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910" w:rsidRPr="00D50992" w:rsidRDefault="00F93910" w:rsidP="00F93910">
      <w:pPr>
        <w:jc w:val="center"/>
      </w:pPr>
      <w:r w:rsidRPr="00D50992">
        <w:t>Российская Федерация</w:t>
      </w:r>
    </w:p>
    <w:p w:rsidR="00F93910" w:rsidRPr="00D50992" w:rsidRDefault="00F93910" w:rsidP="00F93910">
      <w:pPr>
        <w:jc w:val="center"/>
      </w:pPr>
      <w:r w:rsidRPr="00D50992">
        <w:t>Иркутская область</w:t>
      </w:r>
    </w:p>
    <w:p w:rsidR="00F93910" w:rsidRPr="00D50992" w:rsidRDefault="00F93910" w:rsidP="00F93910">
      <w:pPr>
        <w:pStyle w:val="2"/>
        <w:rPr>
          <w:sz w:val="24"/>
          <w:szCs w:val="24"/>
        </w:rPr>
      </w:pPr>
      <w:r w:rsidRPr="00D50992">
        <w:rPr>
          <w:sz w:val="8"/>
          <w:szCs w:val="8"/>
        </w:rPr>
        <w:t xml:space="preserve">  </w:t>
      </w:r>
      <w:r w:rsidRPr="00D50992">
        <w:rPr>
          <w:sz w:val="24"/>
          <w:szCs w:val="24"/>
        </w:rPr>
        <w:t>АДМИНИСТРАЦИЯ</w:t>
      </w:r>
      <w:r w:rsidRPr="00D50992">
        <w:t xml:space="preserve"> </w:t>
      </w:r>
      <w:r w:rsidRPr="00D50992">
        <w:rPr>
          <w:sz w:val="24"/>
          <w:szCs w:val="24"/>
        </w:rPr>
        <w:t>ШЕЛЕХОВСКОГО МУНИЦИПАЛЬНОГО РАЙОНА</w:t>
      </w:r>
    </w:p>
    <w:p w:rsidR="00F93910" w:rsidRPr="00D90BE5" w:rsidRDefault="00F93910" w:rsidP="00D90BE5">
      <w:pPr>
        <w:pStyle w:val="2"/>
      </w:pPr>
      <w:r w:rsidRPr="00D50992">
        <w:t>П О С Т А Н О В Л Е Н И Е</w:t>
      </w:r>
    </w:p>
    <w:p w:rsidR="00F93910" w:rsidRPr="00D50992" w:rsidRDefault="00F93910" w:rsidP="00F93910">
      <w:pPr>
        <w:rPr>
          <w:sz w:val="8"/>
          <w:szCs w:val="8"/>
        </w:rPr>
      </w:pPr>
    </w:p>
    <w:p w:rsidR="00F93910" w:rsidRPr="00D90BE5" w:rsidRDefault="00D90BE5" w:rsidP="00D90BE5">
      <w:pPr>
        <w:jc w:val="center"/>
        <w:rPr>
          <w:b/>
          <w:sz w:val="28"/>
          <w:szCs w:val="28"/>
        </w:rPr>
      </w:pPr>
      <w:r w:rsidRPr="00D90BE5">
        <w:rPr>
          <w:b/>
          <w:sz w:val="28"/>
          <w:szCs w:val="28"/>
        </w:rPr>
        <w:t xml:space="preserve">ОТ </w:t>
      </w:r>
      <w:r>
        <w:rPr>
          <w:b/>
          <w:sz w:val="28"/>
          <w:szCs w:val="28"/>
          <w:lang w:val="en-US"/>
        </w:rPr>
        <w:t xml:space="preserve">25 </w:t>
      </w:r>
      <w:r>
        <w:rPr>
          <w:b/>
          <w:sz w:val="28"/>
          <w:szCs w:val="28"/>
        </w:rPr>
        <w:t>декабря 2019 года</w:t>
      </w:r>
      <w:r w:rsidRPr="00D90BE5">
        <w:rPr>
          <w:b/>
          <w:sz w:val="28"/>
          <w:szCs w:val="28"/>
        </w:rPr>
        <w:t xml:space="preserve"> № </w:t>
      </w:r>
      <w:r>
        <w:rPr>
          <w:b/>
          <w:sz w:val="28"/>
          <w:szCs w:val="28"/>
        </w:rPr>
        <w:t>836-па</w:t>
      </w:r>
    </w:p>
    <w:p w:rsidR="00F93910" w:rsidRPr="00D90BE5" w:rsidRDefault="00F93910" w:rsidP="00D90BE5">
      <w:pPr>
        <w:jc w:val="center"/>
        <w:rPr>
          <w:b/>
          <w:sz w:val="28"/>
          <w:szCs w:val="28"/>
        </w:rPr>
      </w:pPr>
    </w:p>
    <w:p w:rsidR="00D90BE5" w:rsidRPr="00D90BE5" w:rsidRDefault="00D90BE5" w:rsidP="00D90BE5">
      <w:pPr>
        <w:jc w:val="center"/>
        <w:rPr>
          <w:b/>
          <w:sz w:val="28"/>
          <w:szCs w:val="28"/>
        </w:rPr>
      </w:pPr>
    </w:p>
    <w:p w:rsidR="00F93910" w:rsidRPr="00D90BE5" w:rsidRDefault="00D90BE5" w:rsidP="00D90BE5">
      <w:pPr>
        <w:tabs>
          <w:tab w:val="left" w:pos="7371"/>
        </w:tabs>
        <w:ind w:right="55"/>
        <w:jc w:val="center"/>
        <w:rPr>
          <w:rFonts w:eastAsia="Calibri"/>
          <w:b/>
          <w:sz w:val="28"/>
          <w:szCs w:val="28"/>
          <w:lang w:eastAsia="en-US"/>
        </w:rPr>
      </w:pPr>
      <w:r w:rsidRPr="00D90BE5">
        <w:rPr>
          <w:b/>
          <w:sz w:val="28"/>
          <w:szCs w:val="28"/>
        </w:rPr>
        <w:t xml:space="preserve">О ВНЕСЕНИИ ИЗМЕНЕНИЙ В МУНИЦИПАЛЬНУЮ ПРОГРАММУ </w:t>
      </w:r>
      <w:r w:rsidRPr="00D90BE5">
        <w:rPr>
          <w:rFonts w:eastAsia="Calibri"/>
          <w:b/>
          <w:sz w:val="28"/>
          <w:szCs w:val="28"/>
          <w:lang w:eastAsia="en-US"/>
        </w:rPr>
        <w:t>«ОБЕСПЕЧЕНИЕ КОМПЛЕКСНЫХ</w:t>
      </w:r>
    </w:p>
    <w:p w:rsidR="00F93910" w:rsidRPr="00D90BE5" w:rsidRDefault="00D90BE5" w:rsidP="00D90BE5">
      <w:pPr>
        <w:tabs>
          <w:tab w:val="left" w:pos="7371"/>
        </w:tabs>
        <w:ind w:right="55"/>
        <w:jc w:val="center"/>
        <w:rPr>
          <w:b/>
          <w:sz w:val="28"/>
          <w:szCs w:val="28"/>
        </w:rPr>
      </w:pPr>
      <w:r w:rsidRPr="00D90BE5">
        <w:rPr>
          <w:rFonts w:eastAsia="Calibri"/>
          <w:b/>
          <w:sz w:val="28"/>
          <w:szCs w:val="28"/>
          <w:lang w:eastAsia="en-US"/>
        </w:rPr>
        <w:t>МЕР БЕЗОПАСНОСТИ НА ТЕРРИТОРИИ ШЕЛЕХОВСКОГО РАЙОНА» НА 2019-2030 ГОДЫ</w:t>
      </w:r>
    </w:p>
    <w:p w:rsidR="00F93910" w:rsidRPr="00D90BE5" w:rsidRDefault="00F93910" w:rsidP="00F93910">
      <w:pPr>
        <w:autoSpaceDE w:val="0"/>
        <w:autoSpaceDN w:val="0"/>
        <w:adjustRightInd w:val="0"/>
        <w:spacing w:line="220" w:lineRule="auto"/>
        <w:rPr>
          <w:sz w:val="28"/>
          <w:szCs w:val="28"/>
        </w:rPr>
      </w:pPr>
    </w:p>
    <w:p w:rsidR="00D90BE5" w:rsidRPr="00D90BE5" w:rsidRDefault="00D90BE5" w:rsidP="00F93910">
      <w:pPr>
        <w:autoSpaceDE w:val="0"/>
        <w:autoSpaceDN w:val="0"/>
        <w:adjustRightInd w:val="0"/>
        <w:spacing w:line="220" w:lineRule="auto"/>
        <w:rPr>
          <w:sz w:val="28"/>
          <w:szCs w:val="28"/>
        </w:rPr>
      </w:pPr>
    </w:p>
    <w:p w:rsidR="00F93910" w:rsidRPr="00D50992" w:rsidRDefault="00F93910" w:rsidP="00F93910">
      <w:pPr>
        <w:autoSpaceDE w:val="0"/>
        <w:autoSpaceDN w:val="0"/>
        <w:adjustRightInd w:val="0"/>
        <w:spacing w:line="220" w:lineRule="auto"/>
        <w:ind w:firstLine="567"/>
        <w:jc w:val="both"/>
        <w:rPr>
          <w:sz w:val="28"/>
          <w:szCs w:val="28"/>
        </w:rPr>
      </w:pPr>
      <w:r w:rsidRPr="00D50992">
        <w:rPr>
          <w:sz w:val="28"/>
          <w:szCs w:val="28"/>
        </w:rPr>
        <w:t xml:space="preserve">В связи с корректировкой мероприятий </w:t>
      </w:r>
      <w:r>
        <w:rPr>
          <w:sz w:val="28"/>
          <w:szCs w:val="28"/>
        </w:rPr>
        <w:t xml:space="preserve">и финансирования </w:t>
      </w:r>
      <w:r w:rsidRPr="00D50992">
        <w:rPr>
          <w:sz w:val="28"/>
          <w:szCs w:val="28"/>
        </w:rPr>
        <w:t>муниципальной программы «Обеспечение комплексных мер безопасности на территории Шелеховского района», в соответствии со статьей 17 Федерального закона от 06.10.2003 № 131-ФЗ «Об  общих  принципах  организации  местного самоуправления  в  Российской Федерации», постановлением Администрации Шелеховского муниципального района от 30.05.2014 № 652-па «Об утверждении Порядка разработки, утверждения и реализации муниципальных и ведомственных целевых программ Шелеховского района», руководствуясь ст. ст. 30, 31, 34, 35 Устава Шелеховского района, Администрация Шелеховского муниципального района</w:t>
      </w:r>
    </w:p>
    <w:p w:rsidR="00F93910" w:rsidRPr="00D50992" w:rsidRDefault="00F93910" w:rsidP="00F93910">
      <w:pPr>
        <w:autoSpaceDE w:val="0"/>
        <w:autoSpaceDN w:val="0"/>
        <w:adjustRightInd w:val="0"/>
        <w:jc w:val="both"/>
        <w:rPr>
          <w:sz w:val="28"/>
          <w:szCs w:val="28"/>
        </w:rPr>
      </w:pPr>
    </w:p>
    <w:p w:rsidR="00F93910" w:rsidRPr="00D50992" w:rsidRDefault="00F93910" w:rsidP="00F93910">
      <w:pPr>
        <w:jc w:val="center"/>
        <w:rPr>
          <w:sz w:val="28"/>
          <w:szCs w:val="28"/>
        </w:rPr>
      </w:pPr>
      <w:r w:rsidRPr="00D50992">
        <w:rPr>
          <w:spacing w:val="60"/>
          <w:sz w:val="28"/>
          <w:szCs w:val="28"/>
        </w:rPr>
        <w:t>ПОСТАНОВЛЯЕТ</w:t>
      </w:r>
      <w:r w:rsidRPr="00D50992">
        <w:rPr>
          <w:sz w:val="28"/>
          <w:szCs w:val="28"/>
        </w:rPr>
        <w:t>:</w:t>
      </w:r>
    </w:p>
    <w:p w:rsidR="00F93910" w:rsidRPr="00D50992" w:rsidRDefault="00F93910" w:rsidP="00F93910">
      <w:pPr>
        <w:jc w:val="both"/>
        <w:rPr>
          <w:spacing w:val="80"/>
          <w:sz w:val="20"/>
          <w:szCs w:val="20"/>
        </w:rPr>
      </w:pPr>
    </w:p>
    <w:p w:rsidR="00F93910" w:rsidRPr="00A134A7" w:rsidRDefault="00F93910" w:rsidP="00F93910">
      <w:pPr>
        <w:pStyle w:val="aff5"/>
        <w:rPr>
          <w:rFonts w:ascii="Times New Roman" w:hAnsi="Times New Roman"/>
          <w:sz w:val="28"/>
          <w:szCs w:val="28"/>
        </w:rPr>
      </w:pPr>
    </w:p>
    <w:p w:rsidR="00F93910" w:rsidRPr="00D50992" w:rsidRDefault="00F93910" w:rsidP="00F93910">
      <w:pPr>
        <w:numPr>
          <w:ilvl w:val="0"/>
          <w:numId w:val="1"/>
        </w:numPr>
        <w:tabs>
          <w:tab w:val="left" w:pos="993"/>
        </w:tabs>
        <w:ind w:left="0" w:firstLine="567"/>
        <w:jc w:val="both"/>
        <w:rPr>
          <w:rFonts w:eastAsia="Calibri"/>
          <w:sz w:val="28"/>
          <w:szCs w:val="28"/>
          <w:lang w:eastAsia="en-US"/>
        </w:rPr>
      </w:pPr>
      <w:r w:rsidRPr="00D50992">
        <w:rPr>
          <w:sz w:val="28"/>
          <w:szCs w:val="28"/>
        </w:rPr>
        <w:t>Внести прилагаемые изменения в постановление Администрации Шелеховского муниципального района от 27.11.2018 № 754-па «</w:t>
      </w:r>
      <w:r w:rsidRPr="00D50992">
        <w:rPr>
          <w:rFonts w:eastAsia="Calibri"/>
          <w:sz w:val="28"/>
          <w:szCs w:val="28"/>
          <w:lang w:eastAsia="en-US"/>
        </w:rPr>
        <w:t>Об утверждении муниципальной программы «Обеспечение комплексных мер безопасности на территории Шелеховского района» на 2019-2030 годы.</w:t>
      </w:r>
    </w:p>
    <w:p w:rsidR="00F93910" w:rsidRPr="00D50992" w:rsidRDefault="00F93910" w:rsidP="00F93910">
      <w:pPr>
        <w:numPr>
          <w:ilvl w:val="0"/>
          <w:numId w:val="1"/>
        </w:numPr>
        <w:tabs>
          <w:tab w:val="left" w:pos="993"/>
        </w:tabs>
        <w:ind w:left="0" w:firstLine="567"/>
        <w:jc w:val="both"/>
        <w:rPr>
          <w:sz w:val="28"/>
          <w:szCs w:val="28"/>
        </w:rPr>
      </w:pPr>
      <w:r w:rsidRPr="00D50992">
        <w:rPr>
          <w:sz w:val="28"/>
          <w:szCs w:val="28"/>
        </w:rPr>
        <w:t>Постановление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rsidR="00F93910" w:rsidRPr="00D50992" w:rsidRDefault="00F93910" w:rsidP="00F93910">
      <w:pPr>
        <w:widowControl w:val="0"/>
        <w:tabs>
          <w:tab w:val="left" w:pos="0"/>
          <w:tab w:val="left" w:pos="993"/>
        </w:tabs>
        <w:autoSpaceDE w:val="0"/>
        <w:autoSpaceDN w:val="0"/>
        <w:adjustRightInd w:val="0"/>
        <w:ind w:firstLine="567"/>
        <w:jc w:val="both"/>
        <w:rPr>
          <w:sz w:val="28"/>
          <w:szCs w:val="28"/>
        </w:rPr>
      </w:pPr>
    </w:p>
    <w:p w:rsidR="00F93910" w:rsidRPr="00D50992" w:rsidRDefault="00F93910" w:rsidP="00F93910">
      <w:pPr>
        <w:widowControl w:val="0"/>
        <w:tabs>
          <w:tab w:val="left" w:pos="0"/>
          <w:tab w:val="left" w:pos="993"/>
        </w:tabs>
        <w:autoSpaceDE w:val="0"/>
        <w:autoSpaceDN w:val="0"/>
        <w:adjustRightInd w:val="0"/>
        <w:ind w:left="567"/>
        <w:jc w:val="both"/>
        <w:rPr>
          <w:sz w:val="28"/>
          <w:szCs w:val="28"/>
        </w:rPr>
      </w:pPr>
    </w:p>
    <w:p w:rsidR="00F93910" w:rsidRPr="00D50992" w:rsidRDefault="00F93910" w:rsidP="00F93910">
      <w:pPr>
        <w:widowControl w:val="0"/>
        <w:tabs>
          <w:tab w:val="left" w:pos="0"/>
          <w:tab w:val="left" w:pos="993"/>
        </w:tabs>
        <w:autoSpaceDE w:val="0"/>
        <w:autoSpaceDN w:val="0"/>
        <w:adjustRightInd w:val="0"/>
        <w:ind w:left="567"/>
        <w:jc w:val="both"/>
        <w:rPr>
          <w:sz w:val="28"/>
          <w:szCs w:val="28"/>
        </w:rPr>
      </w:pPr>
    </w:p>
    <w:p w:rsidR="00F93910" w:rsidRPr="00D50992" w:rsidRDefault="00F93910" w:rsidP="00F93910">
      <w:pPr>
        <w:rPr>
          <w:sz w:val="28"/>
          <w:szCs w:val="28"/>
        </w:rPr>
      </w:pPr>
      <w:r w:rsidRPr="00D50992">
        <w:rPr>
          <w:sz w:val="28"/>
          <w:szCs w:val="28"/>
        </w:rPr>
        <w:t>Мэр Шелеховского</w:t>
      </w:r>
    </w:p>
    <w:p w:rsidR="00F93910" w:rsidRPr="00D50992" w:rsidRDefault="00F93910" w:rsidP="00F93910">
      <w:pPr>
        <w:rPr>
          <w:sz w:val="28"/>
          <w:szCs w:val="28"/>
        </w:rPr>
      </w:pPr>
      <w:r w:rsidRPr="00D50992">
        <w:rPr>
          <w:sz w:val="28"/>
          <w:szCs w:val="28"/>
        </w:rPr>
        <w:t xml:space="preserve">муниципального района      </w:t>
      </w:r>
      <w:r w:rsidRPr="00D50992">
        <w:rPr>
          <w:sz w:val="28"/>
          <w:szCs w:val="28"/>
        </w:rPr>
        <w:tab/>
        <w:t xml:space="preserve">             </w:t>
      </w:r>
      <w:r w:rsidRPr="00D50992">
        <w:rPr>
          <w:sz w:val="28"/>
          <w:szCs w:val="28"/>
        </w:rPr>
        <w:tab/>
      </w:r>
      <w:r w:rsidRPr="00D50992">
        <w:rPr>
          <w:sz w:val="28"/>
          <w:szCs w:val="28"/>
        </w:rPr>
        <w:tab/>
      </w:r>
      <w:r w:rsidRPr="00D50992">
        <w:rPr>
          <w:sz w:val="28"/>
          <w:szCs w:val="28"/>
        </w:rPr>
        <w:tab/>
      </w:r>
      <w:r w:rsidRPr="00D50992">
        <w:rPr>
          <w:sz w:val="28"/>
          <w:szCs w:val="28"/>
        </w:rPr>
        <w:tab/>
        <w:t xml:space="preserve">         М.Н. Модин</w:t>
      </w:r>
    </w:p>
    <w:p w:rsidR="00F93910" w:rsidRPr="00D50992" w:rsidRDefault="00F93910" w:rsidP="00F93910">
      <w:pPr>
        <w:widowControl w:val="0"/>
        <w:tabs>
          <w:tab w:val="left" w:pos="0"/>
          <w:tab w:val="left" w:pos="993"/>
        </w:tabs>
        <w:autoSpaceDE w:val="0"/>
        <w:autoSpaceDN w:val="0"/>
        <w:adjustRightInd w:val="0"/>
        <w:ind w:left="567"/>
        <w:jc w:val="both"/>
        <w:rPr>
          <w:sz w:val="28"/>
          <w:szCs w:val="28"/>
        </w:rPr>
      </w:pPr>
    </w:p>
    <w:p w:rsidR="00F93910" w:rsidRPr="00D50992" w:rsidRDefault="00F93910" w:rsidP="00F93910">
      <w:pPr>
        <w:widowControl w:val="0"/>
        <w:tabs>
          <w:tab w:val="left" w:pos="0"/>
          <w:tab w:val="left" w:pos="993"/>
        </w:tabs>
        <w:autoSpaceDE w:val="0"/>
        <w:autoSpaceDN w:val="0"/>
        <w:adjustRightInd w:val="0"/>
        <w:ind w:left="567"/>
        <w:jc w:val="both"/>
        <w:rPr>
          <w:sz w:val="28"/>
          <w:szCs w:val="28"/>
        </w:rPr>
      </w:pPr>
    </w:p>
    <w:p w:rsidR="00F93910" w:rsidRDefault="00F93910" w:rsidP="00F93910">
      <w:pPr>
        <w:ind w:left="4962"/>
        <w:rPr>
          <w:rFonts w:eastAsia="Calibri"/>
          <w:sz w:val="28"/>
          <w:szCs w:val="28"/>
        </w:rPr>
      </w:pPr>
    </w:p>
    <w:p w:rsidR="00F93910" w:rsidRDefault="00F93910" w:rsidP="00F93910">
      <w:pPr>
        <w:ind w:left="4820"/>
        <w:rPr>
          <w:rFonts w:eastAsia="Calibri"/>
          <w:sz w:val="28"/>
          <w:szCs w:val="28"/>
        </w:rPr>
      </w:pPr>
    </w:p>
    <w:p w:rsidR="00F93910" w:rsidRDefault="00F93910" w:rsidP="00F93910">
      <w:pPr>
        <w:ind w:left="4962"/>
        <w:rPr>
          <w:rFonts w:eastAsia="Calibri"/>
          <w:sz w:val="28"/>
          <w:szCs w:val="28"/>
        </w:rPr>
      </w:pPr>
    </w:p>
    <w:p w:rsidR="00F93910" w:rsidRDefault="00F93910" w:rsidP="00F93910">
      <w:pPr>
        <w:ind w:left="4962"/>
        <w:rPr>
          <w:rFonts w:eastAsia="Calibri"/>
          <w:sz w:val="28"/>
          <w:szCs w:val="28"/>
        </w:rPr>
      </w:pPr>
    </w:p>
    <w:p w:rsidR="00F93910" w:rsidRDefault="00F93910" w:rsidP="00F93910">
      <w:pPr>
        <w:ind w:left="4962"/>
        <w:rPr>
          <w:rFonts w:eastAsia="Calibri"/>
          <w:sz w:val="28"/>
          <w:szCs w:val="28"/>
        </w:rPr>
      </w:pPr>
    </w:p>
    <w:p w:rsidR="00F93910" w:rsidRDefault="00F93910" w:rsidP="00F93910">
      <w:pPr>
        <w:ind w:left="4962"/>
        <w:rPr>
          <w:rFonts w:eastAsia="Calibri"/>
          <w:sz w:val="28"/>
          <w:szCs w:val="28"/>
        </w:rPr>
      </w:pPr>
    </w:p>
    <w:p w:rsidR="00F93910" w:rsidRPr="00DE4855" w:rsidRDefault="00F93910" w:rsidP="00F93910">
      <w:pPr>
        <w:ind w:left="4962"/>
        <w:rPr>
          <w:rFonts w:eastAsia="Calibri"/>
          <w:sz w:val="28"/>
          <w:szCs w:val="28"/>
        </w:rPr>
      </w:pPr>
      <w:r w:rsidRPr="00DE4855">
        <w:rPr>
          <w:rFonts w:eastAsia="Calibri"/>
          <w:sz w:val="28"/>
          <w:szCs w:val="28"/>
        </w:rPr>
        <w:lastRenderedPageBreak/>
        <w:t>Приложение</w:t>
      </w:r>
    </w:p>
    <w:p w:rsidR="00F93910" w:rsidRPr="00DE4855" w:rsidRDefault="00F93910" w:rsidP="00F93910">
      <w:pPr>
        <w:ind w:left="4962"/>
        <w:jc w:val="both"/>
        <w:rPr>
          <w:rFonts w:eastAsia="Calibri"/>
          <w:sz w:val="28"/>
          <w:szCs w:val="28"/>
        </w:rPr>
      </w:pPr>
      <w:r w:rsidRPr="00DE4855">
        <w:rPr>
          <w:rFonts w:eastAsia="Calibri"/>
          <w:sz w:val="28"/>
          <w:szCs w:val="28"/>
        </w:rPr>
        <w:t>к постановлению  Администрации Шелеховского муниципального района</w:t>
      </w:r>
    </w:p>
    <w:p w:rsidR="00F93910" w:rsidRPr="00DE4855" w:rsidRDefault="00F93910" w:rsidP="00F93910">
      <w:pPr>
        <w:ind w:left="4962"/>
        <w:rPr>
          <w:rFonts w:eastAsia="Calibri"/>
          <w:sz w:val="28"/>
          <w:szCs w:val="28"/>
        </w:rPr>
      </w:pPr>
      <w:r w:rsidRPr="00DE4855">
        <w:rPr>
          <w:rFonts w:eastAsia="Calibri"/>
          <w:sz w:val="28"/>
          <w:szCs w:val="28"/>
        </w:rPr>
        <w:t xml:space="preserve">от </w:t>
      </w:r>
      <w:r w:rsidR="00D90BE5">
        <w:rPr>
          <w:rFonts w:eastAsia="Calibri"/>
          <w:sz w:val="28"/>
          <w:szCs w:val="28"/>
        </w:rPr>
        <w:t>25 декабря 2019 года</w:t>
      </w:r>
      <w:r w:rsidRPr="00DE4855">
        <w:rPr>
          <w:rFonts w:eastAsia="Calibri"/>
          <w:sz w:val="28"/>
          <w:szCs w:val="28"/>
        </w:rPr>
        <w:t xml:space="preserve"> № </w:t>
      </w:r>
      <w:r w:rsidR="00D90BE5">
        <w:rPr>
          <w:rFonts w:eastAsia="Calibri"/>
          <w:sz w:val="28"/>
          <w:szCs w:val="28"/>
        </w:rPr>
        <w:t>836-па</w:t>
      </w:r>
      <w:bookmarkStart w:id="0" w:name="_GoBack"/>
      <w:bookmarkEnd w:id="0"/>
    </w:p>
    <w:p w:rsidR="00F93910" w:rsidRPr="00DE4855" w:rsidRDefault="00F93910" w:rsidP="00F93910">
      <w:pPr>
        <w:widowControl w:val="0"/>
        <w:autoSpaceDE w:val="0"/>
        <w:autoSpaceDN w:val="0"/>
        <w:adjustRightInd w:val="0"/>
        <w:spacing w:before="60"/>
        <w:ind w:left="4962" w:firstLine="709"/>
        <w:jc w:val="both"/>
        <w:rPr>
          <w:rFonts w:eastAsia="Calibri"/>
          <w:b/>
          <w:bCs/>
          <w:sz w:val="28"/>
          <w:szCs w:val="28"/>
        </w:rPr>
      </w:pPr>
    </w:p>
    <w:p w:rsidR="00F93910" w:rsidRPr="00DE4855" w:rsidRDefault="00F93910" w:rsidP="00F93910">
      <w:pPr>
        <w:widowControl w:val="0"/>
        <w:autoSpaceDE w:val="0"/>
        <w:autoSpaceDN w:val="0"/>
        <w:adjustRightInd w:val="0"/>
        <w:spacing w:before="60"/>
        <w:ind w:firstLine="709"/>
        <w:rPr>
          <w:rFonts w:eastAsia="Calibri"/>
          <w:bCs/>
          <w:sz w:val="28"/>
          <w:szCs w:val="28"/>
        </w:rPr>
      </w:pPr>
      <w:r w:rsidRPr="00DE4855">
        <w:rPr>
          <w:rFonts w:eastAsia="Calibri"/>
          <w:bCs/>
          <w:sz w:val="28"/>
          <w:szCs w:val="28"/>
        </w:rPr>
        <w:t xml:space="preserve">                                                   Изменения </w:t>
      </w:r>
    </w:p>
    <w:p w:rsidR="00F93910" w:rsidRPr="00DE4855" w:rsidRDefault="00F93910" w:rsidP="00F93910">
      <w:pPr>
        <w:widowControl w:val="0"/>
        <w:autoSpaceDE w:val="0"/>
        <w:autoSpaceDN w:val="0"/>
        <w:adjustRightInd w:val="0"/>
        <w:spacing w:before="60"/>
        <w:jc w:val="center"/>
        <w:rPr>
          <w:rFonts w:eastAsia="Calibri"/>
          <w:sz w:val="28"/>
          <w:szCs w:val="28"/>
        </w:rPr>
      </w:pPr>
      <w:r w:rsidRPr="00DE4855">
        <w:rPr>
          <w:rFonts w:eastAsia="Calibri"/>
          <w:bCs/>
          <w:sz w:val="28"/>
          <w:szCs w:val="28"/>
        </w:rPr>
        <w:t xml:space="preserve">в муниципальную программу </w:t>
      </w:r>
      <w:r w:rsidRPr="00DE4855">
        <w:rPr>
          <w:sz w:val="28"/>
          <w:szCs w:val="28"/>
        </w:rPr>
        <w:t>«Обеспечение комплексных мер безопасности на территории Шелеховского района</w:t>
      </w:r>
      <w:r>
        <w:rPr>
          <w:sz w:val="28"/>
          <w:szCs w:val="28"/>
        </w:rPr>
        <w:t>»</w:t>
      </w:r>
      <w:r w:rsidRPr="00DE4855">
        <w:rPr>
          <w:sz w:val="28"/>
          <w:szCs w:val="28"/>
        </w:rPr>
        <w:t xml:space="preserve"> на 201</w:t>
      </w:r>
      <w:r>
        <w:rPr>
          <w:sz w:val="28"/>
          <w:szCs w:val="28"/>
        </w:rPr>
        <w:t>9</w:t>
      </w:r>
      <w:r w:rsidRPr="00DE4855">
        <w:rPr>
          <w:sz w:val="28"/>
          <w:szCs w:val="28"/>
        </w:rPr>
        <w:t>-20</w:t>
      </w:r>
      <w:r>
        <w:rPr>
          <w:sz w:val="28"/>
          <w:szCs w:val="28"/>
        </w:rPr>
        <w:t>3</w:t>
      </w:r>
      <w:r w:rsidRPr="00DE4855">
        <w:rPr>
          <w:sz w:val="28"/>
          <w:szCs w:val="28"/>
        </w:rPr>
        <w:t>0 годы, утвержденную постановлением Администрации Шелеховского муниципального района от 27.11.2018 № 754-па (далее –</w:t>
      </w:r>
      <w:r>
        <w:rPr>
          <w:sz w:val="28"/>
          <w:szCs w:val="28"/>
        </w:rPr>
        <w:t xml:space="preserve"> </w:t>
      </w:r>
      <w:r w:rsidRPr="00DE4855">
        <w:rPr>
          <w:sz w:val="28"/>
          <w:szCs w:val="28"/>
        </w:rPr>
        <w:t>Программа)</w:t>
      </w:r>
    </w:p>
    <w:p w:rsidR="00F93910" w:rsidRPr="00DE4855" w:rsidRDefault="00F93910" w:rsidP="00F93910">
      <w:pPr>
        <w:widowControl w:val="0"/>
        <w:autoSpaceDE w:val="0"/>
        <w:autoSpaceDN w:val="0"/>
        <w:adjustRightInd w:val="0"/>
        <w:spacing w:before="60"/>
        <w:jc w:val="center"/>
        <w:rPr>
          <w:rFonts w:eastAsia="Calibri"/>
          <w:sz w:val="28"/>
          <w:szCs w:val="28"/>
        </w:rPr>
      </w:pPr>
    </w:p>
    <w:p w:rsidR="00F93910" w:rsidRPr="00DE4855" w:rsidRDefault="00F93910" w:rsidP="00F93910">
      <w:pPr>
        <w:widowControl w:val="0"/>
        <w:numPr>
          <w:ilvl w:val="0"/>
          <w:numId w:val="2"/>
        </w:numPr>
        <w:tabs>
          <w:tab w:val="left" w:pos="851"/>
        </w:tabs>
        <w:autoSpaceDE w:val="0"/>
        <w:autoSpaceDN w:val="0"/>
        <w:adjustRightInd w:val="0"/>
        <w:spacing w:before="60" w:after="200"/>
        <w:ind w:left="0" w:right="-5" w:firstLine="567"/>
        <w:jc w:val="both"/>
        <w:rPr>
          <w:rFonts w:eastAsia="Calibri"/>
          <w:bCs/>
          <w:sz w:val="28"/>
          <w:szCs w:val="28"/>
        </w:rPr>
      </w:pPr>
      <w:r w:rsidRPr="00DE4855">
        <w:rPr>
          <w:rFonts w:eastAsia="Calibri"/>
          <w:sz w:val="28"/>
          <w:szCs w:val="28"/>
        </w:rPr>
        <w:t xml:space="preserve">В разделе 1 </w:t>
      </w:r>
      <w:r>
        <w:rPr>
          <w:rFonts w:eastAsia="Calibri"/>
          <w:sz w:val="28"/>
          <w:szCs w:val="28"/>
        </w:rPr>
        <w:t xml:space="preserve">Паспорта </w:t>
      </w:r>
      <w:r w:rsidRPr="00DE4855">
        <w:rPr>
          <w:rFonts w:eastAsia="Calibri"/>
          <w:sz w:val="28"/>
          <w:szCs w:val="28"/>
        </w:rPr>
        <w:t>Программы строку «Объемы и источники финансирования</w:t>
      </w:r>
      <w:r>
        <w:rPr>
          <w:rFonts w:eastAsia="Calibri"/>
          <w:sz w:val="28"/>
          <w:szCs w:val="28"/>
        </w:rPr>
        <w:t xml:space="preserve"> программы</w:t>
      </w:r>
      <w:r w:rsidRPr="00DE4855">
        <w:rPr>
          <w:rFonts w:eastAsia="Calibri"/>
          <w:sz w:val="28"/>
          <w:szCs w:val="28"/>
        </w:rPr>
        <w:t>»  изложить в следующей редакции</w:t>
      </w:r>
      <w:r w:rsidRPr="00DE4855">
        <w:rPr>
          <w:sz w:val="28"/>
          <w:szCs w:val="28"/>
        </w:rPr>
        <w:t xml:space="preserve">: </w:t>
      </w:r>
    </w:p>
    <w:p w:rsidR="00F93910" w:rsidRPr="00DE4855" w:rsidRDefault="00F93910" w:rsidP="00F93910">
      <w:pPr>
        <w:widowControl w:val="0"/>
        <w:tabs>
          <w:tab w:val="left" w:pos="851"/>
        </w:tabs>
        <w:autoSpaceDE w:val="0"/>
        <w:autoSpaceDN w:val="0"/>
        <w:adjustRightInd w:val="0"/>
        <w:spacing w:before="60"/>
        <w:ind w:left="567" w:right="-5"/>
        <w:jc w:val="both"/>
        <w:rPr>
          <w:rFonts w:eastAsia="Calibri"/>
          <w:bCs/>
          <w:sz w:val="28"/>
          <w:szCs w:val="28"/>
        </w:rPr>
      </w:pPr>
      <w:r w:rsidRPr="00DE4855">
        <w:rPr>
          <w:rFonts w:eastAsia="Calibri"/>
          <w:sz w:val="28"/>
          <w:szCs w:val="28"/>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08"/>
        <w:gridCol w:w="7128"/>
      </w:tblGrid>
      <w:tr w:rsidR="00F93910" w:rsidRPr="00DE4855" w:rsidTr="00F93910">
        <w:tc>
          <w:tcPr>
            <w:tcW w:w="1552" w:type="pct"/>
          </w:tcPr>
          <w:p w:rsidR="00F93910" w:rsidRPr="00F32AB9" w:rsidRDefault="00F93910" w:rsidP="00F93910">
            <w:pPr>
              <w:widowControl w:val="0"/>
              <w:rPr>
                <w:rFonts w:eastAsia="Calibri"/>
              </w:rPr>
            </w:pPr>
            <w:r w:rsidRPr="00F32AB9">
              <w:rPr>
                <w:rFonts w:eastAsia="Calibri"/>
              </w:rPr>
              <w:t>Объемы и источники финансирования программы</w:t>
            </w:r>
          </w:p>
          <w:p w:rsidR="00F93910" w:rsidRPr="00F32AB9" w:rsidRDefault="00F93910" w:rsidP="00F93910">
            <w:pPr>
              <w:widowControl w:val="0"/>
              <w:rPr>
                <w:rFonts w:eastAsia="Calibri"/>
              </w:rPr>
            </w:pPr>
          </w:p>
          <w:p w:rsidR="00F93910" w:rsidRPr="00F32AB9" w:rsidRDefault="00F93910" w:rsidP="00F93910">
            <w:pPr>
              <w:rPr>
                <w:rFonts w:eastAsia="Calibri"/>
              </w:rPr>
            </w:pPr>
          </w:p>
        </w:tc>
        <w:tc>
          <w:tcPr>
            <w:tcW w:w="3448" w:type="pct"/>
          </w:tcPr>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Общий объем финансирования составляет </w:t>
            </w:r>
            <w:r w:rsidR="004F47E3">
              <w:rPr>
                <w:rFonts w:eastAsia="Calibri"/>
                <w:lang w:eastAsia="en-US"/>
              </w:rPr>
              <w:t>100 859,1</w:t>
            </w:r>
            <w:r w:rsidRPr="00F32AB9">
              <w:rPr>
                <w:rFonts w:eastAsia="Calibri"/>
                <w:lang w:eastAsia="en-US"/>
              </w:rPr>
              <w:t xml:space="preserve"> тыс. рублей, в том числе по годам:</w:t>
            </w:r>
          </w:p>
          <w:p w:rsidR="00F93910" w:rsidRPr="00F32AB9" w:rsidRDefault="00F93910" w:rsidP="00F93910">
            <w:pPr>
              <w:widowControl w:val="0"/>
              <w:autoSpaceDE w:val="0"/>
              <w:autoSpaceDN w:val="0"/>
              <w:adjustRightInd w:val="0"/>
              <w:ind w:firstLine="317"/>
              <w:jc w:val="both"/>
              <w:rPr>
                <w:rFonts w:eastAsia="Calibri"/>
                <w:lang w:eastAsia="en-US"/>
              </w:rPr>
            </w:pPr>
            <w:r w:rsidRPr="00F32AB9">
              <w:rPr>
                <w:rFonts w:eastAsia="Calibri"/>
                <w:lang w:eastAsia="en-US"/>
              </w:rPr>
              <w:t xml:space="preserve">2019 год – </w:t>
            </w:r>
            <w:r w:rsidR="004F47E3">
              <w:rPr>
                <w:rFonts w:eastAsia="Calibri"/>
                <w:lang w:eastAsia="en-US"/>
              </w:rPr>
              <w:t>8 147,0</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2020 год – </w:t>
            </w:r>
            <w:r>
              <w:rPr>
                <w:rFonts w:eastAsia="Calibri"/>
                <w:lang w:eastAsia="en-US"/>
              </w:rPr>
              <w:t>11 991,1</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2021 год – </w:t>
            </w:r>
            <w:r>
              <w:rPr>
                <w:rFonts w:eastAsia="Calibri"/>
                <w:lang w:eastAsia="en-US"/>
              </w:rPr>
              <w:t>9 854,0</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2022 год – 10</w:t>
            </w:r>
            <w:r>
              <w:rPr>
                <w:rFonts w:eastAsia="Calibri"/>
                <w:lang w:eastAsia="en-US"/>
              </w:rPr>
              <w:t> 841,6</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2023 год – 7</w:t>
            </w:r>
            <w:r>
              <w:rPr>
                <w:rFonts w:eastAsia="Calibri"/>
                <w:lang w:eastAsia="en-US"/>
              </w:rPr>
              <w:t> 503,8</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2024-2030  годы – </w:t>
            </w:r>
            <w:r>
              <w:rPr>
                <w:rFonts w:eastAsia="Calibri"/>
                <w:lang w:eastAsia="en-US"/>
              </w:rPr>
              <w:t>52 521,6</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Источники финансирования – </w:t>
            </w:r>
          </w:p>
          <w:p w:rsidR="00F93910" w:rsidRPr="00F32AB9" w:rsidRDefault="00F93910" w:rsidP="00F93910">
            <w:pPr>
              <w:widowControl w:val="0"/>
              <w:autoSpaceDE w:val="0"/>
              <w:autoSpaceDN w:val="0"/>
              <w:adjustRightInd w:val="0"/>
              <w:ind w:firstLine="341"/>
              <w:rPr>
                <w:rFonts w:eastAsia="Calibri"/>
                <w:lang w:eastAsia="en-US"/>
              </w:rPr>
            </w:pPr>
            <w:r w:rsidRPr="00F32AB9">
              <w:rPr>
                <w:rFonts w:eastAsia="Calibri"/>
                <w:lang w:eastAsia="en-US"/>
              </w:rPr>
              <w:t xml:space="preserve">Бюджет Иркутской области составляет </w:t>
            </w:r>
            <w:r>
              <w:rPr>
                <w:rFonts w:eastAsia="Calibri"/>
                <w:lang w:eastAsia="en-US"/>
              </w:rPr>
              <w:t>20 444,1</w:t>
            </w:r>
            <w:r w:rsidRPr="00F32AB9">
              <w:rPr>
                <w:rFonts w:eastAsia="Calibri"/>
                <w:color w:val="000000"/>
                <w:lang w:eastAsia="en-US"/>
              </w:rPr>
              <w:t xml:space="preserve"> тыс. рублей, </w:t>
            </w:r>
            <w:r w:rsidRPr="00F32AB9">
              <w:rPr>
                <w:rFonts w:eastAsia="Calibri"/>
                <w:lang w:eastAsia="en-US"/>
              </w:rPr>
              <w:t>в том числе по годам:</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2019 год – 3 336,9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2020 год – </w:t>
            </w:r>
            <w:r>
              <w:rPr>
                <w:rFonts w:eastAsia="Calibri"/>
                <w:lang w:eastAsia="en-US"/>
              </w:rPr>
              <w:t>1 555,2</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2021 год – </w:t>
            </w:r>
            <w:r>
              <w:rPr>
                <w:rFonts w:eastAsia="Calibri"/>
                <w:lang w:eastAsia="en-US"/>
              </w:rPr>
              <w:t>1 555,2</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2022 год – </w:t>
            </w:r>
            <w:r>
              <w:rPr>
                <w:rFonts w:eastAsia="Calibri"/>
                <w:lang w:eastAsia="en-US"/>
              </w:rPr>
              <w:t>1 555,2</w:t>
            </w:r>
            <w:r w:rsidRPr="00F32AB9">
              <w:rPr>
                <w:rFonts w:eastAsia="Calibri"/>
                <w:lang w:eastAsia="en-US"/>
              </w:rPr>
              <w:t xml:space="preserve"> тыс. рублей; </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2023 год – </w:t>
            </w:r>
            <w:r>
              <w:rPr>
                <w:rFonts w:eastAsia="Calibri"/>
                <w:lang w:eastAsia="en-US"/>
              </w:rPr>
              <w:t>1 555,2</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2024-2030  годы – </w:t>
            </w:r>
            <w:r>
              <w:rPr>
                <w:rFonts w:eastAsia="Calibri"/>
                <w:lang w:eastAsia="en-US"/>
              </w:rPr>
              <w:t>10 886,4</w:t>
            </w:r>
            <w:r w:rsidRPr="00F32AB9">
              <w:rPr>
                <w:rFonts w:eastAsia="Calibri"/>
                <w:lang w:eastAsia="en-US"/>
              </w:rPr>
              <w:t xml:space="preserve"> тыс. рублей. </w:t>
            </w:r>
          </w:p>
          <w:p w:rsidR="00F93910" w:rsidRPr="00F32AB9" w:rsidRDefault="00F93910" w:rsidP="00F93910">
            <w:pPr>
              <w:widowControl w:val="0"/>
              <w:autoSpaceDE w:val="0"/>
              <w:autoSpaceDN w:val="0"/>
              <w:adjustRightInd w:val="0"/>
              <w:ind w:firstLine="317"/>
              <w:jc w:val="both"/>
              <w:rPr>
                <w:rFonts w:eastAsia="Calibri"/>
                <w:lang w:eastAsia="en-US"/>
              </w:rPr>
            </w:pPr>
            <w:r w:rsidRPr="00F32AB9">
              <w:rPr>
                <w:rFonts w:eastAsia="Calibri"/>
                <w:lang w:eastAsia="en-US"/>
              </w:rPr>
              <w:t xml:space="preserve">Бюджет Шелеховского района составляет </w:t>
            </w:r>
            <w:r w:rsidR="004F47E3">
              <w:rPr>
                <w:rFonts w:eastAsia="Calibri"/>
                <w:lang w:eastAsia="en-US"/>
              </w:rPr>
              <w:t>80 405,0</w:t>
            </w:r>
            <w:r w:rsidRPr="00F32AB9">
              <w:rPr>
                <w:rFonts w:eastAsia="Calibri"/>
                <w:lang w:eastAsia="en-US"/>
              </w:rPr>
              <w:t xml:space="preserve">  тыс. рублей, в том числе по годам:</w:t>
            </w:r>
          </w:p>
          <w:p w:rsidR="00F93910" w:rsidRPr="00F32AB9" w:rsidRDefault="00F93910" w:rsidP="00F93910">
            <w:pPr>
              <w:ind w:firstLine="317"/>
              <w:rPr>
                <w:rFonts w:eastAsia="Calibri"/>
                <w:lang w:eastAsia="en-US"/>
              </w:rPr>
            </w:pPr>
            <w:r w:rsidRPr="00F32AB9">
              <w:rPr>
                <w:rFonts w:eastAsia="Calibri"/>
                <w:lang w:eastAsia="en-US"/>
              </w:rPr>
              <w:t xml:space="preserve">2019 год – </w:t>
            </w:r>
            <w:r w:rsidR="004F47E3">
              <w:rPr>
                <w:rFonts w:eastAsia="Calibri"/>
                <w:lang w:eastAsia="en-US"/>
              </w:rPr>
              <w:t>4 800,1</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2020 год – </w:t>
            </w:r>
            <w:r>
              <w:rPr>
                <w:rFonts w:eastAsia="Calibri"/>
                <w:lang w:eastAsia="en-US"/>
              </w:rPr>
              <w:t>10 435,9</w:t>
            </w:r>
            <w:r w:rsidRPr="00F32AB9">
              <w:rPr>
                <w:rFonts w:eastAsia="Calibri"/>
                <w:lang w:eastAsia="en-US"/>
              </w:rPr>
              <w:t xml:space="preserve"> тыс. рублей; </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2021 год – </w:t>
            </w:r>
            <w:r>
              <w:rPr>
                <w:rFonts w:eastAsia="Calibri"/>
                <w:lang w:eastAsia="en-US"/>
              </w:rPr>
              <w:t>8 298,8</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2022 год – </w:t>
            </w:r>
            <w:r>
              <w:rPr>
                <w:rFonts w:eastAsia="Calibri"/>
                <w:lang w:eastAsia="en-US"/>
              </w:rPr>
              <w:t>9 286,4</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2023 год – 5</w:t>
            </w:r>
            <w:r>
              <w:rPr>
                <w:rFonts w:eastAsia="Calibri"/>
                <w:lang w:eastAsia="en-US"/>
              </w:rPr>
              <w:t> 948,6</w:t>
            </w:r>
            <w:r w:rsidRPr="00F32AB9">
              <w:rPr>
                <w:rFonts w:eastAsia="Calibri"/>
                <w:lang w:eastAsia="en-US"/>
              </w:rPr>
              <w:t xml:space="preserve">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 xml:space="preserve">2024-2030  годы – </w:t>
            </w:r>
            <w:r>
              <w:rPr>
                <w:rFonts w:eastAsia="Calibri"/>
                <w:lang w:eastAsia="en-US"/>
              </w:rPr>
              <w:t>41 635,2</w:t>
            </w:r>
            <w:r w:rsidRPr="00F32AB9">
              <w:rPr>
                <w:rFonts w:eastAsia="Calibri"/>
                <w:lang w:eastAsia="en-US"/>
              </w:rPr>
              <w:t xml:space="preserve"> тыс. рублей.</w:t>
            </w:r>
          </w:p>
          <w:p w:rsidR="00F93910" w:rsidRPr="00F32AB9" w:rsidRDefault="00F93910" w:rsidP="00F93910">
            <w:pPr>
              <w:rPr>
                <w:rFonts w:eastAsia="Calibri"/>
                <w:lang w:eastAsia="en-US"/>
              </w:rPr>
            </w:pPr>
            <w:r w:rsidRPr="00F32AB9">
              <w:rPr>
                <w:rFonts w:eastAsia="Calibri"/>
                <w:lang w:eastAsia="en-US"/>
              </w:rPr>
              <w:t xml:space="preserve">Внебюджетные источники составляют </w:t>
            </w:r>
            <w:r>
              <w:rPr>
                <w:rFonts w:eastAsia="Calibri"/>
                <w:lang w:eastAsia="en-US"/>
              </w:rPr>
              <w:t>1</w:t>
            </w:r>
            <w:r w:rsidRPr="00F32AB9">
              <w:rPr>
                <w:rFonts w:eastAsia="Calibri"/>
                <w:lang w:eastAsia="en-US"/>
              </w:rPr>
              <w:t>0,0 тыс. рублей, в том числе по годам:</w:t>
            </w:r>
          </w:p>
          <w:p w:rsidR="00F93910" w:rsidRPr="00F32AB9" w:rsidRDefault="00F93910" w:rsidP="00F93910">
            <w:pPr>
              <w:ind w:firstLine="317"/>
              <w:rPr>
                <w:rFonts w:eastAsia="Calibri"/>
                <w:lang w:eastAsia="en-US"/>
              </w:rPr>
            </w:pPr>
            <w:r w:rsidRPr="00F32AB9">
              <w:rPr>
                <w:rFonts w:eastAsia="Calibri"/>
                <w:lang w:eastAsia="en-US"/>
              </w:rPr>
              <w:t>2019 год – 10,0 тыс. рублей;</w:t>
            </w:r>
          </w:p>
          <w:p w:rsidR="00F93910" w:rsidRPr="00F32AB9" w:rsidRDefault="00F93910" w:rsidP="00F93910">
            <w:pPr>
              <w:ind w:firstLine="284"/>
              <w:jc w:val="both"/>
              <w:rPr>
                <w:rFonts w:eastAsia="Calibri"/>
                <w:lang w:eastAsia="en-US"/>
              </w:rPr>
            </w:pPr>
            <w:r w:rsidRPr="00F32AB9">
              <w:rPr>
                <w:rFonts w:eastAsia="Calibri"/>
                <w:lang w:eastAsia="en-US"/>
              </w:rPr>
              <w:t>2020 год –</w:t>
            </w:r>
            <w:r>
              <w:rPr>
                <w:rFonts w:eastAsia="Calibri"/>
                <w:lang w:eastAsia="en-US"/>
              </w:rPr>
              <w:t xml:space="preserve">  </w:t>
            </w:r>
            <w:r w:rsidRPr="00F32AB9">
              <w:rPr>
                <w:rFonts w:eastAsia="Calibri"/>
                <w:lang w:eastAsia="en-US"/>
              </w:rPr>
              <w:t>0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2021 год –</w:t>
            </w:r>
            <w:r>
              <w:rPr>
                <w:rFonts w:eastAsia="Calibri"/>
                <w:lang w:eastAsia="en-US"/>
              </w:rPr>
              <w:t xml:space="preserve">  </w:t>
            </w:r>
            <w:r w:rsidRPr="00F32AB9">
              <w:rPr>
                <w:rFonts w:eastAsia="Calibri"/>
                <w:lang w:eastAsia="en-US"/>
              </w:rPr>
              <w:t>0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2022 год –</w:t>
            </w:r>
            <w:r>
              <w:rPr>
                <w:rFonts w:eastAsia="Calibri"/>
                <w:lang w:eastAsia="en-US"/>
              </w:rPr>
              <w:t xml:space="preserve">  </w:t>
            </w:r>
            <w:r w:rsidRPr="00F32AB9">
              <w:rPr>
                <w:rFonts w:eastAsia="Calibri"/>
                <w:lang w:eastAsia="en-US"/>
              </w:rPr>
              <w:t>0 тыс. рублей;</w:t>
            </w:r>
          </w:p>
          <w:p w:rsidR="00F93910" w:rsidRPr="00F32AB9" w:rsidRDefault="00F93910" w:rsidP="00F93910">
            <w:pPr>
              <w:widowControl w:val="0"/>
              <w:autoSpaceDE w:val="0"/>
              <w:autoSpaceDN w:val="0"/>
              <w:adjustRightInd w:val="0"/>
              <w:ind w:firstLine="317"/>
              <w:rPr>
                <w:rFonts w:eastAsia="Calibri"/>
                <w:lang w:eastAsia="en-US"/>
              </w:rPr>
            </w:pPr>
            <w:r w:rsidRPr="00F32AB9">
              <w:rPr>
                <w:rFonts w:eastAsia="Calibri"/>
                <w:lang w:eastAsia="en-US"/>
              </w:rPr>
              <w:t>2023 год –</w:t>
            </w:r>
            <w:r>
              <w:rPr>
                <w:rFonts w:eastAsia="Calibri"/>
                <w:lang w:eastAsia="en-US"/>
              </w:rPr>
              <w:t xml:space="preserve">  </w:t>
            </w:r>
            <w:r w:rsidRPr="00F32AB9">
              <w:rPr>
                <w:rFonts w:eastAsia="Calibri"/>
                <w:lang w:eastAsia="en-US"/>
              </w:rPr>
              <w:t>0 тыс. рублей;</w:t>
            </w:r>
          </w:p>
          <w:p w:rsidR="00F93910" w:rsidRPr="00F32AB9" w:rsidRDefault="00F93910" w:rsidP="00F93910">
            <w:pPr>
              <w:ind w:firstLine="284"/>
              <w:jc w:val="both"/>
              <w:rPr>
                <w:rFonts w:eastAsia="Calibri"/>
                <w:b/>
                <w:bCs/>
              </w:rPr>
            </w:pPr>
            <w:r w:rsidRPr="00F32AB9">
              <w:rPr>
                <w:rFonts w:eastAsia="Calibri"/>
                <w:lang w:eastAsia="en-US"/>
              </w:rPr>
              <w:t>2024-2030 годы – 0 тыс. рублей.</w:t>
            </w:r>
          </w:p>
        </w:tc>
      </w:tr>
    </w:tbl>
    <w:p w:rsidR="00F93910" w:rsidRDefault="00F93910" w:rsidP="00F93910">
      <w:pPr>
        <w:widowControl w:val="0"/>
        <w:tabs>
          <w:tab w:val="left" w:pos="993"/>
        </w:tabs>
        <w:autoSpaceDE w:val="0"/>
        <w:autoSpaceDN w:val="0"/>
        <w:adjustRightInd w:val="0"/>
        <w:spacing w:before="60"/>
        <w:ind w:left="567"/>
        <w:contextualSpacing/>
        <w:jc w:val="right"/>
        <w:rPr>
          <w:rFonts w:eastAsia="Calibri"/>
          <w:sz w:val="28"/>
          <w:szCs w:val="28"/>
        </w:rPr>
      </w:pPr>
    </w:p>
    <w:p w:rsidR="00F93910" w:rsidRDefault="00F93910" w:rsidP="00F93910">
      <w:pPr>
        <w:widowControl w:val="0"/>
        <w:tabs>
          <w:tab w:val="left" w:pos="993"/>
        </w:tabs>
        <w:autoSpaceDE w:val="0"/>
        <w:autoSpaceDN w:val="0"/>
        <w:adjustRightInd w:val="0"/>
        <w:spacing w:before="60"/>
        <w:ind w:left="567"/>
        <w:contextualSpacing/>
        <w:jc w:val="right"/>
        <w:rPr>
          <w:rFonts w:eastAsia="Calibri"/>
          <w:sz w:val="28"/>
          <w:szCs w:val="28"/>
        </w:rPr>
      </w:pPr>
      <w:r>
        <w:rPr>
          <w:rFonts w:eastAsia="Calibri"/>
          <w:sz w:val="28"/>
          <w:szCs w:val="28"/>
        </w:rPr>
        <w:t>».</w:t>
      </w:r>
    </w:p>
    <w:p w:rsidR="00F93910" w:rsidRPr="00DE4855" w:rsidRDefault="00F93910" w:rsidP="00F93910">
      <w:pPr>
        <w:widowControl w:val="0"/>
        <w:tabs>
          <w:tab w:val="left" w:pos="993"/>
        </w:tabs>
        <w:autoSpaceDE w:val="0"/>
        <w:autoSpaceDN w:val="0"/>
        <w:adjustRightInd w:val="0"/>
        <w:spacing w:before="60"/>
        <w:ind w:left="567"/>
        <w:contextualSpacing/>
        <w:jc w:val="right"/>
        <w:rPr>
          <w:rFonts w:eastAsia="Calibri"/>
          <w:sz w:val="28"/>
          <w:szCs w:val="28"/>
        </w:rPr>
      </w:pPr>
    </w:p>
    <w:p w:rsidR="004F47E3" w:rsidRDefault="004F47E3" w:rsidP="004F47E3">
      <w:pPr>
        <w:widowControl w:val="0"/>
        <w:numPr>
          <w:ilvl w:val="0"/>
          <w:numId w:val="2"/>
        </w:numPr>
        <w:tabs>
          <w:tab w:val="left" w:pos="993"/>
        </w:tabs>
        <w:autoSpaceDE w:val="0"/>
        <w:autoSpaceDN w:val="0"/>
        <w:adjustRightInd w:val="0"/>
        <w:spacing w:before="60" w:after="200" w:line="276" w:lineRule="auto"/>
        <w:ind w:left="0" w:right="-5" w:firstLine="567"/>
        <w:contextualSpacing/>
        <w:jc w:val="both"/>
        <w:rPr>
          <w:rFonts w:eastAsia="Calibri"/>
          <w:sz w:val="28"/>
          <w:szCs w:val="28"/>
        </w:rPr>
      </w:pPr>
      <w:r w:rsidRPr="00EB4D53">
        <w:rPr>
          <w:rFonts w:eastAsia="Calibri"/>
          <w:bCs/>
          <w:sz w:val="28"/>
          <w:szCs w:val="28"/>
        </w:rPr>
        <w:lastRenderedPageBreak/>
        <w:t xml:space="preserve">В приложении </w:t>
      </w:r>
      <w:r>
        <w:rPr>
          <w:rFonts w:eastAsia="Calibri"/>
          <w:bCs/>
          <w:sz w:val="28"/>
          <w:szCs w:val="28"/>
        </w:rPr>
        <w:t>1</w:t>
      </w:r>
      <w:r w:rsidRPr="00EB4D53">
        <w:rPr>
          <w:rFonts w:eastAsia="Calibri"/>
          <w:bCs/>
          <w:sz w:val="28"/>
          <w:szCs w:val="28"/>
        </w:rPr>
        <w:t xml:space="preserve"> к Программе в разделе 1 Паспорта Подпрограммы </w:t>
      </w:r>
      <w:r>
        <w:rPr>
          <w:rFonts w:eastAsia="Calibri"/>
          <w:bCs/>
          <w:sz w:val="28"/>
          <w:szCs w:val="28"/>
        </w:rPr>
        <w:t>1</w:t>
      </w:r>
      <w:r w:rsidRPr="00EB4D53">
        <w:rPr>
          <w:rFonts w:eastAsia="Calibri"/>
          <w:bCs/>
          <w:sz w:val="28"/>
          <w:szCs w:val="28"/>
        </w:rPr>
        <w:t xml:space="preserve">  строку «</w:t>
      </w:r>
      <w:r w:rsidRPr="00EB4D53">
        <w:rPr>
          <w:rFonts w:eastAsia="Calibri"/>
          <w:sz w:val="28"/>
          <w:szCs w:val="28"/>
        </w:rPr>
        <w:t xml:space="preserve">Объемы  и источники  финансирования Подпрограммы </w:t>
      </w:r>
      <w:r>
        <w:rPr>
          <w:rFonts w:eastAsia="Calibri"/>
          <w:sz w:val="28"/>
          <w:szCs w:val="28"/>
        </w:rPr>
        <w:t>1</w:t>
      </w:r>
      <w:r w:rsidRPr="00EB4D53">
        <w:rPr>
          <w:rFonts w:eastAsia="Calibri"/>
          <w:sz w:val="28"/>
          <w:szCs w:val="28"/>
        </w:rPr>
        <w:t xml:space="preserve">» изложить в следующей редакции: </w:t>
      </w:r>
    </w:p>
    <w:p w:rsidR="004F47E3" w:rsidRDefault="004F47E3" w:rsidP="004F47E3">
      <w:pPr>
        <w:widowControl w:val="0"/>
        <w:tabs>
          <w:tab w:val="left" w:pos="993"/>
        </w:tabs>
        <w:autoSpaceDE w:val="0"/>
        <w:autoSpaceDN w:val="0"/>
        <w:adjustRightInd w:val="0"/>
        <w:spacing w:before="60" w:after="200" w:line="276" w:lineRule="auto"/>
        <w:ind w:left="567" w:right="-5"/>
        <w:contextualSpacing/>
        <w:jc w:val="both"/>
        <w:rPr>
          <w:rFonts w:eastAsia="Calibri"/>
          <w:sz w:val="28"/>
          <w:szCs w:val="28"/>
        </w:rPr>
      </w:pPr>
      <w:r>
        <w:rPr>
          <w:rFonts w:eastAsia="Calibri"/>
          <w:sz w:val="28"/>
          <w:szCs w:val="28"/>
        </w:rPr>
        <w:t>«</w:t>
      </w:r>
    </w:p>
    <w:tbl>
      <w:tblPr>
        <w:tblW w:w="982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178"/>
      </w:tblGrid>
      <w:tr w:rsidR="004F47E3" w:rsidRPr="00BF5636" w:rsidTr="00FF723F">
        <w:tc>
          <w:tcPr>
            <w:tcW w:w="3650" w:type="dxa"/>
          </w:tcPr>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Объемы и источники финансирования Подпрограммы 1</w:t>
            </w:r>
          </w:p>
          <w:p w:rsidR="004F47E3" w:rsidRPr="003658B1" w:rsidRDefault="004F47E3" w:rsidP="00FF723F">
            <w:pPr>
              <w:pStyle w:val="aff5"/>
              <w:rPr>
                <w:rFonts w:ascii="Times New Roman" w:hAnsi="Times New Roman"/>
                <w:sz w:val="24"/>
                <w:szCs w:val="24"/>
              </w:rPr>
            </w:pPr>
          </w:p>
          <w:p w:rsidR="004F47E3" w:rsidRPr="003658B1" w:rsidRDefault="004F47E3" w:rsidP="00FF723F">
            <w:pPr>
              <w:pStyle w:val="aff5"/>
              <w:rPr>
                <w:rFonts w:ascii="Times New Roman" w:hAnsi="Times New Roman"/>
                <w:sz w:val="24"/>
                <w:szCs w:val="24"/>
              </w:rPr>
            </w:pPr>
          </w:p>
        </w:tc>
        <w:tc>
          <w:tcPr>
            <w:tcW w:w="6178" w:type="dxa"/>
          </w:tcPr>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Общий объем финансирования составляет </w:t>
            </w:r>
            <w:r>
              <w:rPr>
                <w:rFonts w:ascii="Times New Roman" w:hAnsi="Times New Roman"/>
                <w:sz w:val="24"/>
                <w:szCs w:val="24"/>
              </w:rPr>
              <w:t xml:space="preserve">58 803,6 </w:t>
            </w:r>
            <w:r w:rsidRPr="003658B1">
              <w:rPr>
                <w:rFonts w:ascii="Times New Roman" w:hAnsi="Times New Roman"/>
                <w:sz w:val="24"/>
                <w:szCs w:val="24"/>
              </w:rPr>
              <w:t>тыс. рублей, в том числе по годам:</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2019 год – </w:t>
            </w:r>
            <w:r>
              <w:rPr>
                <w:rFonts w:ascii="Times New Roman" w:hAnsi="Times New Roman"/>
                <w:sz w:val="24"/>
                <w:szCs w:val="24"/>
              </w:rPr>
              <w:t>4 911,8</w:t>
            </w:r>
            <w:r w:rsidRPr="003658B1">
              <w:rPr>
                <w:rFonts w:ascii="Times New Roman" w:hAnsi="Times New Roman"/>
                <w:sz w:val="24"/>
                <w:szCs w:val="24"/>
              </w:rPr>
              <w:t xml:space="preserve">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2020 год – 5 395,3 тыс. рублей; </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2021 год – 4 564,8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2022 год – 4 881,3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2023 год – 4 881,3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2024-2030  годы – 34 169,1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Источники финансирования – </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Бюджет Иркутской области составляет 1 979,4</w:t>
            </w:r>
            <w:r w:rsidRPr="003658B1">
              <w:rPr>
                <w:rFonts w:ascii="Times New Roman" w:hAnsi="Times New Roman"/>
                <w:color w:val="000000"/>
                <w:sz w:val="24"/>
                <w:szCs w:val="24"/>
              </w:rPr>
              <w:t xml:space="preserve"> тыс. рублей, </w:t>
            </w:r>
            <w:r w:rsidRPr="003658B1">
              <w:rPr>
                <w:rFonts w:ascii="Times New Roman" w:hAnsi="Times New Roman"/>
                <w:sz w:val="24"/>
                <w:szCs w:val="24"/>
              </w:rPr>
              <w:t>в том числе по годам:</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2019 год – 1 979,4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2020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2021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2022 год – 0 тыс. рублей; </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2023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2024-2030  годы – 0 тыс. рублей. </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Бюджет Шелеховского района составляет 5</w:t>
            </w:r>
            <w:r>
              <w:rPr>
                <w:rFonts w:ascii="Times New Roman" w:hAnsi="Times New Roman"/>
                <w:sz w:val="24"/>
                <w:szCs w:val="24"/>
              </w:rPr>
              <w:t>6</w:t>
            </w:r>
            <w:r w:rsidRPr="003658B1">
              <w:rPr>
                <w:rFonts w:ascii="Times New Roman" w:hAnsi="Times New Roman"/>
                <w:sz w:val="24"/>
                <w:szCs w:val="24"/>
              </w:rPr>
              <w:t> </w:t>
            </w:r>
            <w:r>
              <w:rPr>
                <w:rFonts w:ascii="Times New Roman" w:hAnsi="Times New Roman"/>
                <w:sz w:val="24"/>
                <w:szCs w:val="24"/>
              </w:rPr>
              <w:t>814</w:t>
            </w:r>
            <w:r w:rsidRPr="003658B1">
              <w:rPr>
                <w:rFonts w:ascii="Times New Roman" w:hAnsi="Times New Roman"/>
                <w:sz w:val="24"/>
                <w:szCs w:val="24"/>
              </w:rPr>
              <w:t>,</w:t>
            </w:r>
            <w:r>
              <w:rPr>
                <w:rFonts w:ascii="Times New Roman" w:hAnsi="Times New Roman"/>
                <w:sz w:val="24"/>
                <w:szCs w:val="24"/>
              </w:rPr>
              <w:t>2</w:t>
            </w:r>
            <w:r w:rsidRPr="003658B1">
              <w:rPr>
                <w:rFonts w:ascii="Times New Roman" w:hAnsi="Times New Roman"/>
                <w:sz w:val="24"/>
                <w:szCs w:val="24"/>
              </w:rPr>
              <w:t xml:space="preserve">  тыс. рублей, в том числе по годам:</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2019 год – </w:t>
            </w:r>
            <w:r>
              <w:rPr>
                <w:rFonts w:ascii="Times New Roman" w:hAnsi="Times New Roman"/>
                <w:sz w:val="24"/>
                <w:szCs w:val="24"/>
              </w:rPr>
              <w:t>2 992,4</w:t>
            </w:r>
            <w:r w:rsidRPr="003658B1">
              <w:rPr>
                <w:rFonts w:ascii="Times New Roman" w:hAnsi="Times New Roman"/>
                <w:sz w:val="24"/>
                <w:szCs w:val="24"/>
              </w:rPr>
              <w:t>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 xml:space="preserve">2020 год – 5 395,3 тыс. рублей; </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2021 год – 4 564,8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2022 год – 4 881,3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2023 год – 4 881,3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2024-2030  годы – 34 169,1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Внебюджетные источники составляют 10,0 тыс. рублей, в том числе по годам:</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2019 год – 10,0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2020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2021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2022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2023 год – 0 тыс. рублей;</w:t>
            </w:r>
          </w:p>
          <w:p w:rsidR="004F47E3" w:rsidRPr="003658B1" w:rsidRDefault="004F47E3" w:rsidP="00FF723F">
            <w:pPr>
              <w:pStyle w:val="aff5"/>
              <w:rPr>
                <w:rFonts w:ascii="Times New Roman" w:hAnsi="Times New Roman"/>
                <w:sz w:val="24"/>
                <w:szCs w:val="24"/>
              </w:rPr>
            </w:pPr>
            <w:r w:rsidRPr="003658B1">
              <w:rPr>
                <w:rFonts w:ascii="Times New Roman" w:hAnsi="Times New Roman"/>
                <w:sz w:val="24"/>
                <w:szCs w:val="24"/>
              </w:rPr>
              <w:t>годы – 0 тыс. рублей.</w:t>
            </w:r>
          </w:p>
        </w:tc>
      </w:tr>
    </w:tbl>
    <w:p w:rsidR="004F47E3" w:rsidRPr="004F47E3" w:rsidRDefault="004F47E3" w:rsidP="004F47E3">
      <w:pPr>
        <w:widowControl w:val="0"/>
        <w:tabs>
          <w:tab w:val="left" w:pos="993"/>
        </w:tabs>
        <w:autoSpaceDE w:val="0"/>
        <w:autoSpaceDN w:val="0"/>
        <w:adjustRightInd w:val="0"/>
        <w:spacing w:before="60" w:after="200" w:line="276" w:lineRule="auto"/>
        <w:ind w:left="567" w:right="-5"/>
        <w:contextualSpacing/>
        <w:jc w:val="both"/>
        <w:rPr>
          <w:rFonts w:eastAsia="Calibri"/>
          <w:sz w:val="28"/>
          <w:szCs w:val="28"/>
        </w:rPr>
      </w:pPr>
    </w:p>
    <w:p w:rsidR="00F93910" w:rsidRDefault="00F93910" w:rsidP="00F93910">
      <w:pPr>
        <w:widowControl w:val="0"/>
        <w:numPr>
          <w:ilvl w:val="0"/>
          <w:numId w:val="2"/>
        </w:numPr>
        <w:tabs>
          <w:tab w:val="left" w:pos="993"/>
        </w:tabs>
        <w:autoSpaceDE w:val="0"/>
        <w:autoSpaceDN w:val="0"/>
        <w:adjustRightInd w:val="0"/>
        <w:spacing w:before="60" w:after="200" w:line="276" w:lineRule="auto"/>
        <w:ind w:left="0" w:right="-5" w:firstLine="567"/>
        <w:contextualSpacing/>
        <w:jc w:val="both"/>
        <w:rPr>
          <w:rFonts w:eastAsia="Calibri"/>
          <w:sz w:val="28"/>
          <w:szCs w:val="28"/>
        </w:rPr>
      </w:pPr>
      <w:r w:rsidRPr="00EB4D53">
        <w:rPr>
          <w:rFonts w:eastAsia="Calibri"/>
          <w:bCs/>
          <w:sz w:val="28"/>
          <w:szCs w:val="28"/>
        </w:rPr>
        <w:t xml:space="preserve">В приложении </w:t>
      </w:r>
      <w:r>
        <w:rPr>
          <w:rFonts w:eastAsia="Calibri"/>
          <w:bCs/>
          <w:sz w:val="28"/>
          <w:szCs w:val="28"/>
        </w:rPr>
        <w:t>2</w:t>
      </w:r>
      <w:r w:rsidRPr="00EB4D53">
        <w:rPr>
          <w:rFonts w:eastAsia="Calibri"/>
          <w:bCs/>
          <w:sz w:val="28"/>
          <w:szCs w:val="28"/>
        </w:rPr>
        <w:t xml:space="preserve"> к Программе в разделе 1 Паспорта Подпрограммы </w:t>
      </w:r>
      <w:r>
        <w:rPr>
          <w:rFonts w:eastAsia="Calibri"/>
          <w:bCs/>
          <w:sz w:val="28"/>
          <w:szCs w:val="28"/>
        </w:rPr>
        <w:t>2</w:t>
      </w:r>
      <w:r w:rsidRPr="00EB4D53">
        <w:rPr>
          <w:rFonts w:eastAsia="Calibri"/>
          <w:bCs/>
          <w:sz w:val="28"/>
          <w:szCs w:val="28"/>
        </w:rPr>
        <w:t xml:space="preserve">  строку «</w:t>
      </w:r>
      <w:r w:rsidRPr="00EB4D53">
        <w:rPr>
          <w:rFonts w:eastAsia="Calibri"/>
          <w:sz w:val="28"/>
          <w:szCs w:val="28"/>
        </w:rPr>
        <w:t xml:space="preserve">Объемы  и источники  финансирования Подпрограммы </w:t>
      </w:r>
      <w:r>
        <w:rPr>
          <w:rFonts w:eastAsia="Calibri"/>
          <w:sz w:val="28"/>
          <w:szCs w:val="28"/>
        </w:rPr>
        <w:t>2</w:t>
      </w:r>
      <w:r w:rsidRPr="00EB4D53">
        <w:rPr>
          <w:rFonts w:eastAsia="Calibri"/>
          <w:sz w:val="28"/>
          <w:szCs w:val="28"/>
        </w:rPr>
        <w:t xml:space="preserve">» изложить в следующей редакции: </w:t>
      </w:r>
    </w:p>
    <w:p w:rsidR="00F93910" w:rsidRDefault="00F93910" w:rsidP="00F93910">
      <w:pPr>
        <w:widowControl w:val="0"/>
        <w:tabs>
          <w:tab w:val="left" w:pos="993"/>
        </w:tabs>
        <w:autoSpaceDE w:val="0"/>
        <w:autoSpaceDN w:val="0"/>
        <w:adjustRightInd w:val="0"/>
        <w:spacing w:before="60" w:after="200" w:line="276" w:lineRule="auto"/>
        <w:ind w:left="567" w:right="-5"/>
        <w:contextualSpacing/>
        <w:jc w:val="both"/>
        <w:rPr>
          <w:rFonts w:eastAsia="Calibri"/>
          <w:sz w:val="28"/>
          <w:szCs w:val="28"/>
        </w:rPr>
      </w:pPr>
      <w:r>
        <w:rPr>
          <w:rFonts w:eastAsia="Calibri"/>
          <w:sz w:val="28"/>
          <w:szCs w:val="28"/>
        </w:rPr>
        <w:t>«</w:t>
      </w:r>
    </w:p>
    <w:tbl>
      <w:tblPr>
        <w:tblW w:w="968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6038"/>
      </w:tblGrid>
      <w:tr w:rsidR="00F93910" w:rsidRPr="00BF5636" w:rsidTr="00F93910">
        <w:tc>
          <w:tcPr>
            <w:tcW w:w="3650" w:type="dxa"/>
          </w:tcPr>
          <w:p w:rsidR="00F93910" w:rsidRPr="00BF5636" w:rsidRDefault="00F93910" w:rsidP="00F93910">
            <w:pPr>
              <w:widowControl w:val="0"/>
              <w:rPr>
                <w:rFonts w:eastAsia="Calibri"/>
              </w:rPr>
            </w:pPr>
            <w:r w:rsidRPr="00BF5636">
              <w:rPr>
                <w:rFonts w:eastAsia="Calibri"/>
              </w:rPr>
              <w:t>Объемы и источники финансирования Подпрограммы 2</w:t>
            </w:r>
          </w:p>
          <w:p w:rsidR="00F93910" w:rsidRPr="00BF5636" w:rsidRDefault="00F93910" w:rsidP="00F93910">
            <w:pPr>
              <w:rPr>
                <w:rFonts w:eastAsia="Calibri"/>
              </w:rPr>
            </w:pPr>
          </w:p>
        </w:tc>
        <w:tc>
          <w:tcPr>
            <w:tcW w:w="6038" w:type="dxa"/>
          </w:tcPr>
          <w:p w:rsidR="00F93910" w:rsidRPr="00BF5636" w:rsidRDefault="00F93910" w:rsidP="00F93910">
            <w:pPr>
              <w:jc w:val="both"/>
              <w:rPr>
                <w:rFonts w:eastAsia="Calibri"/>
              </w:rPr>
            </w:pPr>
            <w:r w:rsidRPr="00BF5636">
              <w:rPr>
                <w:rFonts w:eastAsia="Calibri"/>
                <w:color w:val="000000"/>
              </w:rPr>
              <w:t xml:space="preserve">Общий объем финансирования составляет </w:t>
            </w:r>
            <w:r>
              <w:rPr>
                <w:rFonts w:eastAsia="Calibri"/>
                <w:color w:val="000000"/>
              </w:rPr>
              <w:t>18 464,7</w:t>
            </w:r>
            <w:r w:rsidRPr="00BF5636">
              <w:rPr>
                <w:rFonts w:eastAsia="Calibri"/>
                <w:color w:val="000000"/>
              </w:rPr>
              <w:t xml:space="preserve"> </w:t>
            </w:r>
            <w:r w:rsidRPr="00BF5636">
              <w:rPr>
                <w:rFonts w:eastAsia="Calibri"/>
              </w:rPr>
              <w:t xml:space="preserve">тыс. </w:t>
            </w:r>
            <w:r w:rsidRPr="00BF5636">
              <w:rPr>
                <w:rFonts w:eastAsia="Calibri"/>
                <w:color w:val="000000"/>
              </w:rPr>
              <w:t>рублей, в том числе по годам:</w:t>
            </w:r>
          </w:p>
          <w:p w:rsidR="00F93910" w:rsidRPr="00BF5636" w:rsidRDefault="00F93910" w:rsidP="00F93910">
            <w:pPr>
              <w:ind w:firstLine="256"/>
              <w:jc w:val="both"/>
              <w:rPr>
                <w:rFonts w:eastAsia="Calibri"/>
                <w:color w:val="000000"/>
              </w:rPr>
            </w:pPr>
            <w:r w:rsidRPr="00BF5636">
              <w:rPr>
                <w:rFonts w:eastAsia="Calibri"/>
                <w:color w:val="000000"/>
              </w:rPr>
              <w:t>2019 год  – 1 357,5</w:t>
            </w:r>
            <w:r w:rsidRPr="00BF5636">
              <w:rPr>
                <w:rFonts w:eastAsia="Calibri"/>
              </w:rPr>
              <w:t xml:space="preserve"> 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2020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rPr>
              <w:t xml:space="preserve"> 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2021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w:t>
            </w:r>
            <w:r w:rsidRPr="00BF5636">
              <w:rPr>
                <w:rFonts w:eastAsia="Calibri"/>
              </w:rPr>
              <w:t xml:space="preserve">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2022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тыс. рублей;</w:t>
            </w:r>
          </w:p>
          <w:p w:rsidR="00F93910" w:rsidRPr="00BF5636" w:rsidRDefault="00F93910" w:rsidP="00F93910">
            <w:pPr>
              <w:tabs>
                <w:tab w:val="left" w:pos="5625"/>
              </w:tabs>
              <w:ind w:firstLine="256"/>
              <w:jc w:val="both"/>
              <w:rPr>
                <w:rFonts w:eastAsia="Calibri"/>
                <w:color w:val="000000"/>
              </w:rPr>
            </w:pPr>
            <w:r w:rsidRPr="00BF5636">
              <w:rPr>
                <w:rFonts w:eastAsia="Calibri"/>
                <w:color w:val="000000"/>
              </w:rPr>
              <w:t>2023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тыс. рублей;</w:t>
            </w:r>
            <w:r w:rsidRPr="00BF5636">
              <w:rPr>
                <w:rFonts w:eastAsia="Calibri"/>
                <w:color w:val="000000"/>
              </w:rPr>
              <w:tab/>
            </w:r>
          </w:p>
          <w:p w:rsidR="00F93910" w:rsidRPr="00BF5636" w:rsidRDefault="00F93910" w:rsidP="00F93910">
            <w:pPr>
              <w:ind w:firstLine="256"/>
              <w:jc w:val="both"/>
              <w:rPr>
                <w:rFonts w:eastAsia="Calibri"/>
                <w:color w:val="000000"/>
              </w:rPr>
            </w:pPr>
            <w:r w:rsidRPr="00BF5636">
              <w:rPr>
                <w:rFonts w:eastAsia="Calibri"/>
                <w:color w:val="000000"/>
              </w:rPr>
              <w:t xml:space="preserve">2024-2030 годы –  </w:t>
            </w:r>
            <w:r>
              <w:rPr>
                <w:rFonts w:eastAsia="Calibri"/>
                <w:color w:val="000000"/>
              </w:rPr>
              <w:t>10 886,4</w:t>
            </w:r>
            <w:r w:rsidRPr="00BF5636">
              <w:rPr>
                <w:rFonts w:eastAsia="Calibri"/>
                <w:color w:val="000000"/>
              </w:rPr>
              <w:t xml:space="preserve"> тыс. рублей.</w:t>
            </w:r>
          </w:p>
          <w:p w:rsidR="00F93910" w:rsidRPr="00BF5636" w:rsidRDefault="00F93910" w:rsidP="00F93910">
            <w:pPr>
              <w:widowControl w:val="0"/>
              <w:autoSpaceDE w:val="0"/>
              <w:autoSpaceDN w:val="0"/>
              <w:adjustRightInd w:val="0"/>
              <w:jc w:val="both"/>
              <w:rPr>
                <w:rFonts w:eastAsia="Calibri"/>
              </w:rPr>
            </w:pPr>
            <w:r w:rsidRPr="00BF5636">
              <w:rPr>
                <w:rFonts w:eastAsia="Calibri"/>
              </w:rPr>
              <w:lastRenderedPageBreak/>
              <w:t xml:space="preserve">Источники финансирования: </w:t>
            </w:r>
          </w:p>
          <w:p w:rsidR="00F93910" w:rsidRPr="00BF5636" w:rsidRDefault="00F93910" w:rsidP="00F93910">
            <w:pPr>
              <w:jc w:val="both"/>
              <w:rPr>
                <w:rFonts w:eastAsia="Calibri"/>
              </w:rPr>
            </w:pPr>
            <w:r w:rsidRPr="00BF5636">
              <w:rPr>
                <w:rFonts w:eastAsia="Calibri"/>
              </w:rPr>
              <w:t>Бюджет Иркутской области составляет</w:t>
            </w:r>
            <w:r w:rsidRPr="00BF5636">
              <w:rPr>
                <w:rFonts w:eastAsia="Calibri"/>
                <w:color w:val="000000"/>
              </w:rPr>
              <w:t xml:space="preserve"> 16 290,0 </w:t>
            </w:r>
            <w:r w:rsidRPr="00BF5636">
              <w:rPr>
                <w:rFonts w:eastAsia="Calibri"/>
              </w:rPr>
              <w:t xml:space="preserve">тыс. </w:t>
            </w:r>
            <w:r w:rsidRPr="00BF5636">
              <w:rPr>
                <w:rFonts w:eastAsia="Calibri"/>
                <w:color w:val="000000"/>
              </w:rPr>
              <w:t>рублей, в том числе по годам:</w:t>
            </w:r>
          </w:p>
          <w:p w:rsidR="00F93910" w:rsidRPr="00BF5636" w:rsidRDefault="00F93910" w:rsidP="00F93910">
            <w:pPr>
              <w:ind w:firstLine="256"/>
              <w:jc w:val="both"/>
              <w:rPr>
                <w:rFonts w:eastAsia="Calibri"/>
                <w:color w:val="000000"/>
              </w:rPr>
            </w:pPr>
            <w:r w:rsidRPr="00BF5636">
              <w:rPr>
                <w:rFonts w:eastAsia="Calibri"/>
                <w:color w:val="000000"/>
              </w:rPr>
              <w:t>2019 год  – 1 357,5</w:t>
            </w:r>
            <w:r w:rsidRPr="00BF5636">
              <w:rPr>
                <w:rFonts w:eastAsia="Calibri"/>
              </w:rPr>
              <w:t xml:space="preserve"> 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2020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rPr>
              <w:t xml:space="preserve"> 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2021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w:t>
            </w:r>
            <w:r w:rsidRPr="00BF5636">
              <w:rPr>
                <w:rFonts w:eastAsia="Calibri"/>
              </w:rPr>
              <w:t xml:space="preserve">тыс. </w:t>
            </w:r>
            <w:r w:rsidRPr="00BF5636">
              <w:rPr>
                <w:rFonts w:eastAsia="Calibri"/>
                <w:color w:val="000000"/>
              </w:rPr>
              <w:t>рублей;</w:t>
            </w:r>
          </w:p>
          <w:p w:rsidR="00F93910" w:rsidRPr="00BF5636" w:rsidRDefault="00F93910" w:rsidP="00F93910">
            <w:pPr>
              <w:ind w:firstLine="256"/>
              <w:jc w:val="both"/>
              <w:rPr>
                <w:rFonts w:eastAsia="Calibri"/>
                <w:color w:val="000000"/>
              </w:rPr>
            </w:pPr>
            <w:r w:rsidRPr="00BF5636">
              <w:rPr>
                <w:rFonts w:eastAsia="Calibri"/>
                <w:color w:val="000000"/>
              </w:rPr>
              <w:t>2022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тыс. рублей;</w:t>
            </w:r>
          </w:p>
          <w:p w:rsidR="00F93910" w:rsidRPr="00BF5636" w:rsidRDefault="00F93910" w:rsidP="00F93910">
            <w:pPr>
              <w:tabs>
                <w:tab w:val="left" w:pos="5625"/>
              </w:tabs>
              <w:ind w:firstLine="256"/>
              <w:jc w:val="both"/>
              <w:rPr>
                <w:rFonts w:eastAsia="Calibri"/>
                <w:color w:val="000000"/>
              </w:rPr>
            </w:pPr>
            <w:r w:rsidRPr="00BF5636">
              <w:rPr>
                <w:rFonts w:eastAsia="Calibri"/>
                <w:color w:val="000000"/>
              </w:rPr>
              <w:t>2023 год –  1 </w:t>
            </w:r>
            <w:r>
              <w:rPr>
                <w:rFonts w:eastAsia="Calibri"/>
                <w:color w:val="000000"/>
              </w:rPr>
              <w:t>555</w:t>
            </w:r>
            <w:r w:rsidRPr="00BF5636">
              <w:rPr>
                <w:rFonts w:eastAsia="Calibri"/>
                <w:color w:val="000000"/>
              </w:rPr>
              <w:t>,</w:t>
            </w:r>
            <w:r>
              <w:rPr>
                <w:rFonts w:eastAsia="Calibri"/>
                <w:color w:val="000000"/>
              </w:rPr>
              <w:t>2</w:t>
            </w:r>
            <w:r w:rsidRPr="00BF5636">
              <w:rPr>
                <w:rFonts w:eastAsia="Calibri"/>
                <w:color w:val="000000"/>
              </w:rPr>
              <w:t xml:space="preserve"> тыс. рублей;</w:t>
            </w:r>
            <w:r w:rsidRPr="00BF5636">
              <w:rPr>
                <w:rFonts w:eastAsia="Calibri"/>
                <w:color w:val="000000"/>
              </w:rPr>
              <w:tab/>
            </w:r>
          </w:p>
          <w:p w:rsidR="00F93910" w:rsidRPr="00BF5636" w:rsidRDefault="00F93910" w:rsidP="00F93910">
            <w:pPr>
              <w:ind w:firstLine="256"/>
              <w:jc w:val="both"/>
              <w:rPr>
                <w:rFonts w:eastAsia="Calibri"/>
                <w:color w:val="000000"/>
              </w:rPr>
            </w:pPr>
            <w:r w:rsidRPr="00BF5636">
              <w:rPr>
                <w:rFonts w:eastAsia="Calibri"/>
                <w:color w:val="000000"/>
              </w:rPr>
              <w:t xml:space="preserve">2024-2030 годы –  </w:t>
            </w:r>
            <w:r>
              <w:rPr>
                <w:rFonts w:eastAsia="Calibri"/>
                <w:color w:val="000000"/>
              </w:rPr>
              <w:t>10</w:t>
            </w:r>
            <w:r w:rsidRPr="00BF5636">
              <w:rPr>
                <w:rFonts w:eastAsia="Calibri"/>
                <w:color w:val="000000"/>
              </w:rPr>
              <w:t> </w:t>
            </w:r>
            <w:r>
              <w:rPr>
                <w:rFonts w:eastAsia="Calibri"/>
                <w:color w:val="000000"/>
              </w:rPr>
              <w:t>886</w:t>
            </w:r>
            <w:r w:rsidRPr="00BF5636">
              <w:rPr>
                <w:rFonts w:eastAsia="Calibri"/>
                <w:color w:val="000000"/>
              </w:rPr>
              <w:t>,</w:t>
            </w:r>
            <w:r>
              <w:rPr>
                <w:rFonts w:eastAsia="Calibri"/>
                <w:color w:val="000000"/>
              </w:rPr>
              <w:t>4</w:t>
            </w:r>
            <w:r w:rsidRPr="00BF5636">
              <w:rPr>
                <w:rFonts w:eastAsia="Calibri"/>
                <w:color w:val="000000"/>
              </w:rPr>
              <w:t xml:space="preserve"> тыс. рублей.</w:t>
            </w:r>
          </w:p>
        </w:tc>
      </w:tr>
    </w:tbl>
    <w:p w:rsidR="00F93910" w:rsidRDefault="00F93910" w:rsidP="00F93910">
      <w:pPr>
        <w:widowControl w:val="0"/>
        <w:tabs>
          <w:tab w:val="left" w:pos="993"/>
        </w:tabs>
        <w:autoSpaceDE w:val="0"/>
        <w:autoSpaceDN w:val="0"/>
        <w:adjustRightInd w:val="0"/>
        <w:spacing w:before="60" w:after="200" w:line="276" w:lineRule="auto"/>
        <w:ind w:left="567" w:right="-5"/>
        <w:contextualSpacing/>
        <w:jc w:val="right"/>
        <w:rPr>
          <w:rFonts w:eastAsia="Calibri"/>
          <w:sz w:val="28"/>
          <w:szCs w:val="28"/>
        </w:rPr>
      </w:pPr>
      <w:r>
        <w:rPr>
          <w:rFonts w:eastAsia="Calibri"/>
          <w:sz w:val="28"/>
          <w:szCs w:val="28"/>
        </w:rPr>
        <w:lastRenderedPageBreak/>
        <w:t>».</w:t>
      </w:r>
    </w:p>
    <w:p w:rsidR="00F93910" w:rsidRDefault="00F93910" w:rsidP="00F93910">
      <w:pPr>
        <w:widowControl w:val="0"/>
        <w:tabs>
          <w:tab w:val="left" w:pos="993"/>
        </w:tabs>
        <w:autoSpaceDE w:val="0"/>
        <w:autoSpaceDN w:val="0"/>
        <w:adjustRightInd w:val="0"/>
        <w:spacing w:before="60" w:after="200" w:line="276" w:lineRule="auto"/>
        <w:ind w:left="567" w:right="-5"/>
        <w:contextualSpacing/>
        <w:jc w:val="both"/>
        <w:rPr>
          <w:rFonts w:eastAsia="Calibri"/>
          <w:sz w:val="28"/>
          <w:szCs w:val="28"/>
        </w:rPr>
      </w:pPr>
    </w:p>
    <w:p w:rsidR="00F93910" w:rsidRPr="00DE4855" w:rsidRDefault="00F93910" w:rsidP="00F93910">
      <w:pPr>
        <w:numPr>
          <w:ilvl w:val="0"/>
          <w:numId w:val="2"/>
        </w:numPr>
        <w:tabs>
          <w:tab w:val="left" w:pos="993"/>
        </w:tabs>
        <w:autoSpaceDE w:val="0"/>
        <w:autoSpaceDN w:val="0"/>
        <w:adjustRightInd w:val="0"/>
        <w:spacing w:before="60" w:after="200" w:line="276" w:lineRule="auto"/>
        <w:ind w:left="0" w:firstLine="567"/>
        <w:contextualSpacing/>
        <w:jc w:val="both"/>
        <w:rPr>
          <w:sz w:val="28"/>
          <w:szCs w:val="28"/>
        </w:rPr>
      </w:pPr>
      <w:r w:rsidRPr="00DE4855">
        <w:rPr>
          <w:sz w:val="28"/>
          <w:szCs w:val="28"/>
        </w:rPr>
        <w:t>Приложение 4 к Программе  изложить в следующей редакции:</w:t>
      </w:r>
    </w:p>
    <w:p w:rsidR="00F93910" w:rsidRPr="00DE4855" w:rsidRDefault="00F93910" w:rsidP="00F93910">
      <w:pPr>
        <w:spacing w:before="60"/>
        <w:ind w:firstLine="540"/>
        <w:jc w:val="both"/>
        <w:rPr>
          <w:rFonts w:eastAsia="Calibri"/>
          <w:color w:val="000000"/>
          <w:sz w:val="28"/>
          <w:szCs w:val="28"/>
        </w:rPr>
      </w:pPr>
    </w:p>
    <w:p w:rsidR="00F93910" w:rsidRDefault="00F93910" w:rsidP="00F93910">
      <w:pPr>
        <w:widowControl w:val="0"/>
        <w:tabs>
          <w:tab w:val="left" w:pos="0"/>
          <w:tab w:val="left" w:pos="993"/>
        </w:tabs>
        <w:autoSpaceDE w:val="0"/>
        <w:autoSpaceDN w:val="0"/>
        <w:adjustRightInd w:val="0"/>
        <w:ind w:left="567"/>
        <w:jc w:val="both"/>
        <w:rPr>
          <w:sz w:val="28"/>
          <w:szCs w:val="28"/>
        </w:rPr>
      </w:pPr>
    </w:p>
    <w:p w:rsidR="00F93910" w:rsidRDefault="00F93910" w:rsidP="00F93910">
      <w:pPr>
        <w:ind w:left="4962"/>
        <w:rPr>
          <w:rFonts w:eastAsia="Calibri"/>
          <w:sz w:val="28"/>
          <w:szCs w:val="28"/>
        </w:rPr>
        <w:sectPr w:rsidR="00F93910" w:rsidSect="00F93910">
          <w:headerReference w:type="even" r:id="rId8"/>
          <w:headerReference w:type="default" r:id="rId9"/>
          <w:pgSz w:w="11906" w:h="16838"/>
          <w:pgMar w:top="709" w:right="709" w:bottom="851" w:left="1077" w:header="567" w:footer="709" w:gutter="0"/>
          <w:cols w:space="708"/>
          <w:docGrid w:linePitch="360"/>
        </w:sectPr>
      </w:pPr>
    </w:p>
    <w:p w:rsidR="00F93910" w:rsidRDefault="00F93910" w:rsidP="00F93910">
      <w:pPr>
        <w:ind w:left="4962"/>
        <w:rPr>
          <w:rFonts w:eastAsia="Calibri"/>
          <w:sz w:val="28"/>
          <w:szCs w:val="28"/>
        </w:rPr>
      </w:pPr>
    </w:p>
    <w:p w:rsidR="00F93910" w:rsidRPr="00717BE6" w:rsidRDefault="00F93910" w:rsidP="00F93910">
      <w:pPr>
        <w:ind w:left="11057"/>
        <w:jc w:val="both"/>
        <w:rPr>
          <w:rFonts w:eastAsia="Calibri"/>
          <w:sz w:val="28"/>
          <w:szCs w:val="28"/>
        </w:rPr>
      </w:pPr>
      <w:r>
        <w:rPr>
          <w:rFonts w:eastAsia="Calibri"/>
          <w:sz w:val="28"/>
          <w:szCs w:val="28"/>
        </w:rPr>
        <w:t>«</w:t>
      </w:r>
      <w:r w:rsidRPr="00717BE6">
        <w:rPr>
          <w:rFonts w:eastAsia="Calibri"/>
          <w:sz w:val="28"/>
          <w:szCs w:val="28"/>
        </w:rPr>
        <w:t>Приложение 4</w:t>
      </w:r>
    </w:p>
    <w:p w:rsidR="00F93910" w:rsidRPr="00717BE6" w:rsidRDefault="00F93910" w:rsidP="00F93910">
      <w:pPr>
        <w:tabs>
          <w:tab w:val="left" w:pos="9639"/>
        </w:tabs>
        <w:ind w:left="11057"/>
        <w:jc w:val="both"/>
        <w:rPr>
          <w:rFonts w:eastAsia="Calibri"/>
          <w:sz w:val="28"/>
          <w:szCs w:val="28"/>
        </w:rPr>
      </w:pPr>
      <w:r w:rsidRPr="00717BE6">
        <w:rPr>
          <w:rFonts w:eastAsia="Calibri"/>
          <w:sz w:val="28"/>
          <w:szCs w:val="28"/>
        </w:rPr>
        <w:t xml:space="preserve">к муниципальной программе  </w:t>
      </w:r>
    </w:p>
    <w:p w:rsidR="00F93910" w:rsidRPr="00717BE6" w:rsidRDefault="00F93910" w:rsidP="00F93910">
      <w:pPr>
        <w:tabs>
          <w:tab w:val="left" w:pos="9639"/>
        </w:tabs>
        <w:ind w:left="11057"/>
        <w:jc w:val="both"/>
        <w:rPr>
          <w:rFonts w:eastAsia="Calibri"/>
          <w:sz w:val="28"/>
          <w:szCs w:val="28"/>
        </w:rPr>
      </w:pPr>
      <w:r w:rsidRPr="00717BE6">
        <w:rPr>
          <w:rFonts w:eastAsia="Calibri"/>
          <w:sz w:val="28"/>
          <w:szCs w:val="28"/>
        </w:rPr>
        <w:t xml:space="preserve">«Обеспечение комплексных мер </w:t>
      </w:r>
    </w:p>
    <w:p w:rsidR="00F93910" w:rsidRPr="00717BE6" w:rsidRDefault="00F93910" w:rsidP="00F93910">
      <w:pPr>
        <w:tabs>
          <w:tab w:val="left" w:pos="9639"/>
        </w:tabs>
        <w:ind w:left="11057"/>
        <w:jc w:val="both"/>
        <w:rPr>
          <w:rFonts w:eastAsia="Calibri"/>
          <w:sz w:val="28"/>
          <w:szCs w:val="28"/>
        </w:rPr>
      </w:pPr>
      <w:r w:rsidRPr="00717BE6">
        <w:rPr>
          <w:rFonts w:eastAsia="Calibri"/>
          <w:sz w:val="28"/>
          <w:szCs w:val="28"/>
        </w:rPr>
        <w:t xml:space="preserve">безопасности на территории </w:t>
      </w:r>
    </w:p>
    <w:p w:rsidR="00F93910" w:rsidRPr="00717BE6" w:rsidRDefault="00F93910" w:rsidP="00F93910">
      <w:pPr>
        <w:tabs>
          <w:tab w:val="left" w:pos="9639"/>
        </w:tabs>
        <w:ind w:left="11057"/>
        <w:jc w:val="both"/>
        <w:rPr>
          <w:rFonts w:eastAsia="Calibri"/>
          <w:sz w:val="28"/>
          <w:szCs w:val="28"/>
        </w:rPr>
      </w:pPr>
      <w:r w:rsidRPr="00717BE6">
        <w:rPr>
          <w:rFonts w:eastAsia="Calibri"/>
          <w:sz w:val="28"/>
          <w:szCs w:val="28"/>
        </w:rPr>
        <w:t>Шелеховского района»</w:t>
      </w:r>
    </w:p>
    <w:p w:rsidR="00F93910" w:rsidRPr="00717BE6" w:rsidRDefault="00F93910" w:rsidP="00F93910">
      <w:pPr>
        <w:tabs>
          <w:tab w:val="left" w:pos="9639"/>
        </w:tabs>
        <w:ind w:left="11057"/>
        <w:jc w:val="both"/>
        <w:rPr>
          <w:rFonts w:eastAsia="Calibri"/>
          <w:sz w:val="28"/>
          <w:szCs w:val="28"/>
        </w:rPr>
      </w:pPr>
    </w:p>
    <w:p w:rsidR="00F93910" w:rsidRPr="00717BE6" w:rsidRDefault="00F93910" w:rsidP="00F93910">
      <w:pPr>
        <w:widowControl w:val="0"/>
        <w:autoSpaceDE w:val="0"/>
        <w:autoSpaceDN w:val="0"/>
        <w:adjustRightInd w:val="0"/>
        <w:ind w:firstLine="709"/>
        <w:jc w:val="center"/>
        <w:outlineLvl w:val="2"/>
        <w:rPr>
          <w:rFonts w:eastAsia="Calibri"/>
          <w:sz w:val="28"/>
          <w:szCs w:val="28"/>
        </w:rPr>
      </w:pPr>
    </w:p>
    <w:p w:rsidR="00F93910" w:rsidRPr="00717BE6" w:rsidRDefault="00F93910" w:rsidP="00F93910">
      <w:pPr>
        <w:widowControl w:val="0"/>
        <w:autoSpaceDE w:val="0"/>
        <w:autoSpaceDN w:val="0"/>
        <w:adjustRightInd w:val="0"/>
        <w:ind w:firstLine="709"/>
        <w:jc w:val="center"/>
        <w:outlineLvl w:val="2"/>
        <w:rPr>
          <w:rFonts w:eastAsia="Calibri"/>
          <w:sz w:val="28"/>
          <w:szCs w:val="28"/>
        </w:rPr>
      </w:pPr>
      <w:r w:rsidRPr="00717BE6">
        <w:rPr>
          <w:rFonts w:eastAsia="Calibri"/>
          <w:sz w:val="28"/>
          <w:szCs w:val="28"/>
        </w:rPr>
        <w:t xml:space="preserve">Перечень мероприятий муниципальной программы, планируемых целевых индикаторов, </w:t>
      </w:r>
    </w:p>
    <w:p w:rsidR="00F93910" w:rsidRPr="00717BE6" w:rsidRDefault="00F93910" w:rsidP="00F93910">
      <w:pPr>
        <w:widowControl w:val="0"/>
        <w:autoSpaceDE w:val="0"/>
        <w:autoSpaceDN w:val="0"/>
        <w:adjustRightInd w:val="0"/>
        <w:ind w:firstLine="709"/>
        <w:jc w:val="center"/>
        <w:outlineLvl w:val="2"/>
        <w:rPr>
          <w:rFonts w:eastAsia="Calibri"/>
          <w:sz w:val="28"/>
          <w:szCs w:val="28"/>
        </w:rPr>
      </w:pPr>
      <w:r w:rsidRPr="00717BE6">
        <w:rPr>
          <w:rFonts w:eastAsia="Calibri"/>
          <w:sz w:val="28"/>
          <w:szCs w:val="28"/>
        </w:rPr>
        <w:t>показателей результативности реализации муниципальной программы</w:t>
      </w:r>
    </w:p>
    <w:p w:rsidR="00F93910" w:rsidRPr="00717BE6" w:rsidRDefault="00F93910" w:rsidP="00F93910">
      <w:pPr>
        <w:autoSpaceDE w:val="0"/>
        <w:autoSpaceDN w:val="0"/>
        <w:adjustRightInd w:val="0"/>
        <w:ind w:firstLine="540"/>
        <w:jc w:val="both"/>
        <w:rPr>
          <w:rFonts w:eastAsia="Calibri"/>
          <w:b/>
          <w:bCs/>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59"/>
        <w:gridCol w:w="2408"/>
        <w:gridCol w:w="7"/>
        <w:gridCol w:w="1701"/>
        <w:gridCol w:w="52"/>
        <w:gridCol w:w="1365"/>
        <w:gridCol w:w="9"/>
        <w:gridCol w:w="1499"/>
        <w:gridCol w:w="52"/>
        <w:gridCol w:w="990"/>
        <w:gridCol w:w="1136"/>
        <w:gridCol w:w="55"/>
        <w:gridCol w:w="1222"/>
        <w:gridCol w:w="1118"/>
        <w:gridCol w:w="16"/>
        <w:gridCol w:w="1840"/>
        <w:gridCol w:w="1419"/>
      </w:tblGrid>
      <w:tr w:rsidR="00F93910" w:rsidRPr="00717BE6" w:rsidTr="00F93910">
        <w:trPr>
          <w:cantSplit/>
          <w:trHeight w:val="360"/>
          <w:tblHeader/>
        </w:trPr>
        <w:tc>
          <w:tcPr>
            <w:tcW w:w="753"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 </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п/п</w:t>
            </w: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Цели, задачи, мероприятия муниципальной  программы</w:t>
            </w:r>
          </w:p>
        </w:tc>
        <w:tc>
          <w:tcPr>
            <w:tcW w:w="1760" w:type="dxa"/>
            <w:gridSpan w:val="3"/>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Исполнитель мероприятия муниципальной программы</w:t>
            </w:r>
          </w:p>
        </w:tc>
        <w:tc>
          <w:tcPr>
            <w:tcW w:w="1374"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Срок реализации мероприятий муниципальной  программы</w:t>
            </w:r>
          </w:p>
        </w:tc>
        <w:tc>
          <w:tcPr>
            <w:tcW w:w="6072" w:type="dxa"/>
            <w:gridSpan w:val="7"/>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Объем финансирования, тыс. руб.</w:t>
            </w:r>
          </w:p>
        </w:tc>
        <w:tc>
          <w:tcPr>
            <w:tcW w:w="3275" w:type="dxa"/>
            <w:gridSpan w:val="3"/>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Целевые индикаторы, показатели результативности реализации </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муниципальной программы *</w:t>
            </w:r>
          </w:p>
        </w:tc>
      </w:tr>
      <w:tr w:rsidR="00F93910" w:rsidRPr="00717BE6" w:rsidTr="00F93910">
        <w:trPr>
          <w:cantSplit/>
          <w:trHeight w:val="358"/>
          <w:tblHeader/>
        </w:trPr>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9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Финансовые средства, </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всего</w:t>
            </w:r>
          </w:p>
        </w:tc>
        <w:tc>
          <w:tcPr>
            <w:tcW w:w="4573" w:type="dxa"/>
            <w:gridSpan w:val="6"/>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в том числе:</w:t>
            </w:r>
          </w:p>
        </w:tc>
        <w:tc>
          <w:tcPr>
            <w:tcW w:w="1856"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Наименование</w:t>
            </w: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Плановое значение</w:t>
            </w:r>
          </w:p>
        </w:tc>
      </w:tr>
      <w:tr w:rsidR="00F93910" w:rsidRPr="00717BE6" w:rsidTr="00F93910">
        <w:trPr>
          <w:cantSplit/>
          <w:trHeight w:val="358"/>
          <w:tblHeader/>
        </w:trPr>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9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042"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ФБ</w:t>
            </w:r>
          </w:p>
          <w:p w:rsidR="00F93910" w:rsidRPr="00717BE6" w:rsidRDefault="00F93910" w:rsidP="00F93910">
            <w:pPr>
              <w:widowControl w:val="0"/>
              <w:autoSpaceDE w:val="0"/>
              <w:autoSpaceDN w:val="0"/>
              <w:adjustRightInd w:val="0"/>
              <w:jc w:val="center"/>
              <w:rPr>
                <w:rFonts w:eastAsia="Calibri"/>
                <w:sz w:val="20"/>
                <w:szCs w:val="20"/>
                <w:lang w:val="en-US"/>
              </w:rPr>
            </w:pP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ОБ</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МБ</w:t>
            </w:r>
          </w:p>
        </w:tc>
        <w:tc>
          <w:tcPr>
            <w:tcW w:w="1118" w:type="dxa"/>
            <w:shd w:val="clear" w:color="auto" w:fill="auto"/>
          </w:tcPr>
          <w:p w:rsidR="00F93910" w:rsidRPr="00717BE6" w:rsidRDefault="00F93910" w:rsidP="00F93910">
            <w:pPr>
              <w:widowControl w:val="0"/>
              <w:autoSpaceDE w:val="0"/>
              <w:autoSpaceDN w:val="0"/>
              <w:adjustRightInd w:val="0"/>
              <w:ind w:hanging="17"/>
              <w:jc w:val="center"/>
              <w:rPr>
                <w:rFonts w:eastAsia="Calibri"/>
                <w:sz w:val="20"/>
                <w:szCs w:val="20"/>
              </w:rPr>
            </w:pPr>
            <w:r w:rsidRPr="00717BE6">
              <w:rPr>
                <w:rFonts w:eastAsia="Calibri"/>
                <w:sz w:val="20"/>
                <w:szCs w:val="20"/>
              </w:rPr>
              <w:t>ВИ</w:t>
            </w:r>
          </w:p>
          <w:p w:rsidR="00F93910" w:rsidRPr="00717BE6" w:rsidRDefault="00F93910" w:rsidP="00F93910">
            <w:pPr>
              <w:widowControl w:val="0"/>
              <w:autoSpaceDE w:val="0"/>
              <w:autoSpaceDN w:val="0"/>
              <w:adjustRightInd w:val="0"/>
              <w:ind w:hanging="17"/>
              <w:jc w:val="center"/>
              <w:rPr>
                <w:rFonts w:eastAsia="Calibri"/>
                <w:sz w:val="20"/>
                <w:szCs w:val="20"/>
              </w:rPr>
            </w:pP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cantSplit/>
          <w:tblHeader/>
        </w:trPr>
        <w:tc>
          <w:tcPr>
            <w:tcW w:w="753"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w:t>
            </w:r>
          </w:p>
        </w:tc>
        <w:tc>
          <w:tcPr>
            <w:tcW w:w="2467"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2</w:t>
            </w:r>
          </w:p>
        </w:tc>
        <w:tc>
          <w:tcPr>
            <w:tcW w:w="1760" w:type="dxa"/>
            <w:gridSpan w:val="3"/>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3</w:t>
            </w:r>
          </w:p>
        </w:tc>
        <w:tc>
          <w:tcPr>
            <w:tcW w:w="1374"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4</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5</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6</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7</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8</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9</w:t>
            </w:r>
          </w:p>
        </w:tc>
        <w:tc>
          <w:tcPr>
            <w:tcW w:w="1856"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w:t>
            </w:r>
          </w:p>
        </w:tc>
        <w:tc>
          <w:tcPr>
            <w:tcW w:w="141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11</w:t>
            </w:r>
          </w:p>
        </w:tc>
      </w:tr>
      <w:tr w:rsidR="00F93910" w:rsidRPr="00717BE6" w:rsidTr="00F93910">
        <w:tc>
          <w:tcPr>
            <w:tcW w:w="15701" w:type="dxa"/>
            <w:gridSpan w:val="18"/>
            <w:shd w:val="clear" w:color="auto" w:fill="00FFFF"/>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Муниципальная  программа «Обеспечение комплексных мер безопасности на территории Шелеховского района»</w:t>
            </w:r>
          </w:p>
        </w:tc>
      </w:tr>
      <w:tr w:rsidR="00F93910" w:rsidRPr="00717BE6" w:rsidTr="00F93910">
        <w:tc>
          <w:tcPr>
            <w:tcW w:w="3220" w:type="dxa"/>
            <w:gridSpan w:val="3"/>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Защищенность человека и гражданина, материальных и духовных ценностей общества от преступных и иных противоправных посягательств, социальных и межнациональных конфликтов, а также от чрезвычайных ситуаций природного и техногенного характера</w:t>
            </w:r>
          </w:p>
        </w:tc>
        <w:tc>
          <w:tcPr>
            <w:tcW w:w="1760" w:type="dxa"/>
            <w:gridSpan w:val="3"/>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pacing w:val="-2"/>
                <w:sz w:val="20"/>
                <w:szCs w:val="20"/>
              </w:rPr>
              <w:t>Отдел мобилизационной подготовки ГО и ЧС, правовое управление, структурные подразделения Администрации Шелеховского муниципального района</w:t>
            </w: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pacing w:val="-2"/>
                <w:sz w:val="20"/>
                <w:szCs w:val="20"/>
              </w:rPr>
            </w:pPr>
            <w:r w:rsidRPr="00EB4D53">
              <w:rPr>
                <w:rFonts w:eastAsia="Calibri"/>
                <w:spacing w:val="-2"/>
                <w:sz w:val="20"/>
                <w:szCs w:val="20"/>
              </w:rPr>
              <w:t>2019-2030 гг.,</w:t>
            </w:r>
          </w:p>
          <w:p w:rsidR="00F93910" w:rsidRPr="00EB4D53" w:rsidRDefault="00F93910" w:rsidP="00F93910">
            <w:pPr>
              <w:widowControl w:val="0"/>
              <w:autoSpaceDE w:val="0"/>
              <w:autoSpaceDN w:val="0"/>
              <w:adjustRightInd w:val="0"/>
              <w:jc w:val="center"/>
              <w:rPr>
                <w:rFonts w:eastAsia="Calibri"/>
                <w:spacing w:val="-2"/>
                <w:sz w:val="20"/>
                <w:szCs w:val="20"/>
              </w:rPr>
            </w:pPr>
            <w:r w:rsidRPr="00EB4D53">
              <w:rPr>
                <w:rFonts w:eastAsia="Calibri"/>
                <w:spacing w:val="-2"/>
                <w:sz w:val="20"/>
                <w:szCs w:val="20"/>
              </w:rPr>
              <w:t>в т.ч.</w:t>
            </w:r>
          </w:p>
        </w:tc>
        <w:tc>
          <w:tcPr>
            <w:tcW w:w="1499" w:type="dxa"/>
            <w:shd w:val="clear" w:color="auto" w:fill="auto"/>
          </w:tcPr>
          <w:p w:rsidR="00F93910" w:rsidRPr="00EB4D53" w:rsidRDefault="004F47E3" w:rsidP="00F93910">
            <w:pPr>
              <w:widowControl w:val="0"/>
              <w:autoSpaceDE w:val="0"/>
              <w:autoSpaceDN w:val="0"/>
              <w:adjustRightInd w:val="0"/>
              <w:jc w:val="center"/>
              <w:outlineLvl w:val="2"/>
              <w:rPr>
                <w:rFonts w:eastAsia="Calibri"/>
                <w:sz w:val="20"/>
                <w:szCs w:val="20"/>
              </w:rPr>
            </w:pPr>
            <w:r>
              <w:rPr>
                <w:rFonts w:eastAsia="Calibri"/>
                <w:sz w:val="20"/>
                <w:szCs w:val="20"/>
              </w:rPr>
              <w:t>100 859,1</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w:t>
            </w:r>
          </w:p>
        </w:tc>
        <w:tc>
          <w:tcPr>
            <w:tcW w:w="1191"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20444,1</w:t>
            </w:r>
          </w:p>
        </w:tc>
        <w:tc>
          <w:tcPr>
            <w:tcW w:w="1222" w:type="dxa"/>
            <w:shd w:val="clear" w:color="auto" w:fill="auto"/>
          </w:tcPr>
          <w:p w:rsidR="00F93910" w:rsidRPr="00EB4D53"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80 405,0</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EB4D53">
              <w:rPr>
                <w:rFonts w:eastAsia="Calibri"/>
                <w:sz w:val="20"/>
                <w:szCs w:val="20"/>
              </w:rPr>
              <w:t>0,0</w:t>
            </w:r>
          </w:p>
        </w:tc>
        <w:tc>
          <w:tcPr>
            <w:tcW w:w="1856"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2019 год</w:t>
            </w:r>
          </w:p>
        </w:tc>
        <w:tc>
          <w:tcPr>
            <w:tcW w:w="1499" w:type="dxa"/>
            <w:shd w:val="clear" w:color="auto" w:fill="auto"/>
          </w:tcPr>
          <w:p w:rsidR="00F93910" w:rsidRPr="00EB4D53"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8  147,0</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w:t>
            </w:r>
          </w:p>
        </w:tc>
        <w:tc>
          <w:tcPr>
            <w:tcW w:w="1191"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b/>
                <w:bCs/>
                <w:sz w:val="20"/>
                <w:szCs w:val="20"/>
              </w:rPr>
            </w:pPr>
            <w:r w:rsidRPr="00EB4D53">
              <w:rPr>
                <w:rFonts w:eastAsia="Calibri"/>
                <w:sz w:val="20"/>
                <w:szCs w:val="20"/>
              </w:rPr>
              <w:t>3 336,9</w:t>
            </w:r>
          </w:p>
        </w:tc>
        <w:tc>
          <w:tcPr>
            <w:tcW w:w="1222" w:type="dxa"/>
            <w:shd w:val="clear" w:color="auto" w:fill="auto"/>
          </w:tcPr>
          <w:p w:rsidR="00F93910" w:rsidRPr="00EB4D53"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4 800,1</w:t>
            </w:r>
          </w:p>
        </w:tc>
        <w:tc>
          <w:tcPr>
            <w:tcW w:w="1118" w:type="dxa"/>
            <w:shd w:val="clear" w:color="auto" w:fill="auto"/>
          </w:tcPr>
          <w:p w:rsidR="00F93910" w:rsidRPr="00EB4D53" w:rsidRDefault="00F93910" w:rsidP="00F93910">
            <w:pPr>
              <w:widowControl w:val="0"/>
              <w:tabs>
                <w:tab w:val="left" w:pos="519"/>
              </w:tabs>
              <w:autoSpaceDE w:val="0"/>
              <w:autoSpaceDN w:val="0"/>
              <w:adjustRightInd w:val="0"/>
              <w:jc w:val="center"/>
              <w:outlineLvl w:val="2"/>
              <w:rPr>
                <w:rFonts w:eastAsia="Calibri"/>
                <w:sz w:val="20"/>
                <w:szCs w:val="20"/>
              </w:rPr>
            </w:pPr>
            <w:r w:rsidRPr="00EB4D53">
              <w:rPr>
                <w:rFonts w:eastAsia="Calibri"/>
                <w:sz w:val="20"/>
                <w:szCs w:val="20"/>
              </w:rPr>
              <w:t>10,0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2020 год</w:t>
            </w:r>
          </w:p>
        </w:tc>
        <w:tc>
          <w:tcPr>
            <w:tcW w:w="1499"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11</w:t>
            </w:r>
            <w:r>
              <w:rPr>
                <w:rFonts w:eastAsia="Calibri"/>
                <w:sz w:val="20"/>
                <w:szCs w:val="20"/>
              </w:rPr>
              <w:t> 991,1</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 xml:space="preserve">1 </w:t>
            </w:r>
            <w:r>
              <w:rPr>
                <w:rFonts w:eastAsia="Calibri"/>
                <w:sz w:val="20"/>
                <w:szCs w:val="20"/>
              </w:rPr>
              <w:t>555</w:t>
            </w:r>
            <w:r w:rsidRPr="00717BE6">
              <w:rPr>
                <w:rFonts w:eastAsia="Calibri"/>
                <w:sz w:val="20"/>
                <w:szCs w:val="20"/>
              </w:rPr>
              <w:t>,</w:t>
            </w:r>
            <w:r>
              <w:rPr>
                <w:rFonts w:eastAsia="Calibri"/>
                <w:sz w:val="20"/>
                <w:szCs w:val="20"/>
              </w:rPr>
              <w:t>2</w:t>
            </w:r>
          </w:p>
        </w:tc>
        <w:tc>
          <w:tcPr>
            <w:tcW w:w="1222"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10 435,9</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2021 год</w:t>
            </w:r>
          </w:p>
        </w:tc>
        <w:tc>
          <w:tcPr>
            <w:tcW w:w="1499"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9 854,0</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8 298,8</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2022 год</w:t>
            </w:r>
          </w:p>
        </w:tc>
        <w:tc>
          <w:tcPr>
            <w:tcW w:w="1499"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10</w:t>
            </w:r>
            <w:r>
              <w:rPr>
                <w:rFonts w:eastAsia="Calibri"/>
                <w:sz w:val="20"/>
                <w:szCs w:val="20"/>
              </w:rPr>
              <w:t> 841,6</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9 286,4</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sidRPr="00EB4D53">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2023 год</w:t>
            </w:r>
          </w:p>
        </w:tc>
        <w:tc>
          <w:tcPr>
            <w:tcW w:w="1499" w:type="dxa"/>
            <w:shd w:val="clear" w:color="auto" w:fill="auto"/>
          </w:tcPr>
          <w:p w:rsidR="00F93910" w:rsidRPr="00EB4D53" w:rsidRDefault="00F93910" w:rsidP="00F93910">
            <w:pPr>
              <w:widowControl w:val="0"/>
              <w:tabs>
                <w:tab w:val="left" w:pos="6213"/>
              </w:tabs>
              <w:autoSpaceDE w:val="0"/>
              <w:autoSpaceDN w:val="0"/>
              <w:adjustRightInd w:val="0"/>
              <w:jc w:val="center"/>
              <w:outlineLvl w:val="2"/>
              <w:rPr>
                <w:rFonts w:eastAsia="Calibri"/>
                <w:sz w:val="20"/>
                <w:szCs w:val="20"/>
              </w:rPr>
            </w:pPr>
            <w:r w:rsidRPr="00EB4D53">
              <w:rPr>
                <w:rFonts w:eastAsia="Calibri"/>
                <w:sz w:val="20"/>
                <w:szCs w:val="20"/>
              </w:rPr>
              <w:t>7</w:t>
            </w:r>
            <w:r>
              <w:rPr>
                <w:rFonts w:eastAsia="Calibri"/>
                <w:sz w:val="20"/>
                <w:szCs w:val="20"/>
              </w:rPr>
              <w:t> 503,8</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b/>
                <w:bCs/>
                <w:sz w:val="20"/>
                <w:szCs w:val="20"/>
              </w:rPr>
            </w:pPr>
            <w:r w:rsidRPr="00EB4D53">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EB4D53" w:rsidRDefault="00F93910" w:rsidP="00F93910">
            <w:pPr>
              <w:widowControl w:val="0"/>
              <w:tabs>
                <w:tab w:val="left" w:pos="6213"/>
              </w:tabs>
              <w:autoSpaceDE w:val="0"/>
              <w:autoSpaceDN w:val="0"/>
              <w:adjustRightInd w:val="0"/>
              <w:jc w:val="center"/>
              <w:outlineLvl w:val="2"/>
              <w:rPr>
                <w:rFonts w:eastAsia="Calibri"/>
                <w:sz w:val="20"/>
                <w:szCs w:val="20"/>
              </w:rPr>
            </w:pPr>
            <w:r>
              <w:rPr>
                <w:rFonts w:eastAsia="Calibri"/>
                <w:sz w:val="20"/>
                <w:szCs w:val="20"/>
              </w:rPr>
              <w:t xml:space="preserve"> 5 948,6</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bCs/>
                <w:sz w:val="20"/>
                <w:szCs w:val="20"/>
              </w:rPr>
            </w:pPr>
            <w:r w:rsidRPr="00EB4D53">
              <w:rPr>
                <w:rFonts w:eastAsia="Calibri"/>
                <w:bCs/>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322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EB4D53" w:rsidRDefault="00F93910" w:rsidP="00F93910">
            <w:pPr>
              <w:widowControl w:val="0"/>
              <w:autoSpaceDE w:val="0"/>
              <w:autoSpaceDN w:val="0"/>
              <w:adjustRightInd w:val="0"/>
              <w:jc w:val="center"/>
              <w:rPr>
                <w:rFonts w:eastAsia="Calibri"/>
                <w:sz w:val="20"/>
                <w:szCs w:val="20"/>
              </w:rPr>
            </w:pPr>
            <w:r w:rsidRPr="00EB4D53">
              <w:rPr>
                <w:rFonts w:eastAsia="Calibri"/>
                <w:sz w:val="20"/>
                <w:szCs w:val="20"/>
              </w:rPr>
              <w:t>2024-2030 годы</w:t>
            </w:r>
          </w:p>
        </w:tc>
        <w:tc>
          <w:tcPr>
            <w:tcW w:w="1499" w:type="dxa"/>
            <w:shd w:val="clear" w:color="auto" w:fill="auto"/>
          </w:tcPr>
          <w:p w:rsidR="00F93910" w:rsidRPr="00EB4D53" w:rsidRDefault="00F93910" w:rsidP="00F93910">
            <w:pPr>
              <w:widowControl w:val="0"/>
              <w:tabs>
                <w:tab w:val="left" w:pos="6213"/>
              </w:tabs>
              <w:autoSpaceDE w:val="0"/>
              <w:autoSpaceDN w:val="0"/>
              <w:adjustRightInd w:val="0"/>
              <w:jc w:val="center"/>
              <w:outlineLvl w:val="2"/>
              <w:rPr>
                <w:rFonts w:eastAsia="Calibri"/>
                <w:sz w:val="20"/>
                <w:szCs w:val="20"/>
              </w:rPr>
            </w:pPr>
            <w:r>
              <w:rPr>
                <w:rFonts w:eastAsia="Calibri"/>
                <w:sz w:val="20"/>
                <w:szCs w:val="20"/>
              </w:rPr>
              <w:t>52 521,6</w:t>
            </w:r>
          </w:p>
        </w:tc>
        <w:tc>
          <w:tcPr>
            <w:tcW w:w="1042"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b/>
                <w:bCs/>
                <w:sz w:val="20"/>
                <w:szCs w:val="20"/>
              </w:rPr>
            </w:pPr>
            <w:r w:rsidRPr="00EB4D53">
              <w:rPr>
                <w:rFonts w:eastAsia="Calibri"/>
                <w:b/>
                <w:bCs/>
                <w:sz w:val="20"/>
                <w:szCs w:val="20"/>
              </w:rPr>
              <w:t>-</w:t>
            </w:r>
          </w:p>
        </w:tc>
        <w:tc>
          <w:tcPr>
            <w:tcW w:w="1191" w:type="dxa"/>
            <w:gridSpan w:val="2"/>
            <w:shd w:val="clear" w:color="auto" w:fill="auto"/>
          </w:tcPr>
          <w:p w:rsidR="00F93910" w:rsidRPr="00EB4D53"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10 886,4</w:t>
            </w:r>
          </w:p>
        </w:tc>
        <w:tc>
          <w:tcPr>
            <w:tcW w:w="1222" w:type="dxa"/>
            <w:shd w:val="clear" w:color="auto" w:fill="auto"/>
          </w:tcPr>
          <w:p w:rsidR="00F93910" w:rsidRPr="00EB4D53" w:rsidRDefault="00F93910" w:rsidP="00F93910">
            <w:pPr>
              <w:widowControl w:val="0"/>
              <w:tabs>
                <w:tab w:val="left" w:pos="6213"/>
              </w:tabs>
              <w:autoSpaceDE w:val="0"/>
              <w:autoSpaceDN w:val="0"/>
              <w:adjustRightInd w:val="0"/>
              <w:jc w:val="center"/>
              <w:outlineLvl w:val="2"/>
              <w:rPr>
                <w:rFonts w:eastAsia="Calibri"/>
                <w:sz w:val="20"/>
                <w:szCs w:val="20"/>
              </w:rPr>
            </w:pPr>
            <w:r>
              <w:rPr>
                <w:rFonts w:eastAsia="Calibri"/>
                <w:sz w:val="20"/>
                <w:szCs w:val="20"/>
              </w:rPr>
              <w:t>41 635,2</w:t>
            </w:r>
          </w:p>
        </w:tc>
        <w:tc>
          <w:tcPr>
            <w:tcW w:w="1118" w:type="dxa"/>
            <w:shd w:val="clear" w:color="auto" w:fill="auto"/>
          </w:tcPr>
          <w:p w:rsidR="00F93910" w:rsidRPr="00EB4D53" w:rsidRDefault="00F93910" w:rsidP="00F93910">
            <w:pPr>
              <w:widowControl w:val="0"/>
              <w:autoSpaceDE w:val="0"/>
              <w:autoSpaceDN w:val="0"/>
              <w:adjustRightInd w:val="0"/>
              <w:jc w:val="center"/>
              <w:outlineLvl w:val="2"/>
              <w:rPr>
                <w:rFonts w:eastAsia="Calibri"/>
                <w:bCs/>
                <w:sz w:val="20"/>
                <w:szCs w:val="20"/>
              </w:rPr>
            </w:pPr>
            <w:r w:rsidRPr="00EB4D53">
              <w:rPr>
                <w:rFonts w:eastAsia="Calibri"/>
                <w:bCs/>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15701" w:type="dxa"/>
            <w:gridSpan w:val="18"/>
            <w:shd w:val="clear" w:color="auto" w:fill="00FFFF"/>
          </w:tcPr>
          <w:p w:rsidR="00F93910" w:rsidRPr="00717BE6" w:rsidRDefault="00F93910" w:rsidP="00F93910">
            <w:pPr>
              <w:jc w:val="center"/>
              <w:rPr>
                <w:rFonts w:eastAsia="Calibri"/>
                <w:sz w:val="20"/>
                <w:szCs w:val="20"/>
              </w:rPr>
            </w:pPr>
            <w:r w:rsidRPr="00717BE6">
              <w:rPr>
                <w:rFonts w:eastAsia="Calibri"/>
                <w:sz w:val="20"/>
                <w:szCs w:val="20"/>
              </w:rPr>
              <w:t>Подпрограмма 1 «Обеспечение защиты населения и территории Шелеховского района</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от чрезвычайных ситуаций природного и техногенного характера»</w:t>
            </w:r>
          </w:p>
        </w:tc>
      </w:tr>
      <w:tr w:rsidR="00912589" w:rsidRPr="00717BE6" w:rsidTr="00F93910">
        <w:tc>
          <w:tcPr>
            <w:tcW w:w="753" w:type="dxa"/>
            <w:vMerge w:val="restart"/>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w:t>
            </w:r>
          </w:p>
        </w:tc>
        <w:tc>
          <w:tcPr>
            <w:tcW w:w="2467" w:type="dxa"/>
            <w:gridSpan w:val="2"/>
            <w:vMerge w:val="restart"/>
            <w:shd w:val="clear" w:color="auto" w:fill="auto"/>
          </w:tcPr>
          <w:p w:rsidR="00912589" w:rsidRPr="00717BE6" w:rsidRDefault="00912589" w:rsidP="00F93910">
            <w:pPr>
              <w:widowControl w:val="0"/>
              <w:jc w:val="center"/>
              <w:rPr>
                <w:rFonts w:eastAsia="Calibri"/>
                <w:sz w:val="20"/>
                <w:szCs w:val="20"/>
              </w:rPr>
            </w:pPr>
            <w:r w:rsidRPr="00717BE6">
              <w:rPr>
                <w:rFonts w:eastAsia="Calibri"/>
                <w:sz w:val="20"/>
                <w:szCs w:val="20"/>
              </w:rPr>
              <w:t xml:space="preserve">Повышение готовности и эффективности функционирования региональной системы оповещения и единой дежурно-диспетчерской </w:t>
            </w:r>
            <w:r w:rsidRPr="00717BE6">
              <w:rPr>
                <w:rFonts w:eastAsia="Calibri"/>
                <w:sz w:val="20"/>
                <w:szCs w:val="20"/>
              </w:rPr>
              <w:lastRenderedPageBreak/>
              <w:t>службы Шелеховского района</w:t>
            </w:r>
          </w:p>
          <w:p w:rsidR="00912589" w:rsidRPr="00717BE6" w:rsidRDefault="00912589" w:rsidP="00F93910">
            <w:pPr>
              <w:widowControl w:val="0"/>
              <w:jc w:val="center"/>
              <w:rPr>
                <w:rFonts w:eastAsia="Calibri"/>
                <w:sz w:val="20"/>
                <w:szCs w:val="20"/>
              </w:rPr>
            </w:pPr>
          </w:p>
        </w:tc>
        <w:tc>
          <w:tcPr>
            <w:tcW w:w="1760" w:type="dxa"/>
            <w:gridSpan w:val="3"/>
            <w:vMerge w:val="restart"/>
            <w:shd w:val="clear" w:color="auto" w:fill="auto"/>
          </w:tcPr>
          <w:p w:rsidR="00912589" w:rsidRPr="00717BE6" w:rsidRDefault="00912589" w:rsidP="00F93910">
            <w:pPr>
              <w:widowControl w:val="0"/>
              <w:autoSpaceDE w:val="0"/>
              <w:autoSpaceDN w:val="0"/>
              <w:adjustRightInd w:val="0"/>
              <w:jc w:val="center"/>
              <w:outlineLvl w:val="2"/>
              <w:rPr>
                <w:rFonts w:eastAsia="Calibri"/>
                <w:spacing w:val="-2"/>
                <w:sz w:val="20"/>
                <w:szCs w:val="20"/>
              </w:rPr>
            </w:pPr>
            <w:r w:rsidRPr="00717BE6">
              <w:rPr>
                <w:rFonts w:eastAsia="Calibri"/>
                <w:spacing w:val="-2"/>
                <w:sz w:val="20"/>
                <w:szCs w:val="20"/>
              </w:rPr>
              <w:lastRenderedPageBreak/>
              <w:t>Отдел мобилизационной подготовки, ГО и ЧС</w:t>
            </w:r>
          </w:p>
          <w:p w:rsidR="00912589" w:rsidRPr="00717BE6" w:rsidRDefault="00912589" w:rsidP="00F93910">
            <w:pPr>
              <w:widowControl w:val="0"/>
              <w:autoSpaceDE w:val="0"/>
              <w:autoSpaceDN w:val="0"/>
              <w:adjustRightInd w:val="0"/>
              <w:jc w:val="center"/>
              <w:outlineLvl w:val="2"/>
              <w:rPr>
                <w:rFonts w:eastAsia="Calibri"/>
                <w:spacing w:val="-2"/>
                <w:sz w:val="20"/>
                <w:szCs w:val="20"/>
              </w:rPr>
            </w:pPr>
          </w:p>
          <w:p w:rsidR="00912589" w:rsidRPr="00717BE6" w:rsidRDefault="00912589" w:rsidP="00F93910">
            <w:pPr>
              <w:widowControl w:val="0"/>
              <w:autoSpaceDE w:val="0"/>
              <w:autoSpaceDN w:val="0"/>
              <w:adjustRightInd w:val="0"/>
              <w:jc w:val="center"/>
              <w:outlineLvl w:val="2"/>
              <w:rPr>
                <w:rFonts w:eastAsia="Calibri"/>
                <w:spacing w:val="-2"/>
                <w:sz w:val="20"/>
                <w:szCs w:val="20"/>
              </w:rPr>
            </w:pPr>
          </w:p>
          <w:p w:rsidR="00912589" w:rsidRPr="00717BE6" w:rsidRDefault="00912589" w:rsidP="00F93910">
            <w:pPr>
              <w:widowControl w:val="0"/>
              <w:autoSpaceDE w:val="0"/>
              <w:autoSpaceDN w:val="0"/>
              <w:adjustRightInd w:val="0"/>
              <w:jc w:val="center"/>
              <w:outlineLvl w:val="2"/>
              <w:rPr>
                <w:rFonts w:eastAsia="Calibri"/>
                <w:spacing w:val="-2"/>
                <w:sz w:val="20"/>
                <w:szCs w:val="20"/>
              </w:rPr>
            </w:pPr>
          </w:p>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pacing w:val="-2"/>
                <w:sz w:val="20"/>
                <w:szCs w:val="20"/>
              </w:rPr>
            </w:pPr>
            <w:r w:rsidRPr="00717BE6">
              <w:rPr>
                <w:rFonts w:eastAsia="Calibri"/>
                <w:spacing w:val="-2"/>
                <w:sz w:val="20"/>
                <w:szCs w:val="20"/>
              </w:rPr>
              <w:lastRenderedPageBreak/>
              <w:t>2019-2030 гг.,</w:t>
            </w:r>
          </w:p>
          <w:p w:rsidR="00912589" w:rsidRPr="00717BE6" w:rsidRDefault="00912589" w:rsidP="00F93910">
            <w:pPr>
              <w:widowControl w:val="0"/>
              <w:autoSpaceDE w:val="0"/>
              <w:autoSpaceDN w:val="0"/>
              <w:adjustRightInd w:val="0"/>
              <w:jc w:val="center"/>
              <w:rPr>
                <w:rFonts w:eastAsia="Calibri"/>
                <w:spacing w:val="-2"/>
                <w:sz w:val="20"/>
                <w:szCs w:val="20"/>
              </w:rPr>
            </w:pPr>
            <w:r w:rsidRPr="00717BE6">
              <w:rPr>
                <w:rFonts w:eastAsia="Calibri"/>
                <w:spacing w:val="-2"/>
                <w:sz w:val="20"/>
                <w:szCs w:val="20"/>
              </w:rPr>
              <w:t>в т.ч.</w:t>
            </w:r>
          </w:p>
        </w:tc>
        <w:tc>
          <w:tcPr>
            <w:tcW w:w="1499" w:type="dxa"/>
            <w:shd w:val="clear" w:color="auto" w:fill="auto"/>
          </w:tcPr>
          <w:p w:rsidR="00912589" w:rsidRPr="00717BE6" w:rsidRDefault="00912589" w:rsidP="00912589">
            <w:pPr>
              <w:widowControl w:val="0"/>
              <w:autoSpaceDE w:val="0"/>
              <w:autoSpaceDN w:val="0"/>
              <w:adjustRightInd w:val="0"/>
              <w:jc w:val="center"/>
              <w:outlineLvl w:val="2"/>
              <w:rPr>
                <w:rFonts w:eastAsia="Calibri"/>
                <w:sz w:val="20"/>
                <w:szCs w:val="20"/>
              </w:rPr>
            </w:pPr>
            <w:r>
              <w:rPr>
                <w:rFonts w:eastAsia="Calibri"/>
                <w:sz w:val="20"/>
                <w:szCs w:val="20"/>
              </w:rPr>
              <w:t>58 803,6</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C50363" w:rsidRDefault="00912589" w:rsidP="00F93910">
            <w:pPr>
              <w:widowControl w:val="0"/>
              <w:autoSpaceDE w:val="0"/>
              <w:autoSpaceDN w:val="0"/>
              <w:adjustRightInd w:val="0"/>
              <w:ind w:hanging="17"/>
              <w:jc w:val="center"/>
              <w:outlineLvl w:val="2"/>
              <w:rPr>
                <w:rFonts w:eastAsia="Calibri"/>
                <w:sz w:val="20"/>
                <w:szCs w:val="20"/>
                <w:highlight w:val="yellow"/>
                <w:lang w:val="en-US"/>
              </w:rPr>
            </w:pPr>
            <w:r w:rsidRPr="00C50363">
              <w:rPr>
                <w:rFonts w:eastAsia="Calibri"/>
                <w:sz w:val="20"/>
                <w:szCs w:val="20"/>
                <w:lang w:val="en-US"/>
              </w:rPr>
              <w:t>1</w:t>
            </w:r>
            <w:r>
              <w:rPr>
                <w:rFonts w:eastAsia="Calibri"/>
                <w:sz w:val="20"/>
                <w:szCs w:val="20"/>
                <w:lang w:val="en-US"/>
              </w:rPr>
              <w:t> 979</w:t>
            </w:r>
            <w:r>
              <w:rPr>
                <w:rFonts w:eastAsia="Calibri"/>
                <w:sz w:val="20"/>
                <w:szCs w:val="20"/>
              </w:rPr>
              <w:t>,</w:t>
            </w:r>
            <w:r w:rsidRPr="00C50363">
              <w:rPr>
                <w:rFonts w:eastAsia="Calibri"/>
                <w:sz w:val="20"/>
                <w:szCs w:val="20"/>
                <w:lang w:val="en-US"/>
              </w:rPr>
              <w:t>4</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56 814,2</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717BE6">
              <w:rPr>
                <w:rFonts w:eastAsia="Calibri"/>
                <w:sz w:val="20"/>
                <w:szCs w:val="20"/>
              </w:rPr>
              <w:t>0,0</w:t>
            </w:r>
          </w:p>
        </w:tc>
        <w:tc>
          <w:tcPr>
            <w:tcW w:w="1856" w:type="dxa"/>
            <w:gridSpan w:val="2"/>
            <w:vMerge w:val="restart"/>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Увеличение доли населения, охваченного средствами МАСО</w:t>
            </w:r>
          </w:p>
          <w:p w:rsidR="00912589" w:rsidRPr="00717BE6" w:rsidRDefault="00912589" w:rsidP="00F93910">
            <w:pPr>
              <w:widowControl w:val="0"/>
              <w:autoSpaceDE w:val="0"/>
              <w:autoSpaceDN w:val="0"/>
              <w:adjustRightInd w:val="0"/>
              <w:jc w:val="center"/>
              <w:rPr>
                <w:rFonts w:eastAsia="Calibri"/>
                <w:sz w:val="20"/>
                <w:szCs w:val="20"/>
              </w:rPr>
            </w:pPr>
          </w:p>
          <w:p w:rsidR="00912589" w:rsidRPr="00717BE6" w:rsidRDefault="00912589" w:rsidP="00F93910">
            <w:pPr>
              <w:widowControl w:val="0"/>
              <w:autoSpaceDE w:val="0"/>
              <w:autoSpaceDN w:val="0"/>
              <w:adjustRightInd w:val="0"/>
              <w:jc w:val="center"/>
              <w:rPr>
                <w:rFonts w:eastAsia="Calibri"/>
                <w:sz w:val="20"/>
                <w:szCs w:val="20"/>
              </w:rPr>
            </w:pPr>
          </w:p>
        </w:tc>
        <w:tc>
          <w:tcPr>
            <w:tcW w:w="1419" w:type="dxa"/>
            <w:vMerge w:val="restart"/>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до 99,5% при использовании каналов сети связи общего пользования </w:t>
            </w:r>
            <w:r w:rsidRPr="00717BE6">
              <w:rPr>
                <w:rFonts w:eastAsia="Calibri"/>
                <w:sz w:val="20"/>
                <w:szCs w:val="20"/>
              </w:rPr>
              <w:lastRenderedPageBreak/>
              <w:t>и 100%  при использовании каналов телерадиовещания и сети интернет до 5 минут</w:t>
            </w:r>
          </w:p>
        </w:tc>
      </w:tr>
      <w:tr w:rsidR="00912589" w:rsidRPr="00717BE6" w:rsidTr="00F93910">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4 911,8</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1 979,4</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2 922,4</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912589" w:rsidRPr="00717BE6" w:rsidTr="00F93910">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5 </w:t>
            </w:r>
            <w:r>
              <w:rPr>
                <w:rFonts w:eastAsia="Calibri"/>
                <w:sz w:val="20"/>
                <w:szCs w:val="20"/>
              </w:rPr>
              <w:t>395</w:t>
            </w:r>
            <w:r w:rsidRPr="00717BE6">
              <w:rPr>
                <w:rFonts w:eastAsia="Calibri"/>
                <w:sz w:val="20"/>
                <w:szCs w:val="20"/>
              </w:rPr>
              <w:t>,3</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5 395,3</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912589" w:rsidRPr="00717BE6" w:rsidTr="00F93910">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4 564,8</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4 564,8</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912589" w:rsidRPr="00717BE6" w:rsidTr="00F93910">
        <w:trPr>
          <w:trHeight w:val="70"/>
        </w:trPr>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4 881,3</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4 881,3</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912589" w:rsidRPr="00717BE6" w:rsidTr="00F93910">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4 881,3</w:t>
            </w:r>
          </w:p>
        </w:tc>
        <w:tc>
          <w:tcPr>
            <w:tcW w:w="1042"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sidRPr="00717BE6">
              <w:rPr>
                <w:rFonts w:eastAsia="Calibri"/>
                <w:sz w:val="20"/>
                <w:szCs w:val="20"/>
              </w:rPr>
              <w:t>4</w:t>
            </w:r>
            <w:r>
              <w:rPr>
                <w:rFonts w:eastAsia="Calibri"/>
                <w:sz w:val="20"/>
                <w:szCs w:val="20"/>
              </w:rPr>
              <w:t> 881,3</w:t>
            </w:r>
          </w:p>
        </w:tc>
        <w:tc>
          <w:tcPr>
            <w:tcW w:w="1118"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912589" w:rsidRPr="00717BE6" w:rsidTr="00F93910">
        <w:tc>
          <w:tcPr>
            <w:tcW w:w="753"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912589" w:rsidRPr="00717BE6" w:rsidRDefault="00912589"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34 169,1</w:t>
            </w:r>
          </w:p>
        </w:tc>
        <w:tc>
          <w:tcPr>
            <w:tcW w:w="1042" w:type="dxa"/>
            <w:gridSpan w:val="2"/>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912589" w:rsidRPr="00717BE6" w:rsidRDefault="00912589" w:rsidP="00FF723F">
            <w:pPr>
              <w:widowControl w:val="0"/>
              <w:autoSpaceDE w:val="0"/>
              <w:autoSpaceDN w:val="0"/>
              <w:adjustRightInd w:val="0"/>
              <w:jc w:val="center"/>
              <w:outlineLvl w:val="2"/>
              <w:rPr>
                <w:rFonts w:eastAsia="Calibri"/>
                <w:sz w:val="20"/>
                <w:szCs w:val="20"/>
              </w:rPr>
            </w:pPr>
            <w:r>
              <w:rPr>
                <w:rFonts w:eastAsia="Calibri"/>
                <w:sz w:val="20"/>
                <w:szCs w:val="20"/>
              </w:rPr>
              <w:t>34 169,1</w:t>
            </w:r>
          </w:p>
        </w:tc>
        <w:tc>
          <w:tcPr>
            <w:tcW w:w="1118" w:type="dxa"/>
            <w:shd w:val="clear" w:color="auto" w:fill="auto"/>
          </w:tcPr>
          <w:p w:rsidR="00912589" w:rsidRPr="00717BE6" w:rsidRDefault="00912589"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912589" w:rsidRPr="00717BE6" w:rsidRDefault="00912589"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1.1.</w:t>
            </w: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Совершенствование системы оповещения и информирования населения о возникновении (угрозе возникновения) чрезвычайных ситуаций в мирное и военное время на территории Шелеховского района</w:t>
            </w:r>
          </w:p>
        </w:tc>
        <w:tc>
          <w:tcPr>
            <w:tcW w:w="1760" w:type="dxa"/>
            <w:gridSpan w:val="3"/>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Отдел мобилизационной подготовки, ГО и ЧС во взаимодействии с органами местного самоуправления Шелеховского района</w:t>
            </w:r>
          </w:p>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 гг., 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717BE6">
              <w:rPr>
                <w:rFonts w:eastAsia="Calibri"/>
                <w:sz w:val="20"/>
                <w:szCs w:val="20"/>
              </w:rPr>
              <w:t>0,0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717BE6">
              <w:rPr>
                <w:rFonts w:eastAsia="Calibri"/>
                <w:sz w:val="20"/>
                <w:szCs w:val="20"/>
              </w:rPr>
              <w:t>0,0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1.1.1</w:t>
            </w:r>
          </w:p>
          <w:p w:rsidR="00F93910" w:rsidRPr="00717BE6" w:rsidRDefault="00F93910" w:rsidP="00F93910">
            <w:pPr>
              <w:widowControl w:val="0"/>
              <w:autoSpaceDE w:val="0"/>
              <w:autoSpaceDN w:val="0"/>
              <w:adjustRightInd w:val="0"/>
              <w:jc w:val="center"/>
              <w:rPr>
                <w:rFonts w:eastAsia="Calibri"/>
                <w:sz w:val="20"/>
                <w:szCs w:val="20"/>
              </w:rPr>
            </w:pPr>
          </w:p>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Эксплуатационно-техническое обслуживание системы оповещения</w:t>
            </w:r>
          </w:p>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(ремонт, закупка материалов, аренда каналов связи)</w:t>
            </w:r>
          </w:p>
        </w:tc>
        <w:tc>
          <w:tcPr>
            <w:tcW w:w="1760" w:type="dxa"/>
            <w:gridSpan w:val="3"/>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Отдел мобилизационной подготовки, ГО и ЧС</w:t>
            </w: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2019-2030гг. 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Повышение готовности к реагированию на угрозу и (или) возникновение чрезвычайных ситуаций на территории Шелеховского района</w:t>
            </w:r>
          </w:p>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до 30 мин.</w:t>
            </w: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1.1.2</w:t>
            </w:r>
          </w:p>
          <w:p w:rsidR="00F93910" w:rsidRPr="00717BE6" w:rsidRDefault="00F93910" w:rsidP="00F93910">
            <w:pPr>
              <w:widowControl w:val="0"/>
              <w:autoSpaceDE w:val="0"/>
              <w:autoSpaceDN w:val="0"/>
              <w:adjustRightInd w:val="0"/>
              <w:jc w:val="center"/>
              <w:rPr>
                <w:rFonts w:eastAsia="Calibri"/>
                <w:sz w:val="20"/>
                <w:szCs w:val="20"/>
              </w:rPr>
            </w:pPr>
          </w:p>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 xml:space="preserve">Приобретение и установка автоматических пожарных извещателей с </w:t>
            </w:r>
            <w:r w:rsidRPr="00717BE6">
              <w:rPr>
                <w:rFonts w:eastAsia="Calibri"/>
                <w:sz w:val="20"/>
                <w:szCs w:val="20"/>
                <w:lang w:val="en-US"/>
              </w:rPr>
              <w:t>GSM</w:t>
            </w:r>
            <w:r w:rsidRPr="00717BE6">
              <w:rPr>
                <w:rFonts w:eastAsia="Calibri"/>
                <w:sz w:val="20"/>
                <w:szCs w:val="20"/>
              </w:rPr>
              <w:t>-модулем</w:t>
            </w:r>
          </w:p>
        </w:tc>
        <w:tc>
          <w:tcPr>
            <w:tcW w:w="1760" w:type="dxa"/>
            <w:gridSpan w:val="3"/>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Отдел мобилизационной подготовки, ГО и ЧС</w:t>
            </w: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2019-2030гг. 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717BE6">
              <w:rPr>
                <w:rFonts w:eastAsia="Calibri"/>
                <w:sz w:val="20"/>
                <w:szCs w:val="20"/>
              </w:rPr>
              <w:t>0,0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w:t>
            </w:r>
            <w:r w:rsidRPr="00717BE6">
              <w:rPr>
                <w:rFonts w:eastAsia="Calibri"/>
                <w:sz w:val="20"/>
                <w:szCs w:val="20"/>
              </w:rPr>
              <w:t>0,0</w:t>
            </w:r>
          </w:p>
        </w:tc>
        <w:tc>
          <w:tcPr>
            <w:tcW w:w="1856" w:type="dxa"/>
            <w:gridSpan w:val="2"/>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Повышение готовности к реагированию на угрозу и (или) возникновение чрезвычайных ситуаций на территории Шелеховского района</w:t>
            </w:r>
          </w:p>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до 30 мин.</w:t>
            </w: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0</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lastRenderedPageBreak/>
              <w:t>1.2</w:t>
            </w:r>
          </w:p>
          <w:p w:rsidR="00F93910" w:rsidRPr="00717BE6" w:rsidRDefault="00F93910" w:rsidP="00F93910">
            <w:pPr>
              <w:widowControl w:val="0"/>
              <w:autoSpaceDE w:val="0"/>
              <w:autoSpaceDN w:val="0"/>
              <w:adjustRightInd w:val="0"/>
              <w:jc w:val="center"/>
              <w:rPr>
                <w:rFonts w:eastAsia="Calibri"/>
                <w:sz w:val="20"/>
                <w:szCs w:val="20"/>
              </w:rPr>
            </w:pPr>
          </w:p>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Обеспечение деятельности МКУ ШР «ЕДДС»</w:t>
            </w:r>
          </w:p>
        </w:tc>
        <w:tc>
          <w:tcPr>
            <w:tcW w:w="1760" w:type="dxa"/>
            <w:gridSpan w:val="3"/>
            <w:vMerge w:val="restart"/>
            <w:shd w:val="clear" w:color="auto" w:fill="auto"/>
          </w:tcPr>
          <w:p w:rsidR="00F93910" w:rsidRPr="00717BE6" w:rsidRDefault="00F93910" w:rsidP="00F93910">
            <w:pPr>
              <w:jc w:val="center"/>
              <w:rPr>
                <w:rFonts w:eastAsia="Calibri"/>
                <w:sz w:val="20"/>
                <w:szCs w:val="20"/>
              </w:rPr>
            </w:pPr>
            <w:r w:rsidRPr="00717BE6">
              <w:rPr>
                <w:rFonts w:eastAsia="Calibri"/>
                <w:sz w:val="20"/>
                <w:szCs w:val="20"/>
              </w:rPr>
              <w:t>Отдел мобилизационной подготовки, ГО и ЧС, МКУ ШР «ЕДДС»</w:t>
            </w: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2019-2030гг. в т.ч.</w:t>
            </w:r>
          </w:p>
        </w:tc>
        <w:tc>
          <w:tcPr>
            <w:tcW w:w="1499" w:type="dxa"/>
            <w:shd w:val="clear" w:color="auto" w:fill="auto"/>
          </w:tcPr>
          <w:p w:rsidR="00F93910" w:rsidRPr="00717BE6" w:rsidRDefault="00F93910" w:rsidP="00912589">
            <w:pPr>
              <w:widowControl w:val="0"/>
              <w:autoSpaceDE w:val="0"/>
              <w:autoSpaceDN w:val="0"/>
              <w:adjustRightInd w:val="0"/>
              <w:jc w:val="center"/>
              <w:outlineLvl w:val="2"/>
              <w:rPr>
                <w:rFonts w:eastAsia="Calibri"/>
                <w:sz w:val="20"/>
                <w:szCs w:val="20"/>
              </w:rPr>
            </w:pPr>
            <w:r>
              <w:rPr>
                <w:rFonts w:eastAsia="Calibri"/>
                <w:sz w:val="20"/>
                <w:szCs w:val="20"/>
              </w:rPr>
              <w:t>5</w:t>
            </w:r>
            <w:r w:rsidR="00912589">
              <w:rPr>
                <w:rFonts w:eastAsia="Calibri"/>
                <w:sz w:val="20"/>
                <w:szCs w:val="20"/>
              </w:rPr>
              <w:t>8 793,6</w:t>
            </w:r>
          </w:p>
        </w:tc>
        <w:tc>
          <w:tcPr>
            <w:tcW w:w="1042"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sz w:val="20"/>
                <w:szCs w:val="20"/>
                <w:highlight w:val="yellow"/>
                <w:lang w:val="en-US"/>
              </w:rPr>
            </w:pPr>
            <w:r w:rsidRPr="00C50363">
              <w:rPr>
                <w:rFonts w:eastAsia="Calibri"/>
                <w:sz w:val="20"/>
                <w:szCs w:val="20"/>
                <w:lang w:val="en-US"/>
              </w:rPr>
              <w:t>1</w:t>
            </w:r>
            <w:r>
              <w:rPr>
                <w:rFonts w:eastAsia="Calibri"/>
                <w:sz w:val="20"/>
                <w:szCs w:val="20"/>
                <w:lang w:val="en-US"/>
              </w:rPr>
              <w:t> 979</w:t>
            </w:r>
            <w:r>
              <w:rPr>
                <w:rFonts w:eastAsia="Calibri"/>
                <w:sz w:val="20"/>
                <w:szCs w:val="20"/>
              </w:rPr>
              <w:t>,</w:t>
            </w:r>
            <w:r w:rsidRPr="00C50363">
              <w:rPr>
                <w:rFonts w:eastAsia="Calibri"/>
                <w:sz w:val="20"/>
                <w:szCs w:val="20"/>
                <w:lang w:val="en-US"/>
              </w:rPr>
              <w:t>4</w:t>
            </w:r>
          </w:p>
        </w:tc>
        <w:tc>
          <w:tcPr>
            <w:tcW w:w="1222" w:type="dxa"/>
            <w:shd w:val="clear" w:color="auto" w:fill="auto"/>
          </w:tcPr>
          <w:p w:rsidR="00F93910"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56 814,2</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val="restart"/>
            <w:shd w:val="clear" w:color="auto" w:fill="auto"/>
          </w:tcPr>
          <w:p w:rsidR="00F93910" w:rsidRPr="00717BE6" w:rsidRDefault="00F93910" w:rsidP="00F93910">
            <w:pPr>
              <w:tabs>
                <w:tab w:val="left" w:pos="281"/>
                <w:tab w:val="num" w:pos="660"/>
              </w:tabs>
              <w:jc w:val="center"/>
              <w:outlineLvl w:val="0"/>
              <w:rPr>
                <w:rFonts w:eastAsia="Calibri"/>
                <w:sz w:val="20"/>
                <w:szCs w:val="20"/>
              </w:rPr>
            </w:pPr>
            <w:r w:rsidRPr="00717BE6">
              <w:rPr>
                <w:rFonts w:eastAsia="Calibri"/>
                <w:sz w:val="20"/>
                <w:szCs w:val="20"/>
                <w:lang w:eastAsia="en-US"/>
              </w:rPr>
              <w:t>Обеспечение МКУ ШР «ЕДДС» в соответствии с требованиями ГОСТ Р 22.7.01-2016</w:t>
            </w:r>
          </w:p>
          <w:p w:rsidR="00F93910" w:rsidRPr="00717BE6" w:rsidRDefault="00F93910" w:rsidP="00F93910">
            <w:pPr>
              <w:jc w:val="center"/>
              <w:rPr>
                <w:rFonts w:eastAsia="Calibri"/>
                <w:color w:val="332E2D"/>
                <w:spacing w:val="2"/>
                <w:sz w:val="20"/>
                <w:szCs w:val="20"/>
              </w:rPr>
            </w:pP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100 %</w:t>
            </w: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C50363" w:rsidRDefault="00912589" w:rsidP="00F93910">
            <w:pPr>
              <w:widowControl w:val="0"/>
              <w:autoSpaceDE w:val="0"/>
              <w:autoSpaceDN w:val="0"/>
              <w:adjustRightInd w:val="0"/>
              <w:jc w:val="center"/>
              <w:outlineLvl w:val="2"/>
              <w:rPr>
                <w:rFonts w:eastAsia="Calibri"/>
                <w:sz w:val="20"/>
                <w:szCs w:val="20"/>
                <w:highlight w:val="yellow"/>
              </w:rPr>
            </w:pPr>
            <w:r>
              <w:rPr>
                <w:rFonts w:eastAsia="Calibri"/>
                <w:sz w:val="20"/>
                <w:szCs w:val="20"/>
              </w:rPr>
              <w:t>4 901,8</w:t>
            </w:r>
          </w:p>
        </w:tc>
        <w:tc>
          <w:tcPr>
            <w:tcW w:w="1042"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1 979,4</w:t>
            </w:r>
          </w:p>
        </w:tc>
        <w:tc>
          <w:tcPr>
            <w:tcW w:w="1222" w:type="dxa"/>
            <w:shd w:val="clear" w:color="auto" w:fill="auto"/>
          </w:tcPr>
          <w:p w:rsidR="00F93910" w:rsidRPr="00717BE6" w:rsidRDefault="00912589" w:rsidP="00F93910">
            <w:pPr>
              <w:widowControl w:val="0"/>
              <w:autoSpaceDE w:val="0"/>
              <w:autoSpaceDN w:val="0"/>
              <w:adjustRightInd w:val="0"/>
              <w:jc w:val="center"/>
              <w:outlineLvl w:val="2"/>
              <w:rPr>
                <w:rFonts w:eastAsia="Calibri"/>
                <w:sz w:val="20"/>
                <w:szCs w:val="20"/>
              </w:rPr>
            </w:pPr>
            <w:r>
              <w:rPr>
                <w:rFonts w:eastAsia="Calibri"/>
                <w:sz w:val="20"/>
                <w:szCs w:val="20"/>
              </w:rPr>
              <w:t>2 922,4</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5 395,3</w:t>
            </w:r>
          </w:p>
        </w:tc>
        <w:tc>
          <w:tcPr>
            <w:tcW w:w="1042"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5 395,3</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4 564,8</w:t>
            </w:r>
          </w:p>
        </w:tc>
        <w:tc>
          <w:tcPr>
            <w:tcW w:w="1042"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4 564,8</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trHeight w:val="5"/>
        </w:trPr>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4 881,3</w:t>
            </w:r>
          </w:p>
        </w:tc>
        <w:tc>
          <w:tcPr>
            <w:tcW w:w="1042"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4 881,3</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trHeight w:val="210"/>
        </w:trPr>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4</w:t>
            </w:r>
            <w:r>
              <w:rPr>
                <w:rFonts w:eastAsia="Calibri"/>
                <w:sz w:val="20"/>
                <w:szCs w:val="20"/>
              </w:rPr>
              <w:t> 881,3</w:t>
            </w:r>
          </w:p>
        </w:tc>
        <w:tc>
          <w:tcPr>
            <w:tcW w:w="1042" w:type="dxa"/>
            <w:gridSpan w:val="2"/>
            <w:shd w:val="clear" w:color="auto" w:fill="auto"/>
          </w:tcPr>
          <w:p w:rsidR="00F93910" w:rsidRPr="00C50363" w:rsidRDefault="00F93910" w:rsidP="00F93910">
            <w:pPr>
              <w:widowControl w:val="0"/>
              <w:autoSpaceDE w:val="0"/>
              <w:autoSpaceDN w:val="0"/>
              <w:adjustRightInd w:val="0"/>
              <w:ind w:hanging="17"/>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4</w:t>
            </w:r>
            <w:r>
              <w:rPr>
                <w:rFonts w:eastAsia="Calibri"/>
                <w:sz w:val="20"/>
                <w:szCs w:val="20"/>
              </w:rPr>
              <w:t> 881,3</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trHeight w:val="210"/>
        </w:trPr>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ind w:firstLine="709"/>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34 169,1</w:t>
            </w:r>
          </w:p>
        </w:tc>
        <w:tc>
          <w:tcPr>
            <w:tcW w:w="1042" w:type="dxa"/>
            <w:gridSpan w:val="2"/>
            <w:shd w:val="clear" w:color="auto" w:fill="auto"/>
          </w:tcPr>
          <w:p w:rsidR="00F93910" w:rsidRPr="00C50363" w:rsidRDefault="00F93910" w:rsidP="00F93910">
            <w:pPr>
              <w:widowControl w:val="0"/>
              <w:autoSpaceDE w:val="0"/>
              <w:autoSpaceDN w:val="0"/>
              <w:adjustRightInd w:val="0"/>
              <w:jc w:val="center"/>
              <w:outlineLvl w:val="2"/>
              <w:rPr>
                <w:rFonts w:eastAsia="Calibri"/>
                <w:color w:val="FF0000"/>
                <w:sz w:val="20"/>
                <w:szCs w:val="20"/>
              </w:rPr>
            </w:pPr>
            <w:r w:rsidRPr="00C50363">
              <w:rPr>
                <w:rFonts w:eastAsia="Calibri"/>
                <w:color w:val="FF0000"/>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Pr>
                <w:rFonts w:eastAsia="Calibri"/>
                <w:sz w:val="20"/>
                <w:szCs w:val="20"/>
              </w:rPr>
              <w:t>0</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34 169,1</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15701" w:type="dxa"/>
            <w:gridSpan w:val="18"/>
            <w:shd w:val="clear" w:color="auto" w:fill="00FFFF"/>
          </w:tcPr>
          <w:p w:rsidR="00F93910" w:rsidRPr="00717BE6" w:rsidRDefault="00F93910" w:rsidP="00F93910">
            <w:pPr>
              <w:widowControl w:val="0"/>
              <w:autoSpaceDE w:val="0"/>
              <w:autoSpaceDN w:val="0"/>
              <w:adjustRightInd w:val="0"/>
              <w:ind w:firstLine="709"/>
              <w:jc w:val="center"/>
              <w:rPr>
                <w:rFonts w:eastAsia="Calibri"/>
                <w:color w:val="000000"/>
                <w:sz w:val="20"/>
                <w:szCs w:val="20"/>
              </w:rPr>
            </w:pPr>
            <w:r w:rsidRPr="00717BE6">
              <w:rPr>
                <w:rFonts w:eastAsia="Calibri"/>
                <w:sz w:val="20"/>
                <w:szCs w:val="20"/>
              </w:rPr>
              <w:t xml:space="preserve">Подпрограмма 2 </w:t>
            </w:r>
            <w:r w:rsidRPr="00717BE6">
              <w:rPr>
                <w:rFonts w:eastAsia="Calibri"/>
                <w:color w:val="000000"/>
                <w:sz w:val="20"/>
                <w:szCs w:val="20"/>
              </w:rPr>
              <w:t>«Организация проведения мероприятий по отлову и содержанию безнадзорных собак и кошек на территории</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color w:val="000000"/>
                <w:sz w:val="20"/>
                <w:szCs w:val="20"/>
              </w:rPr>
              <w:t>Шелеховского района»</w:t>
            </w: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w:t>
            </w: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Сокращение численности безнадзорных животных на территории Шелеховского района</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tabs>
                <w:tab w:val="left" w:pos="502"/>
              </w:tabs>
              <w:jc w:val="center"/>
              <w:rPr>
                <w:rFonts w:eastAsia="Calibri"/>
                <w:sz w:val="20"/>
                <w:szCs w:val="20"/>
              </w:rPr>
            </w:pPr>
          </w:p>
        </w:tc>
        <w:tc>
          <w:tcPr>
            <w:tcW w:w="1760" w:type="dxa"/>
            <w:gridSpan w:val="3"/>
            <w:vMerge w:val="restart"/>
            <w:shd w:val="clear" w:color="auto" w:fill="auto"/>
          </w:tcPr>
          <w:p w:rsidR="00F93910" w:rsidRPr="00717BE6" w:rsidRDefault="00F93910" w:rsidP="00F93910">
            <w:pPr>
              <w:widowControl w:val="0"/>
              <w:autoSpaceDE w:val="0"/>
              <w:autoSpaceDN w:val="0"/>
              <w:adjustRightInd w:val="0"/>
              <w:jc w:val="center"/>
              <w:rPr>
                <w:rFonts w:eastAsia="Calibri"/>
                <w:b/>
                <w:bCs/>
                <w:spacing w:val="-2"/>
                <w:sz w:val="20"/>
                <w:szCs w:val="20"/>
              </w:rPr>
            </w:pPr>
            <w:r w:rsidRPr="00717BE6">
              <w:rPr>
                <w:rFonts w:eastAsia="Calibri"/>
                <w:spacing w:val="-2"/>
                <w:sz w:val="20"/>
                <w:szCs w:val="20"/>
              </w:rPr>
              <w:t>Отдел мобилизационной подготовки, ГО и ЧС</w:t>
            </w: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r w:rsidRPr="00717BE6">
              <w:rPr>
                <w:rFonts w:eastAsia="Calibri"/>
                <w:spacing w:val="-2"/>
                <w:sz w:val="20"/>
                <w:szCs w:val="20"/>
              </w:rPr>
              <w:t>2019-2030гг.,</w:t>
            </w:r>
          </w:p>
          <w:p w:rsidR="00F93910" w:rsidRPr="00717BE6" w:rsidRDefault="00F93910" w:rsidP="00F93910">
            <w:pPr>
              <w:widowControl w:val="0"/>
              <w:autoSpaceDE w:val="0"/>
              <w:autoSpaceDN w:val="0"/>
              <w:adjustRightInd w:val="0"/>
              <w:jc w:val="center"/>
              <w:rPr>
                <w:rFonts w:eastAsia="Calibri"/>
                <w:spacing w:val="-2"/>
                <w:sz w:val="20"/>
                <w:szCs w:val="20"/>
              </w:rPr>
            </w:pPr>
            <w:r w:rsidRPr="00717BE6">
              <w:rPr>
                <w:rFonts w:eastAsia="Calibri"/>
                <w:spacing w:val="-2"/>
                <w:sz w:val="20"/>
                <w:szCs w:val="20"/>
              </w:rPr>
              <w:t>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18 464,7</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18 464,7</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Сокращение количества заявок от граждан, организаций на отлов безнадзорных животных</w:t>
            </w:r>
          </w:p>
          <w:p w:rsidR="00F93910" w:rsidRPr="00717BE6" w:rsidRDefault="00F93910" w:rsidP="00F93910">
            <w:pPr>
              <w:widowControl w:val="0"/>
              <w:autoSpaceDE w:val="0"/>
              <w:autoSpaceDN w:val="0"/>
              <w:adjustRightInd w:val="0"/>
              <w:outlineLvl w:val="2"/>
              <w:rPr>
                <w:rFonts w:eastAsia="Calibri"/>
                <w:sz w:val="20"/>
                <w:szCs w:val="20"/>
              </w:rPr>
            </w:pPr>
          </w:p>
        </w:tc>
        <w:tc>
          <w:tcPr>
            <w:tcW w:w="1419" w:type="dxa"/>
            <w:vMerge w:val="restart"/>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Ежегодно к концу года </w:t>
            </w:r>
          </w:p>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 xml:space="preserve">на 2 % по отношению к предыдущему году </w:t>
            </w:r>
          </w:p>
        </w:tc>
      </w:tr>
      <w:tr w:rsidR="00F93910" w:rsidRPr="00717BE6" w:rsidTr="00F93910">
        <w:trPr>
          <w:trHeight w:val="173"/>
        </w:trPr>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1 357,5</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1 357,5</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 xml:space="preserve">1 </w:t>
            </w:r>
            <w:r>
              <w:rPr>
                <w:rFonts w:eastAsia="Calibri"/>
                <w:sz w:val="20"/>
                <w:szCs w:val="20"/>
              </w:rPr>
              <w:t>555</w:t>
            </w:r>
            <w:r w:rsidRPr="00717BE6">
              <w:rPr>
                <w:rFonts w:eastAsia="Calibri"/>
                <w:sz w:val="20"/>
                <w:szCs w:val="20"/>
              </w:rPr>
              <w:t>,</w:t>
            </w:r>
            <w:r>
              <w:rPr>
                <w:rFonts w:eastAsia="Calibri"/>
                <w:sz w:val="20"/>
                <w:szCs w:val="20"/>
              </w:rPr>
              <w:t>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 xml:space="preserve">1 </w:t>
            </w:r>
            <w:r>
              <w:rPr>
                <w:rFonts w:eastAsia="Calibri"/>
                <w:sz w:val="20"/>
                <w:szCs w:val="20"/>
              </w:rPr>
              <w:t>555</w:t>
            </w:r>
            <w:r w:rsidRPr="00717BE6">
              <w:rPr>
                <w:rFonts w:eastAsia="Calibri"/>
                <w:sz w:val="20"/>
                <w:szCs w:val="20"/>
              </w:rPr>
              <w:t>,</w:t>
            </w:r>
            <w:r>
              <w:rPr>
                <w:rFonts w:eastAsia="Calibri"/>
                <w:sz w:val="20"/>
                <w:szCs w:val="20"/>
              </w:rPr>
              <w:t>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trHeight w:val="183"/>
        </w:trPr>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b/>
                <w:bCs/>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10 886,4</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10 886,4</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b/>
                <w:bCs/>
                <w:sz w:val="20"/>
                <w:szCs w:val="20"/>
              </w:rPr>
            </w:pPr>
            <w:r w:rsidRPr="00717BE6">
              <w:rPr>
                <w:rFonts w:eastAsia="Calibri"/>
                <w:b/>
                <w:bCs/>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2.1</w:t>
            </w:r>
          </w:p>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Предотвращение распространения инфекций, сокращение численности безнадзорных животных на территории Шелеховского района</w:t>
            </w:r>
          </w:p>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pacing w:val="-2"/>
                <w:sz w:val="20"/>
                <w:szCs w:val="20"/>
              </w:rPr>
              <w:t>Отдел мобилизационной подготовки, ГО и ЧС</w:t>
            </w: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 гг., 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2.2</w:t>
            </w:r>
          </w:p>
        </w:tc>
        <w:tc>
          <w:tcPr>
            <w:tcW w:w="2467" w:type="dxa"/>
            <w:gridSpan w:val="2"/>
            <w:vMerge w:val="restart"/>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Организация проведения  мероприятий по отлову и содержанию безнадзорных собак и кошек на территории Шелеховского района</w:t>
            </w:r>
          </w:p>
        </w:tc>
        <w:tc>
          <w:tcPr>
            <w:tcW w:w="1760" w:type="dxa"/>
            <w:gridSpan w:val="3"/>
            <w:vMerge w:val="restart"/>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r w:rsidRPr="00717BE6">
              <w:rPr>
                <w:rFonts w:eastAsia="Calibri"/>
                <w:spacing w:val="-2"/>
                <w:sz w:val="20"/>
                <w:szCs w:val="20"/>
              </w:rPr>
              <w:t>Отдел мобилизационной подготовки, ГО и ЧС</w:t>
            </w:r>
          </w:p>
          <w:p w:rsidR="00F93910" w:rsidRPr="00717BE6" w:rsidRDefault="00F93910" w:rsidP="00F93910">
            <w:pPr>
              <w:widowControl w:val="0"/>
              <w:autoSpaceDE w:val="0"/>
              <w:autoSpaceDN w:val="0"/>
              <w:adjustRightInd w:val="0"/>
              <w:jc w:val="center"/>
              <w:rPr>
                <w:rFonts w:eastAsia="Calibri"/>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2019-2030 гг., в т.ч</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18 464,7</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18 464,7</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2019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1 357,5</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1 357,5</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2020 год</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 xml:space="preserve">1 </w:t>
            </w:r>
            <w:r>
              <w:rPr>
                <w:rFonts w:eastAsia="Calibri"/>
                <w:sz w:val="20"/>
                <w:szCs w:val="20"/>
              </w:rPr>
              <w:t>555</w:t>
            </w:r>
            <w:r w:rsidRPr="00717BE6">
              <w:rPr>
                <w:rFonts w:eastAsia="Calibri"/>
                <w:sz w:val="20"/>
                <w:szCs w:val="20"/>
              </w:rPr>
              <w:t>,</w:t>
            </w:r>
            <w:r>
              <w:rPr>
                <w:rFonts w:eastAsia="Calibri"/>
                <w:sz w:val="20"/>
                <w:szCs w:val="20"/>
              </w:rPr>
              <w:t>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sz w:val="20"/>
                <w:szCs w:val="20"/>
              </w:rPr>
              <w:t xml:space="preserve">1 </w:t>
            </w:r>
            <w:r>
              <w:rPr>
                <w:rFonts w:eastAsia="Calibri"/>
                <w:sz w:val="20"/>
                <w:szCs w:val="20"/>
              </w:rPr>
              <w:t>555</w:t>
            </w:r>
            <w:r w:rsidRPr="00717BE6">
              <w:rPr>
                <w:rFonts w:eastAsia="Calibri"/>
                <w:sz w:val="20"/>
                <w:szCs w:val="20"/>
              </w:rPr>
              <w:t>,</w:t>
            </w:r>
            <w:r>
              <w:rPr>
                <w:rFonts w:eastAsia="Calibri"/>
                <w:sz w:val="20"/>
                <w:szCs w:val="20"/>
              </w:rPr>
              <w:t>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2021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2022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2023 год</w:t>
            </w:r>
          </w:p>
        </w:tc>
        <w:tc>
          <w:tcPr>
            <w:tcW w:w="1499" w:type="dxa"/>
            <w:shd w:val="clear" w:color="auto" w:fill="auto"/>
          </w:tcPr>
          <w:p w:rsidR="00F93910" w:rsidRDefault="00F93910" w:rsidP="00F93910">
            <w:pPr>
              <w:jc w:val="center"/>
            </w:pPr>
            <w:r w:rsidRPr="00FA293A">
              <w:rPr>
                <w:rFonts w:eastAsia="Calibri"/>
                <w:sz w:val="20"/>
                <w:szCs w:val="20"/>
              </w:rPr>
              <w:t>1 555,2</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Default="00F93910" w:rsidP="00F93910">
            <w:pPr>
              <w:jc w:val="center"/>
            </w:pPr>
            <w:r w:rsidRPr="00FA293A">
              <w:rPr>
                <w:rFonts w:eastAsia="Calibri"/>
                <w:sz w:val="20"/>
                <w:szCs w:val="20"/>
              </w:rPr>
              <w:t>1 555,2</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c>
          <w:tcPr>
            <w:tcW w:w="753" w:type="dxa"/>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2467" w:type="dxa"/>
            <w:gridSpan w:val="2"/>
            <w:vMerge/>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p>
        </w:tc>
        <w:tc>
          <w:tcPr>
            <w:tcW w:w="1760" w:type="dxa"/>
            <w:gridSpan w:val="3"/>
            <w:vMerge/>
            <w:shd w:val="clear" w:color="auto" w:fill="auto"/>
          </w:tcPr>
          <w:p w:rsidR="00F93910" w:rsidRPr="00717BE6" w:rsidRDefault="00F93910" w:rsidP="00F93910">
            <w:pPr>
              <w:widowControl w:val="0"/>
              <w:autoSpaceDE w:val="0"/>
              <w:autoSpaceDN w:val="0"/>
              <w:adjustRightInd w:val="0"/>
              <w:jc w:val="center"/>
              <w:rPr>
                <w:rFonts w:eastAsia="Calibri"/>
                <w:spacing w:val="-2"/>
                <w:sz w:val="20"/>
                <w:szCs w:val="20"/>
              </w:rPr>
            </w:pPr>
          </w:p>
        </w:tc>
        <w:tc>
          <w:tcPr>
            <w:tcW w:w="1374" w:type="dxa"/>
            <w:gridSpan w:val="2"/>
            <w:shd w:val="clear" w:color="auto" w:fill="auto"/>
          </w:tcPr>
          <w:p w:rsidR="00F93910" w:rsidRPr="00717BE6" w:rsidRDefault="00F93910" w:rsidP="00F93910">
            <w:pPr>
              <w:widowControl w:val="0"/>
              <w:autoSpaceDE w:val="0"/>
              <w:autoSpaceDN w:val="0"/>
              <w:adjustRightInd w:val="0"/>
              <w:jc w:val="center"/>
              <w:rPr>
                <w:rFonts w:eastAsia="Calibri"/>
                <w:sz w:val="20"/>
                <w:szCs w:val="20"/>
              </w:rPr>
            </w:pPr>
            <w:r w:rsidRPr="00717BE6">
              <w:rPr>
                <w:rFonts w:eastAsia="Calibri"/>
                <w:sz w:val="20"/>
                <w:szCs w:val="20"/>
              </w:rPr>
              <w:t>2024-2030 годы</w:t>
            </w:r>
          </w:p>
        </w:tc>
        <w:tc>
          <w:tcPr>
            <w:tcW w:w="1499"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10 886,4</w:t>
            </w:r>
          </w:p>
        </w:tc>
        <w:tc>
          <w:tcPr>
            <w:tcW w:w="1042"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b/>
                <w:bCs/>
                <w:sz w:val="20"/>
                <w:szCs w:val="20"/>
              </w:rPr>
            </w:pPr>
            <w:r w:rsidRPr="00717BE6">
              <w:rPr>
                <w:rFonts w:eastAsia="Calibri"/>
                <w:b/>
                <w:bCs/>
                <w:sz w:val="20"/>
                <w:szCs w:val="20"/>
              </w:rPr>
              <w:t>-</w:t>
            </w:r>
          </w:p>
        </w:tc>
        <w:tc>
          <w:tcPr>
            <w:tcW w:w="1191" w:type="dxa"/>
            <w:gridSpan w:val="2"/>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Pr>
                <w:rFonts w:eastAsia="Calibri"/>
                <w:sz w:val="20"/>
                <w:szCs w:val="20"/>
              </w:rPr>
              <w:t>10 886,4</w:t>
            </w:r>
          </w:p>
        </w:tc>
        <w:tc>
          <w:tcPr>
            <w:tcW w:w="1222" w:type="dxa"/>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r w:rsidRPr="00717BE6">
              <w:rPr>
                <w:rFonts w:eastAsia="Calibri"/>
                <w:sz w:val="20"/>
                <w:szCs w:val="20"/>
              </w:rPr>
              <w:t>-</w:t>
            </w:r>
          </w:p>
        </w:tc>
        <w:tc>
          <w:tcPr>
            <w:tcW w:w="1118" w:type="dxa"/>
            <w:shd w:val="clear" w:color="auto" w:fill="auto"/>
          </w:tcPr>
          <w:p w:rsidR="00F93910" w:rsidRPr="00717BE6" w:rsidRDefault="00F93910" w:rsidP="00F93910">
            <w:pPr>
              <w:widowControl w:val="0"/>
              <w:autoSpaceDE w:val="0"/>
              <w:autoSpaceDN w:val="0"/>
              <w:adjustRightInd w:val="0"/>
              <w:ind w:hanging="17"/>
              <w:jc w:val="center"/>
              <w:outlineLvl w:val="2"/>
              <w:rPr>
                <w:rFonts w:eastAsia="Calibri"/>
                <w:sz w:val="20"/>
                <w:szCs w:val="20"/>
              </w:rPr>
            </w:pPr>
            <w:r w:rsidRPr="00717BE6">
              <w:rPr>
                <w:rFonts w:eastAsia="Calibri"/>
                <w:sz w:val="20"/>
                <w:szCs w:val="20"/>
              </w:rPr>
              <w:t>-</w:t>
            </w:r>
          </w:p>
        </w:tc>
        <w:tc>
          <w:tcPr>
            <w:tcW w:w="1856" w:type="dxa"/>
            <w:gridSpan w:val="2"/>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c>
          <w:tcPr>
            <w:tcW w:w="1419" w:type="dxa"/>
            <w:vMerge/>
            <w:shd w:val="clear" w:color="auto" w:fill="auto"/>
          </w:tcPr>
          <w:p w:rsidR="00F93910" w:rsidRPr="00717BE6" w:rsidRDefault="00F93910" w:rsidP="00F93910">
            <w:pPr>
              <w:widowControl w:val="0"/>
              <w:autoSpaceDE w:val="0"/>
              <w:autoSpaceDN w:val="0"/>
              <w:adjustRightInd w:val="0"/>
              <w:jc w:val="center"/>
              <w:outlineLvl w:val="2"/>
              <w:rPr>
                <w:rFonts w:eastAsia="Calibri"/>
                <w:sz w:val="20"/>
                <w:szCs w:val="20"/>
              </w:rPr>
            </w:pPr>
          </w:p>
        </w:tc>
      </w:tr>
      <w:tr w:rsidR="00F93910" w:rsidRPr="00717BE6" w:rsidTr="00F93910">
        <w:trPr>
          <w:trHeight w:val="111"/>
        </w:trPr>
        <w:tc>
          <w:tcPr>
            <w:tcW w:w="15701" w:type="dxa"/>
            <w:gridSpan w:val="18"/>
            <w:shd w:val="clear" w:color="auto" w:fill="00FFFF"/>
          </w:tcPr>
          <w:p w:rsidR="00F93910"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Подпрограмма 3 «Профилактика правонарушений в Шелеховском районе»</w:t>
            </w:r>
          </w:p>
          <w:p w:rsidR="00F93910" w:rsidRPr="00717BE6" w:rsidRDefault="00F93910" w:rsidP="00F93910">
            <w:pPr>
              <w:widowControl w:val="0"/>
              <w:autoSpaceDE w:val="0"/>
              <w:autoSpaceDN w:val="0"/>
              <w:adjustRightInd w:val="0"/>
              <w:spacing w:before="60"/>
              <w:jc w:val="center"/>
              <w:outlineLvl w:val="2"/>
              <w:rPr>
                <w:rFonts w:eastAsia="Calibri"/>
                <w:sz w:val="20"/>
                <w:szCs w:val="20"/>
              </w:rPr>
            </w:pPr>
          </w:p>
        </w:tc>
      </w:tr>
      <w:tr w:rsidR="00F93910" w:rsidRPr="00717BE6" w:rsidTr="00F93910">
        <w:trPr>
          <w:trHeight w:val="387"/>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Создание предпосылок для обеспечения безопасной среды проживания жителей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Правовое управление, структурные подразделения Администрации Шелеховского муниципального района, субъекты профилактики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2</w:t>
            </w:r>
            <w:r>
              <w:rPr>
                <w:rFonts w:eastAsia="Calibri"/>
                <w:color w:val="000000"/>
                <w:sz w:val="20"/>
                <w:szCs w:val="20"/>
              </w:rPr>
              <w:t>3</w:t>
            </w:r>
            <w:r w:rsidRPr="00091EBA">
              <w:rPr>
                <w:rFonts w:eastAsia="Calibri"/>
                <w:color w:val="000000"/>
                <w:sz w:val="20"/>
                <w:szCs w:val="20"/>
              </w:rPr>
              <w:t> </w:t>
            </w:r>
            <w:r>
              <w:rPr>
                <w:rFonts w:eastAsia="Calibri"/>
                <w:color w:val="000000"/>
                <w:sz w:val="20"/>
                <w:szCs w:val="20"/>
              </w:rPr>
              <w:t>590</w:t>
            </w:r>
            <w:r w:rsidRPr="00091EBA">
              <w:rPr>
                <w:rFonts w:eastAsia="Calibri"/>
                <w:color w:val="000000"/>
                <w:sz w:val="20"/>
                <w:szCs w:val="20"/>
              </w:rPr>
              <w:t>,</w:t>
            </w:r>
            <w:r>
              <w:rPr>
                <w:rFonts w:eastAsia="Calibri"/>
                <w:color w:val="000000"/>
                <w:sz w:val="20"/>
                <w:szCs w:val="20"/>
              </w:rPr>
              <w:t>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2</w:t>
            </w:r>
            <w:r>
              <w:rPr>
                <w:rFonts w:eastAsia="Calibri"/>
                <w:color w:val="000000"/>
                <w:sz w:val="20"/>
                <w:szCs w:val="20"/>
              </w:rPr>
              <w:t>3</w:t>
            </w:r>
            <w:r w:rsidRPr="00091EBA">
              <w:rPr>
                <w:rFonts w:eastAsia="Calibri"/>
                <w:color w:val="000000"/>
                <w:sz w:val="20"/>
                <w:szCs w:val="20"/>
              </w:rPr>
              <w:t> </w:t>
            </w:r>
            <w:r>
              <w:rPr>
                <w:rFonts w:eastAsia="Calibri"/>
                <w:color w:val="000000"/>
                <w:sz w:val="20"/>
                <w:szCs w:val="20"/>
              </w:rPr>
              <w:t>590</w:t>
            </w:r>
            <w:r w:rsidRPr="00091EBA">
              <w:rPr>
                <w:rFonts w:eastAsia="Calibri"/>
                <w:color w:val="000000"/>
                <w:sz w:val="20"/>
                <w:szCs w:val="20"/>
              </w:rPr>
              <w:t>,</w:t>
            </w:r>
            <w:r>
              <w:rPr>
                <w:rFonts w:eastAsia="Calibri"/>
                <w:color w:val="000000"/>
                <w:sz w:val="20"/>
                <w:szCs w:val="20"/>
              </w:rPr>
              <w:t>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1 </w:t>
            </w:r>
            <w:r>
              <w:rPr>
                <w:rFonts w:eastAsia="Calibri"/>
                <w:color w:val="000000"/>
                <w:sz w:val="20"/>
                <w:szCs w:val="20"/>
              </w:rPr>
              <w:t>877</w:t>
            </w:r>
            <w:r w:rsidRPr="00091EBA">
              <w:rPr>
                <w:rFonts w:eastAsia="Calibri"/>
                <w:color w:val="000000"/>
                <w:sz w:val="20"/>
                <w:szCs w:val="20"/>
              </w:rPr>
              <w:t>,</w:t>
            </w:r>
            <w:r>
              <w:rPr>
                <w:rFonts w:eastAsia="Calibri"/>
                <w:color w:val="000000"/>
                <w:sz w:val="20"/>
                <w:szCs w:val="20"/>
              </w:rPr>
              <w:t>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1 </w:t>
            </w:r>
            <w:r>
              <w:rPr>
                <w:rFonts w:eastAsia="Calibri"/>
                <w:color w:val="000000"/>
                <w:sz w:val="20"/>
                <w:szCs w:val="20"/>
              </w:rPr>
              <w:t>877</w:t>
            </w:r>
            <w:r w:rsidRPr="00091EBA">
              <w:rPr>
                <w:rFonts w:eastAsia="Calibri"/>
                <w:color w:val="000000"/>
                <w:sz w:val="20"/>
                <w:szCs w:val="20"/>
              </w:rPr>
              <w:t>,</w:t>
            </w:r>
            <w:r>
              <w:rPr>
                <w:rFonts w:eastAsia="Calibri"/>
                <w:color w:val="000000"/>
                <w:sz w:val="20"/>
                <w:szCs w:val="2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5</w:t>
            </w:r>
            <w:r w:rsidRPr="00091EBA">
              <w:rPr>
                <w:rFonts w:eastAsia="Calibri"/>
                <w:color w:val="000000"/>
                <w:sz w:val="20"/>
                <w:szCs w:val="20"/>
              </w:rPr>
              <w:t> </w:t>
            </w:r>
            <w:r>
              <w:rPr>
                <w:rFonts w:eastAsia="Calibri"/>
                <w:color w:val="000000"/>
                <w:sz w:val="20"/>
                <w:szCs w:val="20"/>
              </w:rPr>
              <w:t>040</w:t>
            </w:r>
            <w:r w:rsidRPr="00091EBA">
              <w:rPr>
                <w:rFonts w:eastAsia="Calibri"/>
                <w:color w:val="000000"/>
                <w:sz w:val="20"/>
                <w:szCs w:val="20"/>
              </w:rPr>
              <w:t>,</w:t>
            </w:r>
            <w:r>
              <w:rPr>
                <w:rFonts w:eastAsia="Calibri"/>
                <w:color w:val="000000"/>
                <w:sz w:val="20"/>
                <w:szCs w:val="20"/>
              </w:rPr>
              <w:t>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5</w:t>
            </w:r>
            <w:r w:rsidRPr="00091EBA">
              <w:rPr>
                <w:rFonts w:eastAsia="Calibri"/>
                <w:color w:val="000000"/>
                <w:sz w:val="20"/>
                <w:szCs w:val="20"/>
              </w:rPr>
              <w:t> </w:t>
            </w:r>
            <w:r>
              <w:rPr>
                <w:rFonts w:eastAsia="Calibri"/>
                <w:color w:val="000000"/>
                <w:sz w:val="20"/>
                <w:szCs w:val="20"/>
              </w:rPr>
              <w:t>040</w:t>
            </w:r>
            <w:r w:rsidRPr="00091EBA">
              <w:rPr>
                <w:rFonts w:eastAsia="Calibri"/>
                <w:color w:val="000000"/>
                <w:sz w:val="20"/>
                <w:szCs w:val="20"/>
              </w:rPr>
              <w:t>,</w:t>
            </w:r>
            <w:r>
              <w:rPr>
                <w:rFonts w:eastAsia="Calibri"/>
                <w:color w:val="000000"/>
                <w:sz w:val="20"/>
                <w:szCs w:val="20"/>
              </w:rPr>
              <w:t>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3</w:t>
            </w:r>
            <w:r>
              <w:rPr>
                <w:rFonts w:eastAsia="Calibri"/>
                <w:color w:val="000000"/>
                <w:sz w:val="20"/>
                <w:szCs w:val="20"/>
              </w:rPr>
              <w:t> 734,0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3</w:t>
            </w:r>
            <w:r>
              <w:rPr>
                <w:rFonts w:eastAsia="Calibri"/>
                <w:color w:val="000000"/>
                <w:sz w:val="20"/>
                <w:szCs w:val="20"/>
              </w:rPr>
              <w:t> 734,0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4 </w:t>
            </w:r>
            <w:r>
              <w:rPr>
                <w:rFonts w:eastAsia="Calibri"/>
                <w:color w:val="000000"/>
                <w:sz w:val="20"/>
                <w:szCs w:val="20"/>
              </w:rPr>
              <w:t>405</w:t>
            </w:r>
            <w:r w:rsidRPr="00091EBA">
              <w:rPr>
                <w:rFonts w:eastAsia="Calibri"/>
                <w:color w:val="000000"/>
                <w:sz w:val="20"/>
                <w:szCs w:val="20"/>
              </w:rPr>
              <w:t>,</w:t>
            </w:r>
            <w:r>
              <w:rPr>
                <w:rFonts w:eastAsia="Calibri"/>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4 </w:t>
            </w:r>
            <w:r>
              <w:rPr>
                <w:rFonts w:eastAsia="Calibri"/>
                <w:color w:val="000000"/>
                <w:sz w:val="20"/>
                <w:szCs w:val="20"/>
              </w:rPr>
              <w:t>405</w:t>
            </w:r>
            <w:r w:rsidRPr="00091EBA">
              <w:rPr>
                <w:rFonts w:eastAsia="Calibri"/>
                <w:color w:val="000000"/>
                <w:sz w:val="20"/>
                <w:szCs w:val="20"/>
              </w:rPr>
              <w:t>,</w:t>
            </w:r>
            <w:r>
              <w:rPr>
                <w:rFonts w:eastAsia="Calibri"/>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1 067,3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1 067,3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7 466,1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091EBA" w:rsidRDefault="00F93910" w:rsidP="00F93910">
            <w:pPr>
              <w:widowControl w:val="0"/>
              <w:autoSpaceDE w:val="0"/>
              <w:autoSpaceDN w:val="0"/>
              <w:adjustRightInd w:val="0"/>
              <w:spacing w:before="60"/>
              <w:jc w:val="center"/>
              <w:outlineLvl w:val="2"/>
              <w:rPr>
                <w:rFonts w:eastAsia="Calibri"/>
                <w:color w:val="000000"/>
                <w:sz w:val="20"/>
                <w:szCs w:val="20"/>
              </w:rPr>
            </w:pPr>
            <w:r w:rsidRPr="00091EBA">
              <w:rPr>
                <w:rFonts w:eastAsia="Calibri"/>
                <w:color w:val="000000"/>
                <w:sz w:val="20"/>
                <w:szCs w:val="20"/>
              </w:rPr>
              <w:t>7 466,1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3.1.</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Повышение уровня взаимодействия органов местного самоуправления, правоохранительных органов, других субъектов профилактики, общественных организаций в сфере профилактики правонарушений</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Правовое управление, структурные подразделения Администрации Шелеховского муниципального района, субъекты профилактики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2019-2030гг.,</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Увеличение процента исполнения решений комиссий </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до 90% </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к 2030 году</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3.1.1.</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Организация работы:   МВК по профилактике правонарушений, в том числе мониторинг эффективности реализации </w:t>
            </w:r>
            <w:r w:rsidRPr="00717BE6">
              <w:rPr>
                <w:rFonts w:eastAsia="Calibri"/>
                <w:color w:val="000000"/>
                <w:sz w:val="20"/>
                <w:szCs w:val="20"/>
              </w:rPr>
              <w:lastRenderedPageBreak/>
              <w:t>подпрограммы;</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Координационной  комиссии</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 xml:space="preserve">Правовое управление, члены МВК по профилактике правонарушений,  члены </w:t>
            </w:r>
            <w:r w:rsidRPr="00717BE6">
              <w:rPr>
                <w:rFonts w:eastAsia="Calibri"/>
                <w:color w:val="000000"/>
                <w:sz w:val="20"/>
                <w:szCs w:val="20"/>
              </w:rPr>
              <w:lastRenderedPageBreak/>
              <w:t>Координационной комиссии</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проведение заседаний комиссий ежеквартально</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проведение не менее 96 заседаний, за весь период реализации подпрограмм</w:t>
            </w:r>
            <w:r w:rsidRPr="00717BE6">
              <w:rPr>
                <w:rFonts w:eastAsia="Calibri"/>
                <w:color w:val="000000"/>
                <w:sz w:val="20"/>
                <w:szCs w:val="20"/>
              </w:rPr>
              <w:lastRenderedPageBreak/>
              <w:t>ы.</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8 заседаний в год</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816"/>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3.1.2</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Обеспечение информирования населения Шелеховского района о мероприятиях, проводимых в целях профилактики правонарушений, терроризма и экстремизма, повышения безопасности дорожного движения:</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Отдел по связям с общественностью и СМИ,  правовое управления, управление образования, отдел мобилизационной подготовки, ГО и ЧС во взаимодействии с ОМВД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размещение не менее 10  информаций в год на официальном сайте Администрации Шелеховского муниципального района</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Еженедельное размещение в газете «Шелеховский вестник» не менее 3 информаций.</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144 информаций в год.</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1728 информаций за период 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3.1.3.</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Анкетирование населения по вопросу доверия к правоохранительным органам</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Отдел по связям с общественностью и СМИ</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проведение 1 анкетирования в год</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охват опрошенных не менее, 600 человек</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36"/>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3.1.4.</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Организация взаимодействия с ОГКУ Центр занятости населения города Шелехова в части </w:t>
            </w:r>
            <w:r w:rsidRPr="00717BE6">
              <w:rPr>
                <w:rFonts w:eastAsia="Calibri"/>
                <w:color w:val="000000"/>
                <w:sz w:val="20"/>
                <w:szCs w:val="20"/>
              </w:rPr>
              <w:lastRenderedPageBreak/>
              <w:t>оказания содействия в трудоустройстве лиц, освободившихся из мест лишения свободы  и лиц, осужденных без изоляции от общества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Правовое управление во взаимодействии с  ОМВД,</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ОГКУ Центр </w:t>
            </w:r>
            <w:r w:rsidRPr="00717BE6">
              <w:rPr>
                <w:rFonts w:eastAsia="Calibri"/>
                <w:color w:val="000000"/>
                <w:sz w:val="20"/>
                <w:szCs w:val="20"/>
              </w:rPr>
              <w:lastRenderedPageBreak/>
              <w:t>занятости населения города Шелехова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представление информации  о вакантных местах для лиц, освободившихся </w:t>
            </w:r>
            <w:r w:rsidRPr="00717BE6">
              <w:rPr>
                <w:rFonts w:eastAsia="Calibri"/>
                <w:color w:val="000000"/>
                <w:sz w:val="20"/>
                <w:szCs w:val="20"/>
              </w:rPr>
              <w:lastRenderedPageBreak/>
              <w:t>из мест лишения свободы и  лиц, осужденных без изоляции от общества, согласование с руководителями предприятий, организаций вопроса о приеме на работу данных ли</w:t>
            </w:r>
          </w:p>
        </w:tc>
        <w:tc>
          <w:tcPr>
            <w:tcW w:w="1419"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анализ занятости указанной категории граждан, </w:t>
            </w:r>
            <w:r w:rsidRPr="00717BE6">
              <w:rPr>
                <w:rFonts w:eastAsia="Calibri"/>
                <w:color w:val="000000"/>
                <w:sz w:val="20"/>
                <w:szCs w:val="20"/>
              </w:rPr>
              <w:lastRenderedPageBreak/>
              <w:t xml:space="preserve">один раз в полугодие </w:t>
            </w:r>
            <w:r>
              <w:rPr>
                <w:rFonts w:eastAsia="Calibri"/>
                <w:color w:val="000000"/>
                <w:sz w:val="20"/>
                <w:szCs w:val="20"/>
              </w:rPr>
              <w:t>–</w:t>
            </w:r>
            <w:r w:rsidRPr="00717BE6">
              <w:rPr>
                <w:rFonts w:eastAsia="Calibri"/>
                <w:color w:val="000000"/>
                <w:sz w:val="20"/>
                <w:szCs w:val="20"/>
              </w:rPr>
              <w:t xml:space="preserve"> информирование Межведомственной комиссии по профилактике правонарушений</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outlineLvl w:val="2"/>
              <w:rPr>
                <w:rFonts w:eastAsia="Calibri"/>
                <w:color w:val="000000"/>
                <w:sz w:val="20"/>
                <w:szCs w:val="20"/>
              </w:rPr>
            </w:pPr>
          </w:p>
        </w:tc>
        <w:tc>
          <w:tcPr>
            <w:tcW w:w="1136" w:type="dxa"/>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3.2.</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Снижение уровня безнадзорности, беспризорности несовершеннолетних, выявление и устранение причин и условий, способствующих этому</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Структурные подразделения Администрации Шелеховского муниципального района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2019-2030гг.,</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привлечение подростков, состоящих на профилактических учетах к различным спортивным, интеллектуальным, развлекательным мероприятиям</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до 80%</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3.2.1.</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Ведение и поддержание в актуальном состоянии базы данных о несовершеннолетних, в возрасте от 7 до 18 лет, не посещающих или систематически пропускающих занятия в образовательных учреждениях Шелеховского района без уважительных </w:t>
            </w:r>
            <w:r w:rsidRPr="00717BE6">
              <w:rPr>
                <w:rFonts w:eastAsia="Calibri"/>
                <w:color w:val="000000"/>
                <w:sz w:val="20"/>
                <w:szCs w:val="20"/>
              </w:rPr>
              <w:lastRenderedPageBreak/>
              <w:t>причин. Обеспечение доступа субъектов профилактики к указанной базе данных</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Управление образования</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формирование информационной базы данных</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один раз в полугодие </w:t>
            </w:r>
            <w:r>
              <w:rPr>
                <w:rFonts w:eastAsia="Calibri"/>
                <w:color w:val="000000"/>
                <w:sz w:val="20"/>
                <w:szCs w:val="20"/>
              </w:rPr>
              <w:t>–</w:t>
            </w:r>
            <w:r w:rsidRPr="00717BE6">
              <w:rPr>
                <w:rFonts w:eastAsia="Calibri"/>
                <w:color w:val="000000"/>
                <w:sz w:val="20"/>
                <w:szCs w:val="20"/>
              </w:rPr>
              <w:t xml:space="preserve"> информирование Межведомственной комиссии по профилактике правонарушений</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3.2.2</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проведения комплексных оздоровительных, физкультурно-спортивных и агитационно-пропагандистских мероприятий (спартакиад, фестивалей, летних и зимних игр, походов и слетов, спортивных праздников и вечеров, олимпиад, экскурсий и т.д.) для детей и молодежи, направленных  на пропаганду здорового образа жизни</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Управление образования, отдел культуры во взаимодействии с ОМВД</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вовлечение   несовершеннолетних и молодежи в культурные, оздоровительные мероприятия, организация их досуга.</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Увеличение количества несовершеннолетних, состоящих на учете в правоохранительных органах, занятых в проведении мероприятий</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400 чел. В год, не менее 4800 чел. За весь период 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3.2.3</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Участие в проведении совместных профилактических акций: проверки торговых точек на предмет незаконной реализации несовершеннолетним спиртных напитков, пива и табачных изделий, рейды по выявлению случаев вымогательства, самовольных уходов </w:t>
            </w:r>
            <w:r w:rsidRPr="00717BE6">
              <w:rPr>
                <w:rFonts w:eastAsia="Calibri"/>
                <w:color w:val="000000"/>
                <w:sz w:val="20"/>
                <w:szCs w:val="20"/>
              </w:rPr>
              <w:lastRenderedPageBreak/>
              <w:t>воспитанников из учреждений системы профилактики безнадзорности и правонарушений несовершеннолетних, по выявлению фактов жестокого обращения с детьми и др.</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sz w:val="20"/>
                <w:szCs w:val="20"/>
              </w:rPr>
              <w:lastRenderedPageBreak/>
              <w:t>КДН и ЗП</w:t>
            </w:r>
            <w:r w:rsidRPr="00717BE6">
              <w:rPr>
                <w:rFonts w:eastAsia="Calibri"/>
                <w:color w:val="000000"/>
                <w:sz w:val="20"/>
                <w:szCs w:val="20"/>
              </w:rPr>
              <w:t>, управление образования, отдел по развитию потребительского рынка во взаимодействии с ОМВД, ОГБУЗ «Шелеховская РБ»</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выявление правонарушений среди несовершеннолетних.</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Проверка не менее 6 торговых точек ежегодно</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проверка не менее 72 торговых точек</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3.2.4.</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цикла тренингов «Ты и закон», проведение интерактивов для несовершеннолетних, совершивших правонарушения до достижения возраста привлечения к уголовной ответственности, освободившихся из мест лишения свободы, осужденных без лишения свободы, и их родителей (законных представителей), с целью социальной адаптации, установления позитивных внутрисемейных отношений и положительной мотивации</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Образовательные организации, подведомственные управлению образования, во взаимодействии с ОМВД, </w:t>
            </w:r>
            <w:r w:rsidRPr="00717BE6">
              <w:rPr>
                <w:rFonts w:eastAsia="Calibri"/>
                <w:sz w:val="20"/>
                <w:szCs w:val="20"/>
              </w:rPr>
              <w:t>КДН и ЗП</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пропаганда, законопослушного образа жизни,  повышение уровня правовых знаний обучающихся и профилактика правонарушений среди несовершеннолетних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проведение не менее 6 конкурсов в год</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3.2.5.</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Проведение правового всеобуча для учащихся «Твои права, подросток» </w:t>
            </w:r>
            <w:r w:rsidRPr="00717BE6">
              <w:rPr>
                <w:rFonts w:eastAsia="Calibri"/>
                <w:color w:val="000000"/>
                <w:sz w:val="20"/>
                <w:szCs w:val="20"/>
              </w:rPr>
              <w:lastRenderedPageBreak/>
              <w:t>(круглые столы, лекции, единый классный час и др. по отдельному плану)</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Образовательные организации, подведомственн</w:t>
            </w:r>
            <w:r w:rsidRPr="00717BE6">
              <w:rPr>
                <w:rFonts w:eastAsia="Calibri"/>
                <w:color w:val="000000"/>
                <w:sz w:val="20"/>
                <w:szCs w:val="20"/>
              </w:rPr>
              <w:lastRenderedPageBreak/>
              <w:t>ые управлению образования, ОМВД</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пропаганда законопослушного образа жизни,  </w:t>
            </w:r>
            <w:r w:rsidRPr="00717BE6">
              <w:rPr>
                <w:rFonts w:eastAsia="Calibri"/>
                <w:color w:val="000000"/>
                <w:sz w:val="20"/>
                <w:szCs w:val="20"/>
              </w:rPr>
              <w:lastRenderedPageBreak/>
              <w:t>повышение уровня правовых знаний обучающихся и профилактика правонарушений среди несовершеннолетних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проведение не менее 5 мероприятий </w:t>
            </w:r>
            <w:r w:rsidRPr="00717BE6">
              <w:rPr>
                <w:rFonts w:eastAsia="Calibri"/>
                <w:color w:val="000000"/>
                <w:sz w:val="20"/>
                <w:szCs w:val="20"/>
              </w:rPr>
              <w:lastRenderedPageBreak/>
              <w:t>в год</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1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1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5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645"/>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3.2.6.</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Проведение районного конкурса среди образовательных организаций на лучшую организацию работы с детьми, подростками, состоящими на внутришкольном и профилактическом учетах</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Управление образования во взаимодействии с ОМВД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профилактика правонарушений среди несовершеннолетних</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3 победителей</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4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1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57"/>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Профилактика терроризма и экстремизма на территории  Шелеховского района</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Структурные подразделения Администрации Шелеховского района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2019-2030гг.,</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17 869,6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17 869,6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1 296,5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1 296,5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4 335,6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4 335,6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3 297,2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3 297,2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3 968,3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3 968,3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4 350,5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4 350,5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3.3.1.</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работы в организациях образования и культуры Шелеховского района по формированию у </w:t>
            </w:r>
            <w:r w:rsidRPr="00717BE6">
              <w:rPr>
                <w:rFonts w:eastAsia="Calibri"/>
                <w:color w:val="000000"/>
                <w:sz w:val="20"/>
                <w:szCs w:val="20"/>
              </w:rPr>
              <w:lastRenderedPageBreak/>
              <w:t>обучающихся заинтересованного отношения к здоровому образу жизни,  преемственности лучших национальных традиций – гражданственности, патриотизма, ответственности, толерантности</w:t>
            </w:r>
            <w:r>
              <w:rPr>
                <w:rFonts w:eastAsia="Calibri"/>
                <w:color w:val="000000"/>
                <w:sz w:val="20"/>
                <w:szCs w:val="20"/>
              </w:rPr>
              <w:t xml:space="preserve"> (классные часы, декадники, единые дни здоровья, беседы, конкурсы, проектно-деловые игры, выставки и т.д.)</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Отдел мобилизационной подготовки, ГО и ЧС,</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управление </w:t>
            </w:r>
            <w:r w:rsidRPr="00717BE6">
              <w:rPr>
                <w:rFonts w:eastAsia="Calibri"/>
                <w:color w:val="000000"/>
                <w:sz w:val="20"/>
                <w:szCs w:val="20"/>
              </w:rPr>
              <w:lastRenderedPageBreak/>
              <w:t>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пропаганда  здорового образа жизни,  гражданственност</w:t>
            </w:r>
            <w:r w:rsidRPr="00717BE6">
              <w:rPr>
                <w:rFonts w:eastAsia="Calibri"/>
                <w:color w:val="000000"/>
                <w:sz w:val="20"/>
                <w:szCs w:val="20"/>
              </w:rPr>
              <w:lastRenderedPageBreak/>
              <w:t>и, патриотизма</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30 мероприятий ежегодно</w:t>
            </w:r>
          </w:p>
        </w:tc>
        <w:tc>
          <w:tcPr>
            <w:tcW w:w="1419" w:type="dxa"/>
            <w:vMerge w:val="restart"/>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не менее 360 мероприятий, за весь период </w:t>
            </w:r>
            <w:r w:rsidRPr="00717BE6">
              <w:rPr>
                <w:rFonts w:eastAsia="Calibri"/>
                <w:color w:val="000000"/>
                <w:sz w:val="20"/>
                <w:szCs w:val="20"/>
              </w:rPr>
              <w:lastRenderedPageBreak/>
              <w:t>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3.3.2.</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Проведение проверок состояния антитеррористической защищенности объектов образования и объектов культуры, находящихся в собственности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Отдел мобилизационной подготовки, ГО и ЧС,</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управление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2 проверок в год</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24 проверок, за весь период 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40"/>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3.3.3.</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ремонт </w:t>
            </w:r>
            <w:r>
              <w:rPr>
                <w:rFonts w:eastAsia="Calibri"/>
                <w:color w:val="000000"/>
                <w:sz w:val="20"/>
                <w:szCs w:val="20"/>
              </w:rPr>
              <w:t xml:space="preserve">оборудования </w:t>
            </w:r>
            <w:r w:rsidRPr="00717BE6">
              <w:rPr>
                <w:rFonts w:eastAsia="Calibri"/>
                <w:color w:val="000000"/>
                <w:sz w:val="20"/>
                <w:szCs w:val="20"/>
              </w:rPr>
              <w:t>видеонаблюдения, замена камер видеонаблюдения, приобретение материалов для ремонта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подведомственные управлению образования</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419" w:type="dxa"/>
            <w:vMerge w:val="restart"/>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установка (ремонт)</w:t>
            </w:r>
            <w:r>
              <w:rPr>
                <w:rFonts w:eastAsia="Calibri"/>
                <w:color w:val="000000"/>
                <w:sz w:val="20"/>
                <w:szCs w:val="20"/>
              </w:rPr>
              <w:t xml:space="preserve"> оборудования</w:t>
            </w:r>
            <w:r w:rsidRPr="00717BE6">
              <w:rPr>
                <w:rFonts w:eastAsia="Calibri"/>
                <w:color w:val="000000"/>
                <w:sz w:val="20"/>
                <w:szCs w:val="20"/>
              </w:rPr>
              <w:t xml:space="preserve">  видеонаблюдения в 24 образовательных организациях Шелеховского района</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1 046,2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1 046,2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266,4</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266,4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113,0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FF0000"/>
                <w:sz w:val="20"/>
                <w:szCs w:val="20"/>
              </w:rPr>
            </w:pPr>
            <w:r w:rsidRPr="00717BE6">
              <w:rPr>
                <w:rFonts w:eastAsia="Calibri"/>
                <w:color w:val="FF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FF0000"/>
                <w:sz w:val="20"/>
                <w:szCs w:val="20"/>
              </w:rPr>
            </w:pPr>
            <w:r w:rsidRPr="00717BE6">
              <w:rPr>
                <w:rFonts w:eastAsia="Calibri"/>
                <w:color w:val="FF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113,0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top w:val="nil"/>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3.3.4</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Ремонт (замена) </w:t>
            </w:r>
            <w:r w:rsidRPr="00717BE6">
              <w:rPr>
                <w:rFonts w:eastAsia="Calibri"/>
                <w:color w:val="000000"/>
                <w:sz w:val="20"/>
                <w:szCs w:val="20"/>
              </w:rPr>
              <w:lastRenderedPageBreak/>
              <w:t>наружного ограждения, приобретение материалов для ремонта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Образовательны</w:t>
            </w:r>
            <w:r w:rsidRPr="00717BE6">
              <w:rPr>
                <w:rFonts w:eastAsia="Calibri"/>
                <w:color w:val="000000"/>
                <w:sz w:val="20"/>
                <w:szCs w:val="20"/>
              </w:rPr>
              <w:lastRenderedPageBreak/>
              <w:t>е организации, подведомственные управлению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600,0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462C00" w:rsidRDefault="00F93910" w:rsidP="00F93910">
            <w:pPr>
              <w:widowControl w:val="0"/>
              <w:autoSpaceDE w:val="0"/>
              <w:autoSpaceDN w:val="0"/>
              <w:adjustRightInd w:val="0"/>
              <w:spacing w:before="60"/>
              <w:jc w:val="center"/>
              <w:outlineLvl w:val="2"/>
              <w:rPr>
                <w:rFonts w:eastAsia="Calibri"/>
                <w:sz w:val="20"/>
                <w:szCs w:val="20"/>
              </w:rPr>
            </w:pPr>
            <w:r w:rsidRPr="00462C00">
              <w:rPr>
                <w:rFonts w:eastAsia="Calibri"/>
                <w:sz w:val="20"/>
                <w:szCs w:val="20"/>
              </w:rPr>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обеспечение </w:t>
            </w:r>
            <w:r w:rsidRPr="00717BE6">
              <w:rPr>
                <w:rFonts w:eastAsia="Calibri"/>
                <w:color w:val="000000"/>
                <w:sz w:val="20"/>
                <w:szCs w:val="20"/>
              </w:rPr>
              <w:lastRenderedPageBreak/>
              <w:t>антитеррористической защищенности объектов образования, находящихся в собственности Шелеховского района</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ремонт </w:t>
            </w:r>
            <w:r w:rsidRPr="00717BE6">
              <w:rPr>
                <w:rFonts w:eastAsia="Calibri"/>
                <w:color w:val="000000"/>
                <w:sz w:val="20"/>
                <w:szCs w:val="20"/>
              </w:rPr>
              <w:lastRenderedPageBreak/>
              <w:t>(замена) наружного ограждения в 23 образовательных учреждениях Шелеховского района</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1 292,9</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1 292,9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2 782,5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2 782,5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44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3.3.5.</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Ремонт (замена) наружного освещения, приобретение материалов для ремонта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подведомственные управлению образования</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обеспечение антитеррористической защищенности объектов образования, находящихся в собственности Шелеховского района</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ремонт (замена) наружного освещения в 28 образовательных учреждениях Шелеховского района</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2 362,7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2 362,7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983,6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983,6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300,7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300,7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03"/>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sz w:val="20"/>
                <w:szCs w:val="20"/>
              </w:rPr>
            </w:pPr>
            <w:r w:rsidRPr="00717BE6">
              <w:rPr>
                <w:rFonts w:eastAsia="Calibri"/>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3.3.6</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Охрана объектов с помощью средств тревожной сигнализации, </w:t>
            </w:r>
            <w:r>
              <w:rPr>
                <w:rFonts w:eastAsia="Calibri"/>
                <w:color w:val="000000"/>
                <w:sz w:val="20"/>
                <w:szCs w:val="20"/>
              </w:rPr>
              <w:t xml:space="preserve">монтаж, </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техническое обслуживание</w:t>
            </w:r>
            <w:r>
              <w:rPr>
                <w:rFonts w:eastAsia="Calibri"/>
                <w:color w:val="000000"/>
                <w:sz w:val="20"/>
                <w:szCs w:val="20"/>
              </w:rPr>
              <w:t xml:space="preserve"> и ремонт</w:t>
            </w:r>
            <w:r w:rsidRPr="00717BE6">
              <w:rPr>
                <w:rFonts w:eastAsia="Calibri"/>
                <w:color w:val="000000"/>
                <w:sz w:val="20"/>
                <w:szCs w:val="20"/>
              </w:rPr>
              <w:t xml:space="preserve"> средств тревожной сигнализации</w:t>
            </w:r>
          </w:p>
        </w:tc>
        <w:tc>
          <w:tcPr>
            <w:tcW w:w="1701"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подведомственные управлению образования</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6</w:t>
            </w:r>
            <w:r>
              <w:rPr>
                <w:rFonts w:eastAsia="Calibri"/>
                <w:sz w:val="20"/>
                <w:szCs w:val="20"/>
              </w:rPr>
              <w:t>96,5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6</w:t>
            </w:r>
            <w:r>
              <w:rPr>
                <w:rFonts w:eastAsia="Calibri"/>
                <w:sz w:val="20"/>
                <w:szCs w:val="20"/>
              </w:rPr>
              <w:t>96,5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обеспечение антитеррористической защищенности объектов образования, находящихся в собственности Шелеховского района</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охрана и техническое обслуживание 100% образовательных организаций</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926</w:t>
            </w:r>
            <w:r w:rsidRPr="00717BE6">
              <w:rPr>
                <w:rFonts w:eastAsia="Calibri"/>
                <w:sz w:val="20"/>
                <w:szCs w:val="20"/>
              </w:rPr>
              <w:t>,</w:t>
            </w:r>
            <w:r>
              <w:rPr>
                <w:rFonts w:eastAsia="Calibri"/>
                <w:sz w:val="20"/>
                <w:szCs w:val="20"/>
              </w:rPr>
              <w:t>7</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926</w:t>
            </w:r>
            <w:r w:rsidRPr="00717BE6">
              <w:rPr>
                <w:rFonts w:eastAsia="Calibri"/>
                <w:sz w:val="20"/>
                <w:szCs w:val="20"/>
              </w:rPr>
              <w:t>,</w:t>
            </w:r>
            <w:r>
              <w:rPr>
                <w:rFonts w:eastAsia="Calibri"/>
                <w:sz w:val="20"/>
                <w:szCs w:val="20"/>
              </w:rPr>
              <w:t>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754</w:t>
            </w:r>
            <w:r w:rsidRPr="00717BE6">
              <w:rPr>
                <w:rFonts w:eastAsia="Calibri"/>
                <w:sz w:val="20"/>
                <w:szCs w:val="20"/>
              </w:rPr>
              <w:t>,</w:t>
            </w:r>
            <w:r>
              <w:rPr>
                <w:rFonts w:eastAsia="Calibri"/>
                <w:sz w:val="20"/>
                <w:szCs w:val="20"/>
              </w:rPr>
              <w:t>3</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754</w:t>
            </w:r>
            <w:r w:rsidRPr="00717BE6">
              <w:rPr>
                <w:rFonts w:eastAsia="Calibri"/>
                <w:sz w:val="20"/>
                <w:szCs w:val="20"/>
              </w:rPr>
              <w:t>,</w:t>
            </w:r>
            <w:r>
              <w:rPr>
                <w:rFonts w:eastAsia="Calibri"/>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ascii="Calibri" w:eastAsia="Calibri" w:hAnsi="Calibri"/>
                <w:sz w:val="22"/>
                <w:szCs w:val="22"/>
                <w:lang w:eastAsia="en-US"/>
              </w:rPr>
            </w:pPr>
            <w:r>
              <w:rPr>
                <w:rFonts w:eastAsia="Calibri"/>
                <w:color w:val="000000"/>
                <w:sz w:val="20"/>
                <w:szCs w:val="20"/>
              </w:rPr>
              <w:t>772</w:t>
            </w:r>
            <w:r w:rsidRPr="00717BE6">
              <w:rPr>
                <w:rFonts w:eastAsia="Calibri"/>
                <w:color w:val="000000"/>
                <w:sz w:val="20"/>
                <w:szCs w:val="20"/>
              </w:rPr>
              <w:t>,</w:t>
            </w:r>
            <w:r>
              <w:rPr>
                <w:rFonts w:eastAsia="Calibri"/>
                <w:color w:val="000000"/>
                <w:sz w:val="20"/>
                <w:szCs w:val="20"/>
              </w:rPr>
              <w:t>1</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ascii="Calibri" w:eastAsia="Calibri" w:hAnsi="Calibri"/>
                <w:sz w:val="22"/>
                <w:szCs w:val="22"/>
                <w:lang w:eastAsia="en-US"/>
              </w:rPr>
            </w:pPr>
            <w:r>
              <w:rPr>
                <w:rFonts w:eastAsia="Calibri"/>
                <w:color w:val="000000"/>
                <w:sz w:val="20"/>
                <w:szCs w:val="20"/>
              </w:rPr>
              <w:t>772</w:t>
            </w:r>
            <w:r w:rsidRPr="00717BE6">
              <w:rPr>
                <w:rFonts w:eastAsia="Calibri"/>
                <w:color w:val="000000"/>
                <w:sz w:val="20"/>
                <w:szCs w:val="20"/>
              </w:rPr>
              <w:t>,</w:t>
            </w:r>
            <w:r>
              <w:rPr>
                <w:rFonts w:eastAsia="Calibri"/>
                <w:color w:val="000000"/>
                <w:sz w:val="20"/>
                <w:szCs w:val="20"/>
              </w:rPr>
              <w:t>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ascii="Calibri" w:eastAsia="Calibri" w:hAnsi="Calibri"/>
                <w:sz w:val="22"/>
                <w:szCs w:val="22"/>
                <w:lang w:eastAsia="en-US"/>
              </w:rPr>
            </w:pPr>
            <w:r w:rsidRPr="00717BE6">
              <w:rPr>
                <w:rFonts w:eastAsia="Calibri"/>
                <w:color w:val="000000"/>
                <w:sz w:val="20"/>
                <w:szCs w:val="20"/>
              </w:rPr>
              <w:t>621,5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ascii="Calibri" w:eastAsia="Calibri" w:hAnsi="Calibri"/>
                <w:sz w:val="22"/>
                <w:szCs w:val="22"/>
                <w:lang w:eastAsia="en-US"/>
              </w:rPr>
            </w:pPr>
            <w:r w:rsidRPr="00717BE6">
              <w:rPr>
                <w:rFonts w:eastAsia="Calibri"/>
                <w:color w:val="000000"/>
                <w:sz w:val="20"/>
                <w:szCs w:val="20"/>
              </w:rPr>
              <w:t>621,5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eastAsia="Calibri"/>
                <w:sz w:val="20"/>
                <w:szCs w:val="20"/>
                <w:lang w:eastAsia="en-US"/>
              </w:rPr>
            </w:pPr>
            <w:r w:rsidRPr="00717BE6">
              <w:rPr>
                <w:rFonts w:eastAsia="Calibri"/>
                <w:sz w:val="20"/>
                <w:szCs w:val="20"/>
                <w:lang w:eastAsia="en-US"/>
              </w:rPr>
              <w:t>4 350,5</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spacing w:after="200" w:line="276" w:lineRule="auto"/>
              <w:jc w:val="center"/>
              <w:rPr>
                <w:rFonts w:eastAsia="Calibri"/>
                <w:sz w:val="20"/>
                <w:szCs w:val="20"/>
                <w:lang w:eastAsia="en-US"/>
              </w:rPr>
            </w:pPr>
            <w:r w:rsidRPr="00717BE6">
              <w:rPr>
                <w:rFonts w:eastAsia="Calibri"/>
                <w:sz w:val="20"/>
                <w:szCs w:val="20"/>
                <w:lang w:eastAsia="en-US"/>
              </w:rPr>
              <w:t>4 350,5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Профилактика детского дорожно-транспортного травматизма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Структурные подразделения Администрации Шелеховского </w:t>
            </w:r>
            <w:r w:rsidRPr="00717BE6">
              <w:rPr>
                <w:rFonts w:eastAsia="Calibri"/>
                <w:color w:val="000000"/>
                <w:sz w:val="20"/>
                <w:szCs w:val="20"/>
              </w:rPr>
              <w:lastRenderedPageBreak/>
              <w:t>района</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81</w:t>
            </w:r>
            <w:r w:rsidRPr="00717BE6">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81</w:t>
            </w:r>
            <w:r w:rsidRPr="00717BE6">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5</w:t>
            </w:r>
            <w:r w:rsidRPr="00717BE6">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5</w:t>
            </w:r>
            <w:r w:rsidRPr="00717BE6">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9,0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9,0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58</w:t>
            </w:r>
            <w:r w:rsidRPr="00717BE6">
              <w:rPr>
                <w:rFonts w:eastAsia="Calibri"/>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58</w:t>
            </w:r>
            <w:r w:rsidRPr="00717BE6">
              <w:rPr>
                <w:rFonts w:eastAsia="Calibr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3.4.1.</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и проведение слета-конкурса юных инспекторов движения «Безопасное колесо»</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подведомственные управлению образования, правовое управление  во взаимодействии с</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пропаганда законопослушного образа жизни,  повышение уровня правовых знаний обучающихся в сфере безопасности дорожного движения. 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награждение  команд </w:t>
            </w:r>
            <w:r>
              <w:rPr>
                <w:rFonts w:eastAsia="Calibri"/>
                <w:color w:val="000000"/>
                <w:sz w:val="20"/>
                <w:szCs w:val="20"/>
              </w:rPr>
              <w:t>–</w:t>
            </w:r>
            <w:r w:rsidRPr="00717BE6">
              <w:rPr>
                <w:rFonts w:eastAsia="Calibri"/>
                <w:color w:val="000000"/>
                <w:sz w:val="20"/>
                <w:szCs w:val="20"/>
              </w:rPr>
              <w:t>победителей конкурса в соответствии с 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eastAsia="Calibri"/>
                <w:color w:val="000000"/>
                <w:sz w:val="20"/>
                <w:szCs w:val="20"/>
              </w:rPr>
              <w:t>5</w:t>
            </w:r>
            <w:r w:rsidRPr="00717BE6">
              <w:rPr>
                <w:rFonts w:eastAsia="Calibri"/>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eastAsia="Calibri"/>
                <w:color w:val="000000"/>
                <w:sz w:val="20"/>
                <w:szCs w:val="20"/>
              </w:rPr>
              <w:t>5</w:t>
            </w:r>
            <w:r w:rsidRPr="00717BE6">
              <w:rPr>
                <w:rFonts w:eastAsia="Calibr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4,0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4,0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28,0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28,0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3.4.2.</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Организация и проведение смотра-конкурса среди образовательных организаций Шелеховского района на лучшее изделие с </w:t>
            </w:r>
            <w:r w:rsidRPr="00717BE6">
              <w:rPr>
                <w:rFonts w:eastAsia="Calibri"/>
                <w:color w:val="000000"/>
                <w:sz w:val="20"/>
                <w:szCs w:val="20"/>
              </w:rPr>
              <w:lastRenderedPageBreak/>
              <w:t xml:space="preserve">использованием светоотражающих элементов </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 xml:space="preserve">МКОУ ДО «ЦТ» во взаимодействии с образовательными организациями, </w:t>
            </w:r>
            <w:r w:rsidRPr="00717BE6">
              <w:rPr>
                <w:rFonts w:eastAsia="Calibri"/>
                <w:color w:val="000000"/>
                <w:sz w:val="20"/>
                <w:szCs w:val="20"/>
              </w:rPr>
              <w:lastRenderedPageBreak/>
              <w:t>подведомственными управлению образования,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формирование у детей правового сознания в сфере безопасности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победителей конкурса в соответствии с 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2024-2030 </w:t>
            </w:r>
            <w:r w:rsidRPr="00717BE6">
              <w:rPr>
                <w:rFonts w:eastAsia="Calibri"/>
                <w:color w:val="000000"/>
                <w:sz w:val="20"/>
                <w:szCs w:val="20"/>
              </w:rPr>
              <w:lastRenderedPageBreak/>
              <w:t>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1</w:t>
            </w:r>
            <w:r>
              <w:rPr>
                <w:rFonts w:eastAsia="Calibri"/>
                <w:color w:val="000000"/>
                <w:sz w:val="20"/>
                <w:szCs w:val="20"/>
              </w:rPr>
              <w:t>0</w:t>
            </w:r>
            <w:r w:rsidRPr="00717BE6">
              <w:rPr>
                <w:rFonts w:eastAsia="Calibri"/>
                <w:color w:val="000000"/>
                <w:sz w:val="20"/>
                <w:szCs w:val="20"/>
              </w:rPr>
              <w:t>,0</w:t>
            </w:r>
          </w:p>
          <w:p w:rsidR="00F93910" w:rsidRPr="00717BE6" w:rsidRDefault="00F93910" w:rsidP="00F93910">
            <w:pPr>
              <w:jc w:val="center"/>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1</w:t>
            </w:r>
            <w:r>
              <w:rPr>
                <w:rFonts w:eastAsia="Calibri"/>
                <w:color w:val="000000"/>
                <w:sz w:val="20"/>
                <w:szCs w:val="20"/>
              </w:rPr>
              <w:t>0</w:t>
            </w:r>
            <w:r w:rsidRPr="00717BE6">
              <w:rPr>
                <w:rFonts w:eastAsia="Calibri"/>
                <w:color w:val="000000"/>
                <w:sz w:val="20"/>
                <w:szCs w:val="20"/>
              </w:rPr>
              <w:t>,0</w:t>
            </w:r>
          </w:p>
          <w:p w:rsidR="00F93910" w:rsidRPr="00717BE6" w:rsidRDefault="00F93910" w:rsidP="00F93910">
            <w:pPr>
              <w:jc w:val="center"/>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lastRenderedPageBreak/>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3.4.3.</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и проведение районной олимпиады по правилам дорожного движения среди обучающихся 9-11 классов муниципальных общеобразовательных учреждений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МБУ ШР «ИМОЦ» во взаимодействии с ОГИБДД, образовательными  организациями, подведомственными управлению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формирование у детей правового сознания в сфере безопасности дорожного движения. Создание условий для обучения детей правилам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победителей олимпиады</w:t>
            </w:r>
            <w:r w:rsidRPr="00717BE6">
              <w:rPr>
                <w:rFonts w:ascii="Calibri" w:eastAsia="Calibri" w:hAnsi="Calibri"/>
                <w:sz w:val="22"/>
                <w:szCs w:val="22"/>
                <w:lang w:eastAsia="en-US"/>
              </w:rPr>
              <w:t xml:space="preserve"> </w:t>
            </w:r>
            <w:r w:rsidRPr="00717BE6">
              <w:rPr>
                <w:rFonts w:eastAsia="Calibri"/>
                <w:color w:val="000000"/>
                <w:sz w:val="20"/>
                <w:szCs w:val="20"/>
              </w:rPr>
              <w:t>в соответствии с 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ascii="Calibri" w:eastAsia="Calibri" w:hAnsi="Calibri"/>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ascii="Calibri" w:eastAsia="Calibri" w:hAnsi="Calibri"/>
                <w:sz w:val="22"/>
                <w:szCs w:val="22"/>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ascii="Calibri" w:eastAsia="Calibri" w:hAnsi="Calibri"/>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ascii="Calibri" w:eastAsia="Calibri" w:hAnsi="Calibri"/>
                <w:sz w:val="22"/>
                <w:szCs w:val="22"/>
                <w:lang w:eastAsia="en-US"/>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Pr>
                <w:rFonts w:ascii="Calibri" w:eastAsia="Calibri" w:hAnsi="Calibri"/>
                <w:sz w:val="22"/>
                <w:szCs w:val="22"/>
                <w:lang w:eastAsia="en-US"/>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jc w:val="center"/>
              <w:rPr>
                <w:rFonts w:ascii="Calibri" w:eastAsia="Calibri" w:hAnsi="Calibri"/>
                <w:sz w:val="22"/>
                <w:szCs w:val="22"/>
                <w:lang w:eastAsia="en-US"/>
              </w:rPr>
            </w:pPr>
            <w:r w:rsidRPr="00717BE6">
              <w:rPr>
                <w:rFonts w:eastAsia="Calibri"/>
                <w:color w:val="000000"/>
                <w:sz w:val="20"/>
                <w:szCs w:val="20"/>
              </w:rPr>
              <w:t>2,0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3.4.4.</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Организация и проведение конкурса среди образовательных организаций  Шелеховского района на лучший видеоролик  по профилактике детского дорожного  травматизма, с последующим показом лучших видеороликов на </w:t>
            </w:r>
            <w:r>
              <w:rPr>
                <w:rFonts w:eastAsia="Calibri"/>
                <w:color w:val="000000"/>
                <w:sz w:val="20"/>
                <w:szCs w:val="20"/>
              </w:rPr>
              <w:t>телевидении</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МКОУ ДО «ЦТ» во взаимодействии с образовательными организациями, подведомственными управлению образования,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формирование правового  сознания и  предупреждение опасного поведения участников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победителей конкурса в соответствии с 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2023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3.4.5.</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Приобретение светоотражающих жилетов для проведения пропагандистских акций и мероприятий с участием отрядов юных инспекторов дорожного движения образовательных </w:t>
            </w:r>
            <w:r w:rsidRPr="00717BE6">
              <w:rPr>
                <w:rFonts w:eastAsia="Calibri"/>
                <w:color w:val="000000"/>
                <w:sz w:val="20"/>
                <w:szCs w:val="20"/>
              </w:rPr>
              <w:lastRenderedPageBreak/>
              <w:t>организаций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МКОУ ДО «ЦТ»,</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образовательные организации, подведомственные управлению образования </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формирование правового  сознания и  предупреждение опасного поведения участников дорожного</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приобретение не менее 20 жилетов</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2022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3.4.6.</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D90BE5" w:rsidP="00F93910">
            <w:pPr>
              <w:widowControl w:val="0"/>
              <w:autoSpaceDE w:val="0"/>
              <w:autoSpaceDN w:val="0"/>
              <w:adjustRightInd w:val="0"/>
              <w:jc w:val="center"/>
              <w:rPr>
                <w:rFonts w:eastAsia="Calibri"/>
                <w:color w:val="000000"/>
                <w:sz w:val="20"/>
                <w:szCs w:val="20"/>
              </w:rPr>
            </w:pPr>
            <w:hyperlink r:id="rId10" w:history="1">
              <w:r w:rsidR="00F93910" w:rsidRPr="00717BE6">
                <w:rPr>
                  <w:rFonts w:eastAsia="Calibri"/>
                  <w:color w:val="000000"/>
                  <w:sz w:val="20"/>
                  <w:szCs w:val="20"/>
                </w:rPr>
                <w:t xml:space="preserve">Подготовка и создание информационно </w:t>
              </w:r>
              <w:r w:rsidR="00F93910">
                <w:rPr>
                  <w:rFonts w:eastAsia="Calibri"/>
                  <w:color w:val="000000"/>
                  <w:sz w:val="20"/>
                  <w:szCs w:val="20"/>
                </w:rPr>
                <w:t>–</w:t>
              </w:r>
              <w:r w:rsidR="00F93910" w:rsidRPr="00717BE6">
                <w:rPr>
                  <w:rFonts w:eastAsia="Calibri"/>
                  <w:color w:val="000000"/>
                  <w:sz w:val="20"/>
                  <w:szCs w:val="20"/>
                </w:rPr>
                <w:t xml:space="preserve"> пропагандистских телепрограмм, направленных на участников дорожного движения, для последующего размещения на </w:t>
              </w:r>
            </w:hyperlink>
            <w:r w:rsidR="00F93910" w:rsidRPr="00717BE6">
              <w:rPr>
                <w:rFonts w:eastAsia="Calibri"/>
                <w:color w:val="000000"/>
                <w:sz w:val="20"/>
                <w:szCs w:val="20"/>
              </w:rPr>
              <w:t>теле</w:t>
            </w:r>
            <w:r w:rsidR="00F93910">
              <w:rPr>
                <w:rFonts w:eastAsia="Calibri"/>
                <w:color w:val="000000"/>
                <w:sz w:val="20"/>
                <w:szCs w:val="20"/>
              </w:rPr>
              <w:t>видении</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Управление образования, ОГИБДД</w:t>
            </w: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повышение уровня информированности жителей района о состоянии аварийности на территории района, формирование правового  сознания и предупреждение опасного поведения участников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10 телепрограмм, за весь период 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5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320"/>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698"/>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3.4.7.</w:t>
            </w:r>
          </w:p>
        </w:tc>
        <w:tc>
          <w:tcPr>
            <w:tcW w:w="2415" w:type="dxa"/>
            <w:gridSpan w:val="2"/>
            <w:vMerge w:val="restart"/>
            <w:tcBorders>
              <w:top w:val="nil"/>
              <w:left w:val="single" w:sz="4" w:space="0" w:color="auto"/>
              <w:right w:val="single" w:sz="4" w:space="0" w:color="auto"/>
            </w:tcBorders>
            <w:shd w:val="clear" w:color="auto" w:fill="auto"/>
          </w:tcPr>
          <w:p w:rsidR="00F93910" w:rsidRPr="00717BE6" w:rsidRDefault="00D90BE5" w:rsidP="00F93910">
            <w:pPr>
              <w:widowControl w:val="0"/>
              <w:autoSpaceDE w:val="0"/>
              <w:autoSpaceDN w:val="0"/>
              <w:adjustRightInd w:val="0"/>
              <w:jc w:val="center"/>
              <w:rPr>
                <w:rFonts w:eastAsia="Calibri"/>
                <w:color w:val="000000"/>
                <w:sz w:val="20"/>
                <w:szCs w:val="20"/>
              </w:rPr>
            </w:pPr>
            <w:hyperlink r:id="rId11" w:history="1">
              <w:r w:rsidR="00F93910" w:rsidRPr="00717BE6">
                <w:rPr>
                  <w:rFonts w:eastAsia="Calibri"/>
                  <w:color w:val="000000"/>
                  <w:sz w:val="20"/>
                  <w:szCs w:val="20"/>
                </w:rPr>
                <w:t>Организация в печатных средствах массовой информации специальной тематической рубрики для систематического освещения проблемных вопросов по безопасности дорожного движения</w:t>
              </w:r>
            </w:hyperlink>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Отдел по работе с общественностью  и СМИ,</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ОГИБДД,</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управление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D90BE5" w:rsidP="00F93910">
            <w:pPr>
              <w:widowControl w:val="0"/>
              <w:autoSpaceDE w:val="0"/>
              <w:autoSpaceDN w:val="0"/>
              <w:adjustRightInd w:val="0"/>
              <w:spacing w:before="60"/>
              <w:jc w:val="center"/>
              <w:outlineLvl w:val="2"/>
              <w:rPr>
                <w:rFonts w:eastAsia="Calibri"/>
                <w:color w:val="000000"/>
                <w:sz w:val="20"/>
                <w:szCs w:val="20"/>
              </w:rPr>
            </w:pPr>
            <w:hyperlink r:id="rId12" w:history="1">
              <w:r w:rsidR="00F93910" w:rsidRPr="00717BE6">
                <w:rPr>
                  <w:rFonts w:eastAsia="Calibri"/>
                  <w:color w:val="000000"/>
                  <w:sz w:val="20"/>
                  <w:szCs w:val="20"/>
                </w:rPr>
                <w:t>повышение правосознания участников дорожного движения, ответственности и культуры безопасного поведения на дороге</w:t>
              </w:r>
            </w:hyperlink>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не менее 80 материалов за весь период реализации подпрограммы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9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50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70"/>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3.4.8</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Приобретение дорожных знаков (знак дорожный, стойка под дорожный </w:t>
            </w:r>
            <w:r w:rsidRPr="00717BE6">
              <w:rPr>
                <w:rFonts w:eastAsia="Calibri"/>
                <w:color w:val="000000"/>
                <w:sz w:val="20"/>
                <w:szCs w:val="20"/>
              </w:rPr>
              <w:lastRenderedPageBreak/>
              <w:t>знак), сигнальных дорожных конусов для мобильного автогородка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Управление образования,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создание условий для обучения детей правилам </w:t>
            </w:r>
            <w:r w:rsidRPr="00717BE6">
              <w:rPr>
                <w:rFonts w:eastAsia="Calibri"/>
                <w:color w:val="000000"/>
                <w:sz w:val="20"/>
                <w:szCs w:val="20"/>
              </w:rPr>
              <w:lastRenderedPageBreak/>
              <w:t>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не менее 15 дорожных знаков, не </w:t>
            </w:r>
            <w:r w:rsidRPr="00717BE6">
              <w:rPr>
                <w:rFonts w:eastAsia="Calibri"/>
                <w:color w:val="000000"/>
                <w:sz w:val="20"/>
                <w:szCs w:val="20"/>
              </w:rPr>
              <w:lastRenderedPageBreak/>
              <w:t>менее 10 дорожных конусов</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5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90"/>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3.4.9</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и проведение конкурса среди педагогов муниципальных учреждений «Лучшая методическая разработка по Правилам дорожного движения»</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МБУ ШР «ИМОЦ» во взаимодействии с образовательными  организациями, подведомственные управлению образования,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стимулирование активности педагогов муниципальных общеобразовательных учреждений по освещению вопросов, связанных с профилактикой правонарушений в сфере безопасности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победителей конкурса в соответствии с 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425"/>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3.4.10</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и проведение конкурса «Лучший уголок по безопасности дорожного движения в муниципальных образовательных организациях Шелеховского района»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подведомственные управлению  образования во взаимодействии с ОГИБДД</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создание условий для обучения детей правилам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награждение общеобразовательных учреждений, победителей конкурса в соответствии с Положением</w:t>
            </w:r>
          </w:p>
        </w:tc>
      </w:tr>
      <w:tr w:rsidR="00F93910" w:rsidRPr="00717BE6" w:rsidTr="00F93910">
        <w:trPr>
          <w:trHeight w:val="33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2020 год </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6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0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3,0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3,0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570"/>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15"/>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3.4.11</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и проведение открытого районного конкурса «Новогодняя дорожная игрушка»</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МКОУ ДО «ЦТ»,</w:t>
            </w:r>
          </w:p>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образовательные организации, подведомственн</w:t>
            </w:r>
            <w:r w:rsidRPr="00717BE6">
              <w:rPr>
                <w:rFonts w:eastAsia="Calibri"/>
                <w:color w:val="000000"/>
                <w:sz w:val="20"/>
                <w:szCs w:val="20"/>
              </w:rPr>
              <w:lastRenderedPageBreak/>
              <w:t>ые управлению образования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создание условий для обучения детей правилам дорожного движения</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награждение победителей конкурса в соответствии с </w:t>
            </w:r>
            <w:r w:rsidRPr="00717BE6">
              <w:rPr>
                <w:rFonts w:eastAsia="Calibri"/>
                <w:color w:val="000000"/>
                <w:sz w:val="20"/>
                <w:szCs w:val="20"/>
              </w:rPr>
              <w:lastRenderedPageBreak/>
              <w:t>Положением</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7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4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15"/>
        </w:trPr>
        <w:tc>
          <w:tcPr>
            <w:tcW w:w="812"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85"/>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3.5</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r w:rsidRPr="00717BE6">
              <w:rPr>
                <w:rFonts w:eastAsia="Calibri"/>
                <w:sz w:val="20"/>
                <w:szCs w:val="20"/>
                <w:lang w:eastAsia="en-US"/>
              </w:rPr>
              <w:t>Построение на территории Шелеховского района аппаратно-программного комплекса «Безопасная территория»</w:t>
            </w:r>
          </w:p>
          <w:p w:rsidR="00F93910" w:rsidRPr="00717BE6" w:rsidRDefault="00F93910" w:rsidP="00F93910">
            <w:pPr>
              <w:widowControl w:val="0"/>
              <w:autoSpaceDE w:val="0"/>
              <w:autoSpaceDN w:val="0"/>
              <w:adjustRightInd w:val="0"/>
              <w:jc w:val="center"/>
              <w:rPr>
                <w:rFonts w:eastAsia="Calibri"/>
                <w:sz w:val="20"/>
                <w:szCs w:val="20"/>
                <w:lang w:eastAsia="en-US"/>
              </w:rPr>
            </w:pPr>
          </w:p>
          <w:p w:rsidR="00F93910" w:rsidRPr="00717BE6" w:rsidRDefault="00F93910" w:rsidP="00F93910">
            <w:pPr>
              <w:widowControl w:val="0"/>
              <w:autoSpaceDE w:val="0"/>
              <w:autoSpaceDN w:val="0"/>
              <w:adjustRightInd w:val="0"/>
              <w:jc w:val="center"/>
              <w:rPr>
                <w:rFonts w:eastAsia="Calibri"/>
                <w:sz w:val="20"/>
                <w:szCs w:val="20"/>
                <w:lang w:eastAsia="en-US"/>
              </w:rPr>
            </w:pPr>
          </w:p>
          <w:p w:rsidR="00F93910" w:rsidRPr="00717BE6" w:rsidRDefault="00F93910" w:rsidP="00F93910">
            <w:pPr>
              <w:widowControl w:val="0"/>
              <w:autoSpaceDE w:val="0"/>
              <w:autoSpaceDN w:val="0"/>
              <w:adjustRightInd w:val="0"/>
              <w:jc w:val="center"/>
              <w:rPr>
                <w:rFonts w:eastAsia="Calibri"/>
                <w:sz w:val="20"/>
                <w:szCs w:val="20"/>
                <w:lang w:eastAsia="en-US"/>
              </w:rPr>
            </w:pPr>
          </w:p>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Правовое управление, организация, обеспечивающая работу АПК «Безопасная территория», МКУ ШР ЕДДС</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2019-2030гг., в т.ч.</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5 640,2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5 640,2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572,2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572,2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7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0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0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6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6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sz w:val="20"/>
                <w:szCs w:val="20"/>
                <w:lang w:eastAsia="en-US"/>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3 057,6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3 057,6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3.5.1</w:t>
            </w:r>
          </w:p>
        </w:tc>
        <w:tc>
          <w:tcPr>
            <w:tcW w:w="2415" w:type="dxa"/>
            <w:gridSpan w:val="2"/>
            <w:vMerge w:val="restart"/>
            <w:tcBorders>
              <w:top w:val="single" w:sz="4" w:space="0" w:color="auto"/>
              <w:left w:val="single" w:sz="4" w:space="0" w:color="auto"/>
              <w:right w:val="single" w:sz="4" w:space="0" w:color="auto"/>
            </w:tcBorders>
            <w:shd w:val="clear" w:color="auto" w:fill="auto"/>
          </w:tcPr>
          <w:p w:rsidR="00F93910" w:rsidRDefault="00F93910" w:rsidP="00F93910">
            <w:pPr>
              <w:widowControl w:val="0"/>
              <w:autoSpaceDE w:val="0"/>
              <w:autoSpaceDN w:val="0"/>
              <w:adjustRightInd w:val="0"/>
              <w:jc w:val="center"/>
              <w:rPr>
                <w:rFonts w:eastAsia="Calibri"/>
                <w:color w:val="000000"/>
                <w:sz w:val="20"/>
                <w:szCs w:val="20"/>
              </w:rPr>
            </w:pPr>
            <w:r w:rsidRPr="00717BE6">
              <w:rPr>
                <w:rFonts w:eastAsia="Calibri"/>
                <w:sz w:val="20"/>
                <w:szCs w:val="20"/>
                <w:lang w:eastAsia="en-US"/>
              </w:rPr>
              <w:t xml:space="preserve">Оказание услуг по техническому обслуживанию </w:t>
            </w:r>
            <w:r>
              <w:rPr>
                <w:rFonts w:eastAsia="Calibri"/>
                <w:sz w:val="20"/>
                <w:szCs w:val="20"/>
                <w:lang w:eastAsia="en-US"/>
              </w:rPr>
              <w:t xml:space="preserve">оборудования </w:t>
            </w:r>
            <w:r w:rsidRPr="00717BE6">
              <w:rPr>
                <w:rFonts w:eastAsia="Calibri"/>
                <w:sz w:val="20"/>
                <w:szCs w:val="20"/>
                <w:lang w:eastAsia="en-US"/>
              </w:rPr>
              <w:t>видео</w:t>
            </w:r>
            <w:r>
              <w:rPr>
                <w:rFonts w:eastAsia="Calibri"/>
                <w:sz w:val="20"/>
                <w:szCs w:val="20"/>
                <w:lang w:eastAsia="en-US"/>
              </w:rPr>
              <w:t>наблюдения</w:t>
            </w:r>
            <w:r w:rsidRPr="00717BE6">
              <w:rPr>
                <w:rFonts w:eastAsia="Calibri"/>
                <w:sz w:val="20"/>
                <w:szCs w:val="20"/>
                <w:lang w:eastAsia="en-US"/>
              </w:rPr>
              <w:t xml:space="preserve"> и предоставлению видеоизображения с мест нахождения видеокамер</w:t>
            </w:r>
            <w:r w:rsidRPr="00717BE6">
              <w:rPr>
                <w:rFonts w:eastAsia="Calibri"/>
                <w:color w:val="000000"/>
                <w:sz w:val="20"/>
                <w:szCs w:val="20"/>
              </w:rPr>
              <w:t xml:space="preserve"> на протяжении не менее 96 часов</w:t>
            </w:r>
            <w:r>
              <w:rPr>
                <w:rFonts w:eastAsia="Calibri"/>
                <w:color w:val="000000"/>
                <w:sz w:val="20"/>
                <w:szCs w:val="20"/>
              </w:rPr>
              <w:t>.</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Приобретение дополнительных камер видеонаблюдения</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Организация, обеспечивающая работу АПК «Безопасная территория», МКУ ШР ЕДДС</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280,2</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280,2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повышение общего уровня общественной безопасности, правопорядка и безопасности среды обитания </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техническое обслуживание 1</w:t>
            </w:r>
            <w:r>
              <w:rPr>
                <w:rFonts w:eastAsia="Calibri"/>
                <w:color w:val="000000"/>
                <w:sz w:val="20"/>
                <w:szCs w:val="20"/>
              </w:rPr>
              <w:t>4</w:t>
            </w:r>
            <w:r w:rsidRPr="00717BE6">
              <w:rPr>
                <w:rFonts w:eastAsia="Calibri"/>
                <w:color w:val="000000"/>
                <w:sz w:val="20"/>
                <w:szCs w:val="20"/>
              </w:rPr>
              <w:t xml:space="preserve"> видеокамер, </w:t>
            </w:r>
          </w:p>
          <w:p w:rsidR="00F93910"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обеспечение их бесперебойной работы</w:t>
            </w:r>
            <w:r>
              <w:rPr>
                <w:rFonts w:eastAsia="Calibri"/>
                <w:color w:val="000000"/>
                <w:sz w:val="20"/>
                <w:szCs w:val="20"/>
              </w:rPr>
              <w:t>.</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Приобретение дополнительных камер видеонаблюдения</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700,0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700,0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3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43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436,8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868"/>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3 057,6</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sidRPr="00717BE6">
              <w:rPr>
                <w:rFonts w:eastAsia="Calibri"/>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sz w:val="20"/>
                <w:szCs w:val="20"/>
              </w:rPr>
            </w:pPr>
            <w:r>
              <w:rPr>
                <w:rFonts w:eastAsia="Calibri"/>
                <w:sz w:val="20"/>
                <w:szCs w:val="20"/>
              </w:rPr>
              <w:t>3 057,6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3.5.2</w:t>
            </w:r>
          </w:p>
        </w:tc>
        <w:tc>
          <w:tcPr>
            <w:tcW w:w="2415" w:type="dxa"/>
            <w:gridSpan w:val="2"/>
            <w:vMerge w:val="restart"/>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 xml:space="preserve">Приобретение: 2 видеокамер и оборудования к ним, приобретение компьютерного </w:t>
            </w:r>
            <w:r w:rsidRPr="00717BE6">
              <w:rPr>
                <w:rFonts w:eastAsia="Calibri"/>
                <w:color w:val="000000"/>
                <w:sz w:val="20"/>
                <w:szCs w:val="20"/>
              </w:rPr>
              <w:lastRenderedPageBreak/>
              <w:t xml:space="preserve">оборудования для получения видеоизображения с мест нахождения видеокамер. Оказание услуг по техническому обслуживанию </w:t>
            </w:r>
            <w:r>
              <w:rPr>
                <w:rFonts w:eastAsia="Calibri"/>
                <w:color w:val="000000"/>
                <w:sz w:val="20"/>
                <w:szCs w:val="20"/>
              </w:rPr>
              <w:t xml:space="preserve">оборудования </w:t>
            </w:r>
            <w:r w:rsidRPr="00717BE6">
              <w:rPr>
                <w:rFonts w:eastAsia="Calibri"/>
                <w:color w:val="000000"/>
                <w:sz w:val="20"/>
                <w:szCs w:val="20"/>
              </w:rPr>
              <w:t>видео</w:t>
            </w:r>
            <w:r>
              <w:rPr>
                <w:rFonts w:eastAsia="Calibri"/>
                <w:color w:val="000000"/>
                <w:sz w:val="20"/>
                <w:szCs w:val="20"/>
              </w:rPr>
              <w:t>наблюдения</w:t>
            </w:r>
          </w:p>
        </w:tc>
        <w:tc>
          <w:tcPr>
            <w:tcW w:w="1701"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lastRenderedPageBreak/>
              <w:t>Организация, обеспечивающая работу АПК «Безопасная территория»</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Pr>
                <w:rFonts w:eastAsia="Calibri"/>
                <w:color w:val="000000"/>
                <w:sz w:val="20"/>
                <w:szCs w:val="20"/>
              </w:rPr>
              <w:t>292,0</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292,2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 xml:space="preserve">Обеспечения общественной безопасности в общественных </w:t>
            </w:r>
            <w:r w:rsidRPr="00717BE6">
              <w:rPr>
                <w:rFonts w:eastAsia="Calibri"/>
                <w:color w:val="000000"/>
                <w:sz w:val="20"/>
                <w:szCs w:val="20"/>
              </w:rPr>
              <w:lastRenderedPageBreak/>
              <w:t>местах</w:t>
            </w:r>
          </w:p>
        </w:tc>
        <w:tc>
          <w:tcPr>
            <w:tcW w:w="1419" w:type="dxa"/>
            <w:vMerge w:val="restart"/>
            <w:tcBorders>
              <w:top w:val="single" w:sz="4" w:space="0" w:color="auto"/>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lastRenderedPageBreak/>
              <w:t xml:space="preserve">Установка наружного видеонаблюдения на пл. </w:t>
            </w:r>
            <w:r w:rsidRPr="00717BE6">
              <w:rPr>
                <w:rFonts w:eastAsia="Calibri"/>
                <w:color w:val="000000"/>
                <w:sz w:val="20"/>
                <w:szCs w:val="20"/>
              </w:rPr>
              <w:lastRenderedPageBreak/>
              <w:t>Труда г. Шелехов, ул. Известковая, г. Шелехов</w:t>
            </w:r>
          </w:p>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Техническое обслуживание 2 видеокамер, обеспечение их бесперебойной работы</w:t>
            </w: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111"/>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4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0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66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25"/>
        </w:trPr>
        <w:tc>
          <w:tcPr>
            <w:tcW w:w="812" w:type="dxa"/>
            <w:gridSpan w:val="2"/>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3.5.3</w:t>
            </w:r>
          </w:p>
        </w:tc>
        <w:tc>
          <w:tcPr>
            <w:tcW w:w="2415" w:type="dxa"/>
            <w:gridSpan w:val="2"/>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Ежемесячное проведение анализа информации, полученной с видеокамер. Мониторинг и контроль работоспособности камер</w:t>
            </w:r>
          </w:p>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МКУ ШР «ЕДДС» ОМВД России по Шелеховскому району</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2019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val="restart"/>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43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2020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4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2021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30"/>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2022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375"/>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vMerge/>
            <w:tcBorders>
              <w:left w:val="single" w:sz="4" w:space="0" w:color="auto"/>
              <w:bottom w:val="nil"/>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2023 год</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r w:rsidR="00F93910" w:rsidRPr="00717BE6" w:rsidTr="00F93910">
        <w:trPr>
          <w:trHeight w:val="247"/>
        </w:trPr>
        <w:tc>
          <w:tcPr>
            <w:tcW w:w="812" w:type="dxa"/>
            <w:gridSpan w:val="2"/>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2415" w:type="dxa"/>
            <w:gridSpan w:val="2"/>
            <w:tcBorders>
              <w:top w:val="nil"/>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701"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jc w:val="center"/>
              <w:rPr>
                <w:rFonts w:eastAsia="Calibri"/>
                <w:color w:val="000000"/>
                <w:sz w:val="20"/>
                <w:szCs w:val="20"/>
              </w:rPr>
            </w:pPr>
            <w:r w:rsidRPr="00717BE6">
              <w:rPr>
                <w:rFonts w:eastAsia="Calibri"/>
                <w:color w:val="000000"/>
                <w:sz w:val="20"/>
                <w:szCs w:val="20"/>
              </w:rPr>
              <w:t>2024-2030 годы</w:t>
            </w:r>
          </w:p>
        </w:tc>
        <w:tc>
          <w:tcPr>
            <w:tcW w:w="1560" w:type="dxa"/>
            <w:gridSpan w:val="3"/>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6" w:type="dxa"/>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277"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r w:rsidRPr="00717BE6">
              <w:rPr>
                <w:rFonts w:eastAsia="Calibri"/>
                <w:color w:val="000000"/>
                <w:sz w:val="20"/>
                <w:szCs w:val="20"/>
              </w:rPr>
              <w: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ind w:hanging="17"/>
              <w:jc w:val="center"/>
              <w:outlineLvl w:val="2"/>
              <w:rPr>
                <w:rFonts w:eastAsia="Calibri"/>
                <w:color w:val="000000"/>
                <w:sz w:val="20"/>
                <w:szCs w:val="20"/>
              </w:rPr>
            </w:pPr>
            <w:r w:rsidRPr="00717BE6">
              <w:rPr>
                <w:rFonts w:eastAsia="Calibri"/>
                <w:color w:val="000000"/>
                <w:sz w:val="20"/>
                <w:szCs w:val="20"/>
              </w:rPr>
              <w:t>-</w:t>
            </w:r>
          </w:p>
        </w:tc>
        <w:tc>
          <w:tcPr>
            <w:tcW w:w="1840"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c>
          <w:tcPr>
            <w:tcW w:w="1419" w:type="dxa"/>
            <w:vMerge/>
            <w:tcBorders>
              <w:left w:val="single" w:sz="4" w:space="0" w:color="auto"/>
              <w:right w:val="single" w:sz="4" w:space="0" w:color="auto"/>
            </w:tcBorders>
            <w:shd w:val="clear" w:color="auto" w:fill="auto"/>
          </w:tcPr>
          <w:p w:rsidR="00F93910" w:rsidRPr="00717BE6" w:rsidRDefault="00F93910" w:rsidP="00F93910">
            <w:pPr>
              <w:widowControl w:val="0"/>
              <w:autoSpaceDE w:val="0"/>
              <w:autoSpaceDN w:val="0"/>
              <w:adjustRightInd w:val="0"/>
              <w:spacing w:before="60"/>
              <w:jc w:val="center"/>
              <w:outlineLvl w:val="2"/>
              <w:rPr>
                <w:rFonts w:eastAsia="Calibri"/>
                <w:color w:val="000000"/>
                <w:sz w:val="20"/>
                <w:szCs w:val="20"/>
              </w:rPr>
            </w:pPr>
          </w:p>
        </w:tc>
      </w:tr>
    </w:tbl>
    <w:p w:rsidR="00F93910" w:rsidRPr="00717BE6" w:rsidRDefault="00F93910" w:rsidP="00F93910">
      <w:pPr>
        <w:jc w:val="right"/>
        <w:rPr>
          <w:rFonts w:ascii="Calibri" w:eastAsia="Calibri" w:hAnsi="Calibri"/>
          <w:sz w:val="22"/>
          <w:szCs w:val="22"/>
          <w:lang w:eastAsia="en-US"/>
        </w:rPr>
      </w:pPr>
      <w:r>
        <w:rPr>
          <w:rFonts w:ascii="Calibri" w:eastAsia="Calibri" w:hAnsi="Calibri"/>
          <w:sz w:val="22"/>
          <w:szCs w:val="22"/>
          <w:lang w:eastAsia="en-US"/>
        </w:rPr>
        <w:t>».</w:t>
      </w:r>
    </w:p>
    <w:p w:rsidR="00F93910" w:rsidRPr="00717BE6" w:rsidRDefault="00F93910" w:rsidP="00F93910">
      <w:pPr>
        <w:widowControl w:val="0"/>
        <w:autoSpaceDE w:val="0"/>
        <w:autoSpaceDN w:val="0"/>
        <w:adjustRightInd w:val="0"/>
        <w:ind w:firstLine="708"/>
        <w:jc w:val="both"/>
        <w:outlineLvl w:val="2"/>
        <w:rPr>
          <w:sz w:val="28"/>
          <w:szCs w:val="28"/>
        </w:rPr>
      </w:pPr>
    </w:p>
    <w:p w:rsidR="00F93910" w:rsidRDefault="00F93910" w:rsidP="00F93910">
      <w:pPr>
        <w:ind w:left="10065"/>
        <w:rPr>
          <w:sz w:val="28"/>
          <w:szCs w:val="28"/>
        </w:rPr>
      </w:pPr>
    </w:p>
    <w:p w:rsidR="00F93910" w:rsidRDefault="00F93910" w:rsidP="00F93910"/>
    <w:p w:rsidR="006623F1" w:rsidRDefault="006623F1"/>
    <w:sectPr w:rsidR="006623F1" w:rsidSect="00F93910">
      <w:pgSz w:w="16838" w:h="11906" w:orient="landscape"/>
      <w:pgMar w:top="1077" w:right="902" w:bottom="70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0BE5">
      <w:r>
        <w:separator/>
      </w:r>
    </w:p>
  </w:endnote>
  <w:endnote w:type="continuationSeparator" w:id="0">
    <w:p w:rsidR="00000000" w:rsidRDefault="00D90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0BE5">
      <w:r>
        <w:separator/>
      </w:r>
    </w:p>
  </w:footnote>
  <w:footnote w:type="continuationSeparator" w:id="0">
    <w:p w:rsidR="00000000" w:rsidRDefault="00D90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0" w:rsidRDefault="00F93910" w:rsidP="00F93910">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93910" w:rsidRDefault="00F9391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910" w:rsidRDefault="00F93910" w:rsidP="00F93910">
    <w:pPr>
      <w:pStyle w:val="a5"/>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D90BE5">
      <w:rPr>
        <w:rStyle w:val="af0"/>
        <w:noProof/>
      </w:rPr>
      <w:t>2</w:t>
    </w:r>
    <w:r>
      <w:rPr>
        <w:rStyle w:val="af0"/>
      </w:rPr>
      <w:fldChar w:fldCharType="end"/>
    </w:r>
  </w:p>
  <w:p w:rsidR="00F93910" w:rsidRDefault="00F9391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064"/>
    <w:multiLevelType w:val="hybridMultilevel"/>
    <w:tmpl w:val="E4261D0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AEA5CCE"/>
    <w:multiLevelType w:val="hybridMultilevel"/>
    <w:tmpl w:val="1F50CAA4"/>
    <w:lvl w:ilvl="0" w:tplc="32346B62">
      <w:start w:val="4"/>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BB4072"/>
    <w:multiLevelType w:val="multilevel"/>
    <w:tmpl w:val="49EC66BA"/>
    <w:lvl w:ilvl="0">
      <w:start w:val="2024"/>
      <w:numFmt w:val="decimal"/>
      <w:lvlText w:val="%1"/>
      <w:lvlJc w:val="left"/>
      <w:pPr>
        <w:ind w:left="1035" w:hanging="1035"/>
      </w:pPr>
      <w:rPr>
        <w:rFonts w:hint="default"/>
        <w:b w:val="0"/>
      </w:rPr>
    </w:lvl>
    <w:lvl w:ilvl="1">
      <w:start w:val="2030"/>
      <w:numFmt w:val="decimal"/>
      <w:lvlText w:val="%1-%2"/>
      <w:lvlJc w:val="left"/>
      <w:pPr>
        <w:ind w:left="1319" w:hanging="1035"/>
      </w:pPr>
      <w:rPr>
        <w:rFonts w:hint="default"/>
        <w:b w:val="0"/>
      </w:rPr>
    </w:lvl>
    <w:lvl w:ilvl="2">
      <w:start w:val="1"/>
      <w:numFmt w:val="decimal"/>
      <w:lvlText w:val="%1-%2.%3"/>
      <w:lvlJc w:val="left"/>
      <w:pPr>
        <w:ind w:left="1603" w:hanging="1035"/>
      </w:pPr>
      <w:rPr>
        <w:rFonts w:hint="default"/>
        <w:b w:val="0"/>
      </w:rPr>
    </w:lvl>
    <w:lvl w:ilvl="3">
      <w:start w:val="1"/>
      <w:numFmt w:val="decimal"/>
      <w:lvlText w:val="%1-%2.%3.%4"/>
      <w:lvlJc w:val="left"/>
      <w:pPr>
        <w:ind w:left="1932" w:hanging="108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860" w:hanging="144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788" w:hanging="1800"/>
      </w:pPr>
      <w:rPr>
        <w:rFonts w:hint="default"/>
        <w:b w:val="0"/>
      </w:rPr>
    </w:lvl>
    <w:lvl w:ilvl="8">
      <w:start w:val="1"/>
      <w:numFmt w:val="decimal"/>
      <w:lvlText w:val="%1-%2.%3.%4.%5.%6.%7.%8.%9"/>
      <w:lvlJc w:val="left"/>
      <w:pPr>
        <w:ind w:left="4432" w:hanging="2160"/>
      </w:pPr>
      <w:rPr>
        <w:rFonts w:hint="default"/>
        <w:b w:val="0"/>
      </w:rPr>
    </w:lvl>
  </w:abstractNum>
  <w:abstractNum w:abstractNumId="3">
    <w:nsid w:val="11825E51"/>
    <w:multiLevelType w:val="hybridMultilevel"/>
    <w:tmpl w:val="D1EE1B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9C2EA1"/>
    <w:multiLevelType w:val="hybridMultilevel"/>
    <w:tmpl w:val="B4ACAAAE"/>
    <w:lvl w:ilvl="0" w:tplc="628E7094">
      <w:start w:val="1"/>
      <w:numFmt w:val="decimal"/>
      <w:lvlText w:val="%1."/>
      <w:lvlJc w:val="left"/>
      <w:pPr>
        <w:tabs>
          <w:tab w:val="num" w:pos="716"/>
        </w:tabs>
        <w:ind w:left="716" w:hanging="360"/>
      </w:pPr>
      <w:rPr>
        <w:rFonts w:cs="Times New Roman" w:hint="default"/>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5">
    <w:nsid w:val="15546FEA"/>
    <w:multiLevelType w:val="hybridMultilevel"/>
    <w:tmpl w:val="4948B6A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1BCF05C3"/>
    <w:multiLevelType w:val="hybridMultilevel"/>
    <w:tmpl w:val="3E6C0CCA"/>
    <w:lvl w:ilvl="0" w:tplc="070A847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7CC0753"/>
    <w:multiLevelType w:val="hybridMultilevel"/>
    <w:tmpl w:val="90D0E616"/>
    <w:lvl w:ilvl="0" w:tplc="153CE4E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8">
    <w:nsid w:val="296B16CF"/>
    <w:multiLevelType w:val="hybridMultilevel"/>
    <w:tmpl w:val="E946C778"/>
    <w:lvl w:ilvl="0" w:tplc="DF3EEE0E">
      <w:start w:val="1"/>
      <w:numFmt w:val="decimal"/>
      <w:lvlText w:val="%1."/>
      <w:lvlJc w:val="left"/>
      <w:pPr>
        <w:ind w:left="394" w:hanging="360"/>
      </w:pPr>
      <w:rPr>
        <w:rFonts w:hint="default"/>
        <w:sz w:val="24"/>
        <w:szCs w:val="24"/>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9">
    <w:nsid w:val="2F7135AA"/>
    <w:multiLevelType w:val="hybridMultilevel"/>
    <w:tmpl w:val="6598D272"/>
    <w:lvl w:ilvl="0" w:tplc="B2169AEA">
      <w:start w:val="1"/>
      <w:numFmt w:val="decimal"/>
      <w:lvlText w:val="%1)"/>
      <w:lvlJc w:val="left"/>
      <w:pPr>
        <w:tabs>
          <w:tab w:val="num" w:pos="716"/>
        </w:tabs>
        <w:ind w:left="716" w:hanging="360"/>
      </w:pPr>
      <w:rPr>
        <w:rFonts w:ascii="Times New Roman" w:eastAsia="Calibri" w:hAnsi="Times New Roman" w:cs="Times New Roman"/>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0">
    <w:nsid w:val="37A739E2"/>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7DA5461"/>
    <w:multiLevelType w:val="hybridMultilevel"/>
    <w:tmpl w:val="60B0C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C2A25"/>
    <w:multiLevelType w:val="hybridMultilevel"/>
    <w:tmpl w:val="908E224E"/>
    <w:lvl w:ilvl="0" w:tplc="7834DD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42B3A47"/>
    <w:multiLevelType w:val="hybridMultilevel"/>
    <w:tmpl w:val="787CC380"/>
    <w:lvl w:ilvl="0" w:tplc="9AF6405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5A1028"/>
    <w:multiLevelType w:val="hybridMultilevel"/>
    <w:tmpl w:val="0750C7A4"/>
    <w:lvl w:ilvl="0" w:tplc="74567CD4">
      <w:start w:val="1"/>
      <w:numFmt w:val="decimal"/>
      <w:lvlText w:val="%1."/>
      <w:lvlJc w:val="left"/>
      <w:pPr>
        <w:ind w:left="360" w:hanging="360"/>
      </w:pPr>
      <w:rPr>
        <w:rFonts w:eastAsia="Times New Roman" w:hint="default"/>
        <w:b w:val="0"/>
        <w:i w:val="0"/>
        <w:color w:val="000000"/>
      </w:rPr>
    </w:lvl>
    <w:lvl w:ilvl="1" w:tplc="FEF8242A">
      <w:start w:val="1"/>
      <w:numFmt w:val="decimal"/>
      <w:lvlText w:val="%2)"/>
      <w:lvlJc w:val="left"/>
      <w:pPr>
        <w:ind w:left="1115" w:hanging="405"/>
      </w:pPr>
      <w:rPr>
        <w:rFonts w:ascii="Times New Roman" w:eastAsia="Calibri" w:hAnsi="Times New Roman" w:cs="Times New Roman"/>
        <w:b w:val="0"/>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B081D57"/>
    <w:multiLevelType w:val="multilevel"/>
    <w:tmpl w:val="88B02D02"/>
    <w:lvl w:ilvl="0">
      <w:start w:val="2024"/>
      <w:numFmt w:val="decimal"/>
      <w:lvlText w:val="%1"/>
      <w:lvlJc w:val="left"/>
      <w:pPr>
        <w:ind w:left="1035" w:hanging="1035"/>
      </w:pPr>
      <w:rPr>
        <w:rFonts w:hint="default"/>
      </w:rPr>
    </w:lvl>
    <w:lvl w:ilvl="1">
      <w:start w:val="2030"/>
      <w:numFmt w:val="decimal"/>
      <w:lvlText w:val="%1-%2"/>
      <w:lvlJc w:val="left"/>
      <w:pPr>
        <w:ind w:left="1335" w:hanging="1035"/>
      </w:pPr>
      <w:rPr>
        <w:rFonts w:hint="default"/>
      </w:rPr>
    </w:lvl>
    <w:lvl w:ilvl="2">
      <w:start w:val="1"/>
      <w:numFmt w:val="decimal"/>
      <w:lvlText w:val="%1-%2.%3"/>
      <w:lvlJc w:val="left"/>
      <w:pPr>
        <w:ind w:left="1635" w:hanging="1035"/>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6">
    <w:nsid w:val="60C374B0"/>
    <w:multiLevelType w:val="hybridMultilevel"/>
    <w:tmpl w:val="CF604B12"/>
    <w:lvl w:ilvl="0" w:tplc="0419000F">
      <w:start w:val="1"/>
      <w:numFmt w:val="decimal"/>
      <w:lvlText w:val="%1."/>
      <w:lvlJc w:val="left"/>
      <w:pPr>
        <w:ind w:left="1020" w:hanging="360"/>
      </w:pPr>
      <w:rPr>
        <w:rFonts w:cs="Times New Roman"/>
      </w:rPr>
    </w:lvl>
    <w:lvl w:ilvl="1" w:tplc="04190019">
      <w:start w:val="1"/>
      <w:numFmt w:val="lowerLetter"/>
      <w:lvlText w:val="%2."/>
      <w:lvlJc w:val="left"/>
      <w:pPr>
        <w:ind w:left="1740" w:hanging="360"/>
      </w:pPr>
      <w:rPr>
        <w:rFonts w:cs="Times New Roman"/>
      </w:rPr>
    </w:lvl>
    <w:lvl w:ilvl="2" w:tplc="0419001B">
      <w:start w:val="1"/>
      <w:numFmt w:val="lowerRoman"/>
      <w:lvlText w:val="%3."/>
      <w:lvlJc w:val="right"/>
      <w:pPr>
        <w:ind w:left="2460" w:hanging="180"/>
      </w:pPr>
      <w:rPr>
        <w:rFonts w:cs="Times New Roman"/>
      </w:rPr>
    </w:lvl>
    <w:lvl w:ilvl="3" w:tplc="0419000F">
      <w:start w:val="1"/>
      <w:numFmt w:val="decimal"/>
      <w:lvlText w:val="%4."/>
      <w:lvlJc w:val="left"/>
      <w:pPr>
        <w:ind w:left="3180" w:hanging="360"/>
      </w:pPr>
      <w:rPr>
        <w:rFonts w:cs="Times New Roman"/>
      </w:rPr>
    </w:lvl>
    <w:lvl w:ilvl="4" w:tplc="04190019">
      <w:start w:val="1"/>
      <w:numFmt w:val="lowerLetter"/>
      <w:lvlText w:val="%5."/>
      <w:lvlJc w:val="left"/>
      <w:pPr>
        <w:ind w:left="3900" w:hanging="360"/>
      </w:pPr>
      <w:rPr>
        <w:rFonts w:cs="Times New Roman"/>
      </w:rPr>
    </w:lvl>
    <w:lvl w:ilvl="5" w:tplc="0419001B">
      <w:start w:val="1"/>
      <w:numFmt w:val="lowerRoman"/>
      <w:lvlText w:val="%6."/>
      <w:lvlJc w:val="right"/>
      <w:pPr>
        <w:ind w:left="4620" w:hanging="180"/>
      </w:pPr>
      <w:rPr>
        <w:rFonts w:cs="Times New Roman"/>
      </w:rPr>
    </w:lvl>
    <w:lvl w:ilvl="6" w:tplc="0419000F">
      <w:start w:val="1"/>
      <w:numFmt w:val="decimal"/>
      <w:lvlText w:val="%7."/>
      <w:lvlJc w:val="left"/>
      <w:pPr>
        <w:ind w:left="5340" w:hanging="360"/>
      </w:pPr>
      <w:rPr>
        <w:rFonts w:cs="Times New Roman"/>
      </w:rPr>
    </w:lvl>
    <w:lvl w:ilvl="7" w:tplc="04190019">
      <w:start w:val="1"/>
      <w:numFmt w:val="lowerLetter"/>
      <w:lvlText w:val="%8."/>
      <w:lvlJc w:val="left"/>
      <w:pPr>
        <w:ind w:left="6060" w:hanging="360"/>
      </w:pPr>
      <w:rPr>
        <w:rFonts w:cs="Times New Roman"/>
      </w:rPr>
    </w:lvl>
    <w:lvl w:ilvl="8" w:tplc="0419001B">
      <w:start w:val="1"/>
      <w:numFmt w:val="lowerRoman"/>
      <w:lvlText w:val="%9."/>
      <w:lvlJc w:val="right"/>
      <w:pPr>
        <w:ind w:left="6780" w:hanging="180"/>
      </w:pPr>
      <w:rPr>
        <w:rFonts w:cs="Times New Roman"/>
      </w:rPr>
    </w:lvl>
  </w:abstractNum>
  <w:abstractNum w:abstractNumId="17">
    <w:nsid w:val="65DB51ED"/>
    <w:multiLevelType w:val="hybridMultilevel"/>
    <w:tmpl w:val="C7D4C166"/>
    <w:lvl w:ilvl="0" w:tplc="0419000F">
      <w:start w:val="1"/>
      <w:numFmt w:val="decimal"/>
      <w:lvlText w:val="%1."/>
      <w:lvlJc w:val="left"/>
      <w:pPr>
        <w:ind w:left="1352"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34749E5"/>
    <w:multiLevelType w:val="hybridMultilevel"/>
    <w:tmpl w:val="201AEEDC"/>
    <w:lvl w:ilvl="0" w:tplc="1DB4EB60">
      <w:start w:val="1"/>
      <w:numFmt w:val="decimal"/>
      <w:lvlText w:val="%1."/>
      <w:lvlJc w:val="left"/>
      <w:pPr>
        <w:tabs>
          <w:tab w:val="num" w:pos="716"/>
        </w:tabs>
        <w:ind w:left="716" w:hanging="360"/>
      </w:pPr>
      <w:rPr>
        <w:rFonts w:cs="Times New Roman" w:hint="default"/>
        <w:b w:val="0"/>
      </w:rPr>
    </w:lvl>
    <w:lvl w:ilvl="1" w:tplc="04190019" w:tentative="1">
      <w:start w:val="1"/>
      <w:numFmt w:val="lowerLetter"/>
      <w:lvlText w:val="%2."/>
      <w:lvlJc w:val="left"/>
      <w:pPr>
        <w:tabs>
          <w:tab w:val="num" w:pos="1496"/>
        </w:tabs>
        <w:ind w:left="1496" w:hanging="360"/>
      </w:pPr>
      <w:rPr>
        <w:rFonts w:cs="Times New Roman"/>
      </w:rPr>
    </w:lvl>
    <w:lvl w:ilvl="2" w:tplc="0419001B" w:tentative="1">
      <w:start w:val="1"/>
      <w:numFmt w:val="lowerRoman"/>
      <w:lvlText w:val="%3."/>
      <w:lvlJc w:val="right"/>
      <w:pPr>
        <w:tabs>
          <w:tab w:val="num" w:pos="2216"/>
        </w:tabs>
        <w:ind w:left="2216" w:hanging="180"/>
      </w:pPr>
      <w:rPr>
        <w:rFonts w:cs="Times New Roman"/>
      </w:rPr>
    </w:lvl>
    <w:lvl w:ilvl="3" w:tplc="0419000F" w:tentative="1">
      <w:start w:val="1"/>
      <w:numFmt w:val="decimal"/>
      <w:lvlText w:val="%4."/>
      <w:lvlJc w:val="left"/>
      <w:pPr>
        <w:tabs>
          <w:tab w:val="num" w:pos="2936"/>
        </w:tabs>
        <w:ind w:left="2936" w:hanging="360"/>
      </w:pPr>
      <w:rPr>
        <w:rFonts w:cs="Times New Roman"/>
      </w:rPr>
    </w:lvl>
    <w:lvl w:ilvl="4" w:tplc="04190019" w:tentative="1">
      <w:start w:val="1"/>
      <w:numFmt w:val="lowerLetter"/>
      <w:lvlText w:val="%5."/>
      <w:lvlJc w:val="left"/>
      <w:pPr>
        <w:tabs>
          <w:tab w:val="num" w:pos="3656"/>
        </w:tabs>
        <w:ind w:left="3656" w:hanging="360"/>
      </w:pPr>
      <w:rPr>
        <w:rFonts w:cs="Times New Roman"/>
      </w:rPr>
    </w:lvl>
    <w:lvl w:ilvl="5" w:tplc="0419001B" w:tentative="1">
      <w:start w:val="1"/>
      <w:numFmt w:val="lowerRoman"/>
      <w:lvlText w:val="%6."/>
      <w:lvlJc w:val="right"/>
      <w:pPr>
        <w:tabs>
          <w:tab w:val="num" w:pos="4376"/>
        </w:tabs>
        <w:ind w:left="4376" w:hanging="180"/>
      </w:pPr>
      <w:rPr>
        <w:rFonts w:cs="Times New Roman"/>
      </w:rPr>
    </w:lvl>
    <w:lvl w:ilvl="6" w:tplc="0419000F" w:tentative="1">
      <w:start w:val="1"/>
      <w:numFmt w:val="decimal"/>
      <w:lvlText w:val="%7."/>
      <w:lvlJc w:val="left"/>
      <w:pPr>
        <w:tabs>
          <w:tab w:val="num" w:pos="5096"/>
        </w:tabs>
        <w:ind w:left="5096" w:hanging="360"/>
      </w:pPr>
      <w:rPr>
        <w:rFonts w:cs="Times New Roman"/>
      </w:rPr>
    </w:lvl>
    <w:lvl w:ilvl="7" w:tplc="04190019" w:tentative="1">
      <w:start w:val="1"/>
      <w:numFmt w:val="lowerLetter"/>
      <w:lvlText w:val="%8."/>
      <w:lvlJc w:val="left"/>
      <w:pPr>
        <w:tabs>
          <w:tab w:val="num" w:pos="5816"/>
        </w:tabs>
        <w:ind w:left="5816" w:hanging="360"/>
      </w:pPr>
      <w:rPr>
        <w:rFonts w:cs="Times New Roman"/>
      </w:rPr>
    </w:lvl>
    <w:lvl w:ilvl="8" w:tplc="0419001B" w:tentative="1">
      <w:start w:val="1"/>
      <w:numFmt w:val="lowerRoman"/>
      <w:lvlText w:val="%9."/>
      <w:lvlJc w:val="right"/>
      <w:pPr>
        <w:tabs>
          <w:tab w:val="num" w:pos="6536"/>
        </w:tabs>
        <w:ind w:left="6536" w:hanging="180"/>
      </w:pPr>
      <w:rPr>
        <w:rFonts w:cs="Times New Roman"/>
      </w:rPr>
    </w:lvl>
  </w:abstractNum>
  <w:abstractNum w:abstractNumId="19">
    <w:nsid w:val="751B686E"/>
    <w:multiLevelType w:val="hybridMultilevel"/>
    <w:tmpl w:val="237CC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D762A1"/>
    <w:multiLevelType w:val="hybridMultilevel"/>
    <w:tmpl w:val="EE4A25D8"/>
    <w:lvl w:ilvl="0" w:tplc="00DEB032">
      <w:start w:val="1"/>
      <w:numFmt w:val="decimal"/>
      <w:lvlText w:val="%1)"/>
      <w:lvlJc w:val="left"/>
      <w:pPr>
        <w:ind w:left="593" w:hanging="360"/>
      </w:pPr>
      <w:rPr>
        <w:rFonts w:hint="default"/>
        <w:color w:val="auto"/>
      </w:rPr>
    </w:lvl>
    <w:lvl w:ilvl="1" w:tplc="04190019" w:tentative="1">
      <w:start w:val="1"/>
      <w:numFmt w:val="lowerLetter"/>
      <w:lvlText w:val="%2."/>
      <w:lvlJc w:val="left"/>
      <w:pPr>
        <w:ind w:left="1313" w:hanging="360"/>
      </w:pPr>
    </w:lvl>
    <w:lvl w:ilvl="2" w:tplc="0419001B" w:tentative="1">
      <w:start w:val="1"/>
      <w:numFmt w:val="lowerRoman"/>
      <w:lvlText w:val="%3."/>
      <w:lvlJc w:val="right"/>
      <w:pPr>
        <w:ind w:left="2033" w:hanging="180"/>
      </w:pPr>
    </w:lvl>
    <w:lvl w:ilvl="3" w:tplc="0419000F" w:tentative="1">
      <w:start w:val="1"/>
      <w:numFmt w:val="decimal"/>
      <w:lvlText w:val="%4."/>
      <w:lvlJc w:val="left"/>
      <w:pPr>
        <w:ind w:left="2753" w:hanging="360"/>
      </w:pPr>
    </w:lvl>
    <w:lvl w:ilvl="4" w:tplc="04190019" w:tentative="1">
      <w:start w:val="1"/>
      <w:numFmt w:val="lowerLetter"/>
      <w:lvlText w:val="%5."/>
      <w:lvlJc w:val="left"/>
      <w:pPr>
        <w:ind w:left="3473" w:hanging="360"/>
      </w:pPr>
    </w:lvl>
    <w:lvl w:ilvl="5" w:tplc="0419001B" w:tentative="1">
      <w:start w:val="1"/>
      <w:numFmt w:val="lowerRoman"/>
      <w:lvlText w:val="%6."/>
      <w:lvlJc w:val="right"/>
      <w:pPr>
        <w:ind w:left="4193" w:hanging="180"/>
      </w:pPr>
    </w:lvl>
    <w:lvl w:ilvl="6" w:tplc="0419000F" w:tentative="1">
      <w:start w:val="1"/>
      <w:numFmt w:val="decimal"/>
      <w:lvlText w:val="%7."/>
      <w:lvlJc w:val="left"/>
      <w:pPr>
        <w:ind w:left="4913" w:hanging="360"/>
      </w:pPr>
    </w:lvl>
    <w:lvl w:ilvl="7" w:tplc="04190019" w:tentative="1">
      <w:start w:val="1"/>
      <w:numFmt w:val="lowerLetter"/>
      <w:lvlText w:val="%8."/>
      <w:lvlJc w:val="left"/>
      <w:pPr>
        <w:ind w:left="5633" w:hanging="360"/>
      </w:pPr>
    </w:lvl>
    <w:lvl w:ilvl="8" w:tplc="0419001B" w:tentative="1">
      <w:start w:val="1"/>
      <w:numFmt w:val="lowerRoman"/>
      <w:lvlText w:val="%9."/>
      <w:lvlJc w:val="right"/>
      <w:pPr>
        <w:ind w:left="6353" w:hanging="180"/>
      </w:pPr>
    </w:lvl>
  </w:abstractNum>
  <w:abstractNum w:abstractNumId="21">
    <w:nsid w:val="77B65D70"/>
    <w:multiLevelType w:val="hybridMultilevel"/>
    <w:tmpl w:val="BD5030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C4075F1"/>
    <w:multiLevelType w:val="hybridMultilevel"/>
    <w:tmpl w:val="9B92AA1E"/>
    <w:lvl w:ilvl="0" w:tplc="DD44155A">
      <w:start w:val="2023"/>
      <w:numFmt w:val="decimal"/>
      <w:lvlText w:val="%1"/>
      <w:lvlJc w:val="left"/>
      <w:pPr>
        <w:ind w:left="797" w:hanging="48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num w:numId="1">
    <w:abstractNumId w:val="13"/>
  </w:num>
  <w:num w:numId="2">
    <w:abstractNumId w:val="10"/>
  </w:num>
  <w:num w:numId="3">
    <w:abstractNumId w:val="22"/>
  </w:num>
  <w:num w:numId="4">
    <w:abstractNumId w:val="2"/>
  </w:num>
  <w:num w:numId="5">
    <w:abstractNumId w:val="15"/>
  </w:num>
  <w:num w:numId="6">
    <w:abstractNumId w:val="5"/>
  </w:num>
  <w:num w:numId="7">
    <w:abstractNumId w:val="16"/>
  </w:num>
  <w:num w:numId="8">
    <w:abstractNumId w:val="4"/>
  </w:num>
  <w:num w:numId="9">
    <w:abstractNumId w:val="17"/>
  </w:num>
  <w:num w:numId="10">
    <w:abstractNumId w:val="18"/>
  </w:num>
  <w:num w:numId="11">
    <w:abstractNumId w:val="9"/>
  </w:num>
  <w:num w:numId="12">
    <w:abstractNumId w:val="19"/>
  </w:num>
  <w:num w:numId="13">
    <w:abstractNumId w:val="0"/>
  </w:num>
  <w:num w:numId="14">
    <w:abstractNumId w:val="6"/>
  </w:num>
  <w:num w:numId="15">
    <w:abstractNumId w:val="21"/>
  </w:num>
  <w:num w:numId="16">
    <w:abstractNumId w:val="3"/>
  </w:num>
  <w:num w:numId="17">
    <w:abstractNumId w:val="12"/>
  </w:num>
  <w:num w:numId="18">
    <w:abstractNumId w:val="1"/>
  </w:num>
  <w:num w:numId="19">
    <w:abstractNumId w:val="8"/>
  </w:num>
  <w:num w:numId="20">
    <w:abstractNumId w:val="20"/>
  </w:num>
  <w:num w:numId="21">
    <w:abstractNumId w:val="11"/>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910"/>
    <w:rsid w:val="004F47E3"/>
    <w:rsid w:val="006623F1"/>
    <w:rsid w:val="00912589"/>
    <w:rsid w:val="00D90BE5"/>
    <w:rsid w:val="00F939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910"/>
    <w:pPr>
      <w:keepNext/>
      <w:ind w:left="840"/>
      <w:outlineLvl w:val="0"/>
    </w:pPr>
    <w:rPr>
      <w:sz w:val="28"/>
      <w:szCs w:val="28"/>
    </w:rPr>
  </w:style>
  <w:style w:type="paragraph" w:styleId="2">
    <w:name w:val="heading 2"/>
    <w:basedOn w:val="a"/>
    <w:next w:val="a"/>
    <w:link w:val="20"/>
    <w:qFormat/>
    <w:rsid w:val="00F93910"/>
    <w:pPr>
      <w:keepNext/>
      <w:jc w:val="center"/>
      <w:outlineLvl w:val="1"/>
    </w:pPr>
    <w:rPr>
      <w:b/>
      <w:bCs/>
      <w:sz w:val="32"/>
      <w:szCs w:val="32"/>
    </w:rPr>
  </w:style>
  <w:style w:type="paragraph" w:styleId="3">
    <w:name w:val="heading 3"/>
    <w:basedOn w:val="a"/>
    <w:next w:val="a"/>
    <w:link w:val="30"/>
    <w:qFormat/>
    <w:rsid w:val="00F939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91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F93910"/>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F93910"/>
    <w:rPr>
      <w:rFonts w:ascii="Arial" w:eastAsia="Times New Roman" w:hAnsi="Arial" w:cs="Arial"/>
      <w:b/>
      <w:bCs/>
      <w:sz w:val="26"/>
      <w:szCs w:val="26"/>
      <w:lang w:eastAsia="ru-RU"/>
    </w:rPr>
  </w:style>
  <w:style w:type="paragraph" w:styleId="a3">
    <w:name w:val="Balloon Text"/>
    <w:basedOn w:val="a"/>
    <w:link w:val="a4"/>
    <w:rsid w:val="00F93910"/>
    <w:rPr>
      <w:rFonts w:ascii="Tahoma" w:hAnsi="Tahoma" w:cs="Tahoma"/>
      <w:sz w:val="16"/>
      <w:szCs w:val="16"/>
    </w:rPr>
  </w:style>
  <w:style w:type="character" w:customStyle="1" w:styleId="a4">
    <w:name w:val="Текст выноски Знак"/>
    <w:basedOn w:val="a0"/>
    <w:link w:val="a3"/>
    <w:rsid w:val="00F93910"/>
    <w:rPr>
      <w:rFonts w:ascii="Tahoma" w:eastAsia="Times New Roman" w:hAnsi="Tahoma" w:cs="Tahoma"/>
      <w:sz w:val="16"/>
      <w:szCs w:val="16"/>
      <w:lang w:eastAsia="ru-RU"/>
    </w:rPr>
  </w:style>
  <w:style w:type="paragraph" w:styleId="HTML">
    <w:name w:val="HTML Preformatted"/>
    <w:basedOn w:val="a"/>
    <w:link w:val="HTML0"/>
    <w:rsid w:val="00F9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93910"/>
    <w:rPr>
      <w:rFonts w:ascii="Courier New" w:eastAsia="Times New Roman" w:hAnsi="Courier New" w:cs="Courier New"/>
      <w:sz w:val="20"/>
      <w:szCs w:val="20"/>
      <w:lang w:eastAsia="ru-RU"/>
    </w:rPr>
  </w:style>
  <w:style w:type="paragraph" w:customStyle="1" w:styleId="ConsPlusNormal">
    <w:name w:val="ConsPlusNormal"/>
    <w:rsid w:val="00F93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F93910"/>
    <w:pPr>
      <w:tabs>
        <w:tab w:val="center" w:pos="4677"/>
        <w:tab w:val="right" w:pos="9355"/>
      </w:tabs>
    </w:pPr>
  </w:style>
  <w:style w:type="character" w:customStyle="1" w:styleId="a6">
    <w:name w:val="Верхний колонтитул Знак"/>
    <w:basedOn w:val="a0"/>
    <w:link w:val="a5"/>
    <w:uiPriority w:val="99"/>
    <w:rsid w:val="00F93910"/>
    <w:rPr>
      <w:rFonts w:ascii="Times New Roman" w:eastAsia="Times New Roman" w:hAnsi="Times New Roman" w:cs="Times New Roman"/>
      <w:sz w:val="24"/>
      <w:szCs w:val="24"/>
      <w:lang w:eastAsia="ru-RU"/>
    </w:rPr>
  </w:style>
  <w:style w:type="paragraph" w:styleId="a7">
    <w:name w:val="footer"/>
    <w:basedOn w:val="a"/>
    <w:link w:val="a8"/>
    <w:rsid w:val="00F93910"/>
    <w:pPr>
      <w:tabs>
        <w:tab w:val="center" w:pos="4677"/>
        <w:tab w:val="right" w:pos="9355"/>
      </w:tabs>
    </w:pPr>
  </w:style>
  <w:style w:type="character" w:customStyle="1" w:styleId="a8">
    <w:name w:val="Нижний колонтитул Знак"/>
    <w:basedOn w:val="a0"/>
    <w:link w:val="a7"/>
    <w:rsid w:val="00F93910"/>
    <w:rPr>
      <w:rFonts w:ascii="Times New Roman" w:eastAsia="Times New Roman" w:hAnsi="Times New Roman" w:cs="Times New Roman"/>
      <w:sz w:val="24"/>
      <w:szCs w:val="24"/>
      <w:lang w:eastAsia="ru-RU"/>
    </w:rPr>
  </w:style>
  <w:style w:type="table" w:styleId="a9">
    <w:name w:val="Table Grid"/>
    <w:basedOn w:val="a1"/>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F93910"/>
    <w:rPr>
      <w:sz w:val="16"/>
      <w:szCs w:val="16"/>
    </w:rPr>
  </w:style>
  <w:style w:type="paragraph" w:styleId="ab">
    <w:name w:val="annotation text"/>
    <w:basedOn w:val="a"/>
    <w:link w:val="ac"/>
    <w:rsid w:val="00F93910"/>
    <w:rPr>
      <w:sz w:val="20"/>
      <w:szCs w:val="20"/>
    </w:rPr>
  </w:style>
  <w:style w:type="character" w:customStyle="1" w:styleId="ac">
    <w:name w:val="Текст примечания Знак"/>
    <w:basedOn w:val="a0"/>
    <w:link w:val="ab"/>
    <w:rsid w:val="00F93910"/>
    <w:rPr>
      <w:rFonts w:ascii="Times New Roman" w:eastAsia="Times New Roman" w:hAnsi="Times New Roman" w:cs="Times New Roman"/>
      <w:sz w:val="20"/>
      <w:szCs w:val="20"/>
      <w:lang w:eastAsia="ru-RU"/>
    </w:rPr>
  </w:style>
  <w:style w:type="paragraph" w:styleId="ad">
    <w:name w:val="annotation subject"/>
    <w:basedOn w:val="ab"/>
    <w:next w:val="ab"/>
    <w:link w:val="ae"/>
    <w:rsid w:val="00F93910"/>
    <w:rPr>
      <w:b/>
      <w:bCs/>
    </w:rPr>
  </w:style>
  <w:style w:type="character" w:customStyle="1" w:styleId="ae">
    <w:name w:val="Тема примечания Знак"/>
    <w:basedOn w:val="ac"/>
    <w:link w:val="ad"/>
    <w:rsid w:val="00F93910"/>
    <w:rPr>
      <w:rFonts w:ascii="Times New Roman" w:eastAsia="Times New Roman" w:hAnsi="Times New Roman" w:cs="Times New Roman"/>
      <w:b/>
      <w:bCs/>
      <w:sz w:val="20"/>
      <w:szCs w:val="20"/>
      <w:lang w:eastAsia="ru-RU"/>
    </w:rPr>
  </w:style>
  <w:style w:type="paragraph" w:customStyle="1" w:styleId="af">
    <w:name w:val="Знак Знак Знак"/>
    <w:basedOn w:val="a"/>
    <w:rsid w:val="00F93910"/>
    <w:pPr>
      <w:spacing w:after="160" w:line="240" w:lineRule="exact"/>
    </w:pPr>
    <w:rPr>
      <w:rFonts w:ascii="Verdana" w:hAnsi="Verdana" w:cs="Verdana"/>
      <w:sz w:val="20"/>
      <w:szCs w:val="20"/>
      <w:lang w:val="en-US" w:eastAsia="en-US"/>
    </w:rPr>
  </w:style>
  <w:style w:type="character" w:styleId="af0">
    <w:name w:val="page number"/>
    <w:basedOn w:val="a0"/>
    <w:rsid w:val="00F93910"/>
  </w:style>
  <w:style w:type="paragraph" w:customStyle="1" w:styleId="CharChar">
    <w:name w:val="Char Знак Знак Char Знак Знак Знак Знак Знак Знак Знак Знак Знак Знак Знак Знак Знак Знак Знак Знак"/>
    <w:basedOn w:val="a"/>
    <w:rsid w:val="00F93910"/>
    <w:rPr>
      <w:rFonts w:ascii="Verdana" w:hAnsi="Verdana" w:cs="Verdana"/>
      <w:sz w:val="20"/>
      <w:szCs w:val="20"/>
      <w:lang w:val="en-US" w:eastAsia="en-US"/>
    </w:rPr>
  </w:style>
  <w:style w:type="paragraph" w:customStyle="1" w:styleId="ConsPlusCell">
    <w:name w:val="ConsPlusCell"/>
    <w:rsid w:val="00F93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F93910"/>
    <w:pPr>
      <w:spacing w:after="120"/>
    </w:pPr>
    <w:rPr>
      <w:rFonts w:eastAsia="Calibri"/>
      <w:sz w:val="16"/>
      <w:szCs w:val="16"/>
    </w:rPr>
  </w:style>
  <w:style w:type="character" w:customStyle="1" w:styleId="32">
    <w:name w:val="Основной текст 3 Знак"/>
    <w:basedOn w:val="a0"/>
    <w:link w:val="31"/>
    <w:rsid w:val="00F93910"/>
    <w:rPr>
      <w:rFonts w:ascii="Times New Roman" w:eastAsia="Calibri" w:hAnsi="Times New Roman" w:cs="Times New Roman"/>
      <w:sz w:val="16"/>
      <w:szCs w:val="16"/>
      <w:lang w:eastAsia="ru-RU"/>
    </w:rPr>
  </w:style>
  <w:style w:type="paragraph" w:customStyle="1" w:styleId="11">
    <w:name w:val="1"/>
    <w:basedOn w:val="a"/>
    <w:rsid w:val="00F93910"/>
    <w:pPr>
      <w:spacing w:after="160" w:line="240" w:lineRule="exact"/>
    </w:pPr>
    <w:rPr>
      <w:rFonts w:ascii="Verdana" w:hAnsi="Verdana" w:cs="Verdana"/>
      <w:sz w:val="20"/>
      <w:szCs w:val="20"/>
      <w:lang w:val="en-US" w:eastAsia="en-US"/>
    </w:rPr>
  </w:style>
  <w:style w:type="character" w:customStyle="1" w:styleId="af1">
    <w:name w:val="Обычный (веб) Знак"/>
    <w:link w:val="af2"/>
    <w:locked/>
    <w:rsid w:val="00F93910"/>
    <w:rPr>
      <w:rFonts w:ascii="Arial" w:hAnsi="Arial" w:cs="Arial"/>
      <w:color w:val="332E2D"/>
      <w:spacing w:val="2"/>
      <w:sz w:val="24"/>
      <w:szCs w:val="24"/>
      <w:lang w:eastAsia="ru-RU"/>
    </w:rPr>
  </w:style>
  <w:style w:type="paragraph" w:styleId="af2">
    <w:name w:val="Normal (Web)"/>
    <w:basedOn w:val="a"/>
    <w:link w:val="af1"/>
    <w:rsid w:val="00F93910"/>
    <w:pPr>
      <w:spacing w:before="40" w:after="40"/>
    </w:pPr>
    <w:rPr>
      <w:rFonts w:ascii="Arial" w:eastAsiaTheme="minorHAnsi" w:hAnsi="Arial" w:cs="Arial"/>
      <w:color w:val="332E2D"/>
      <w:spacing w:val="2"/>
    </w:rPr>
  </w:style>
  <w:style w:type="paragraph" w:customStyle="1" w:styleId="ConsNormal">
    <w:name w:val="ConsNormal"/>
    <w:link w:val="ConsNormal0"/>
    <w:rsid w:val="00F93910"/>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F93910"/>
    <w:rPr>
      <w:rFonts w:ascii="Arial" w:eastAsia="Times New Roman" w:hAnsi="Arial" w:cs="Arial"/>
      <w:kern w:val="1"/>
      <w:sz w:val="18"/>
      <w:szCs w:val="18"/>
      <w:lang w:eastAsia="zh-CN"/>
    </w:rPr>
  </w:style>
  <w:style w:type="paragraph" w:customStyle="1" w:styleId="ConsPlusNonformat">
    <w:name w:val="ConsPlusNonformat"/>
    <w:rsid w:val="00F93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3910"/>
    <w:pPr>
      <w:spacing w:before="100" w:beforeAutospacing="1" w:after="100" w:afterAutospacing="1"/>
    </w:pPr>
    <w:rPr>
      <w:rFonts w:ascii="Tahoma" w:hAnsi="Tahoma" w:cs="Tahoma"/>
      <w:sz w:val="20"/>
      <w:szCs w:val="20"/>
      <w:lang w:val="en-US" w:eastAsia="en-US"/>
    </w:rPr>
  </w:style>
  <w:style w:type="character" w:customStyle="1" w:styleId="TextNPA">
    <w:name w:val="Text NPA"/>
    <w:rsid w:val="00F93910"/>
    <w:rPr>
      <w:rFonts w:ascii="Courier New" w:hAnsi="Courier New" w:cs="Courier New"/>
    </w:rPr>
  </w:style>
  <w:style w:type="paragraph" w:customStyle="1" w:styleId="Pro-List1">
    <w:name w:val="Pro-List #1 Знак Знак"/>
    <w:basedOn w:val="a"/>
    <w:rsid w:val="00F93910"/>
    <w:pPr>
      <w:tabs>
        <w:tab w:val="left" w:pos="1134"/>
      </w:tabs>
      <w:spacing w:before="180" w:line="288" w:lineRule="auto"/>
      <w:ind w:left="1134" w:hanging="295"/>
      <w:jc w:val="both"/>
    </w:pPr>
    <w:rPr>
      <w:rFonts w:ascii="Georgia" w:hAnsi="Georgia"/>
    </w:rPr>
  </w:style>
  <w:style w:type="paragraph" w:customStyle="1" w:styleId="CharChar1">
    <w:name w:val="Char Char1 Знак Знак Знак"/>
    <w:basedOn w:val="a"/>
    <w:rsid w:val="00F93910"/>
    <w:rPr>
      <w:rFonts w:ascii="Verdana" w:hAnsi="Verdana" w:cs="Verdana"/>
      <w:sz w:val="20"/>
      <w:szCs w:val="20"/>
      <w:lang w:val="en-US" w:eastAsia="en-US"/>
    </w:rPr>
  </w:style>
  <w:style w:type="paragraph" w:customStyle="1" w:styleId="CharChar0">
    <w:name w:val="Char Char"/>
    <w:basedOn w:val="a"/>
    <w:rsid w:val="00F93910"/>
    <w:pPr>
      <w:spacing w:after="160" w:line="240" w:lineRule="exact"/>
    </w:pPr>
    <w:rPr>
      <w:rFonts w:ascii="Verdana" w:eastAsia="MS Mincho" w:hAnsi="Verdana" w:cs="Verdana"/>
      <w:sz w:val="20"/>
      <w:szCs w:val="20"/>
      <w:lang w:val="en-GB" w:eastAsia="en-US"/>
    </w:rPr>
  </w:style>
  <w:style w:type="paragraph" w:customStyle="1" w:styleId="12">
    <w:name w:val="Абзац списка1"/>
    <w:basedOn w:val="a"/>
    <w:rsid w:val="00F93910"/>
    <w:pPr>
      <w:spacing w:after="200" w:line="276" w:lineRule="auto"/>
      <w:ind w:left="720"/>
    </w:pPr>
    <w:rPr>
      <w:rFonts w:ascii="Calibri" w:hAnsi="Calibri" w:cs="Calibri"/>
      <w:sz w:val="22"/>
      <w:szCs w:val="22"/>
      <w:lang w:eastAsia="en-US"/>
    </w:rPr>
  </w:style>
  <w:style w:type="paragraph" w:styleId="af3">
    <w:name w:val="Document Map"/>
    <w:basedOn w:val="a"/>
    <w:link w:val="af4"/>
    <w:rsid w:val="00F93910"/>
    <w:pPr>
      <w:shd w:val="clear" w:color="auto" w:fill="000080"/>
    </w:pPr>
    <w:rPr>
      <w:rFonts w:ascii="Tahoma" w:hAnsi="Tahoma" w:cs="Tahoma"/>
      <w:sz w:val="20"/>
      <w:szCs w:val="20"/>
    </w:rPr>
  </w:style>
  <w:style w:type="character" w:customStyle="1" w:styleId="af4">
    <w:name w:val="Схема документа Знак"/>
    <w:basedOn w:val="a0"/>
    <w:link w:val="af3"/>
    <w:rsid w:val="00F93910"/>
    <w:rPr>
      <w:rFonts w:ascii="Tahoma" w:eastAsia="Times New Roman" w:hAnsi="Tahoma" w:cs="Tahoma"/>
      <w:sz w:val="20"/>
      <w:szCs w:val="20"/>
      <w:shd w:val="clear" w:color="auto" w:fill="000080"/>
      <w:lang w:eastAsia="ru-RU"/>
    </w:rPr>
  </w:style>
  <w:style w:type="paragraph" w:customStyle="1" w:styleId="ConsPlusTitle">
    <w:name w:val="ConsPlusTitle"/>
    <w:rsid w:val="00F939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F93910"/>
    <w:rPr>
      <w:color w:val="0000FF"/>
      <w:u w:val="single"/>
    </w:rPr>
  </w:style>
  <w:style w:type="paragraph" w:customStyle="1" w:styleId="af6">
    <w:name w:val="Знак Знак Знак Знак"/>
    <w:basedOn w:val="a"/>
    <w:rsid w:val="00F93910"/>
    <w:pPr>
      <w:spacing w:after="160" w:line="240" w:lineRule="exact"/>
    </w:pPr>
    <w:rPr>
      <w:rFonts w:ascii="Verdana" w:hAnsi="Verdana" w:cs="Verdana"/>
      <w:sz w:val="20"/>
      <w:szCs w:val="20"/>
      <w:lang w:val="en-US" w:eastAsia="en-US"/>
    </w:rPr>
  </w:style>
  <w:style w:type="paragraph" w:customStyle="1" w:styleId="af7">
    <w:name w:val="Знак"/>
    <w:basedOn w:val="a"/>
    <w:rsid w:val="00F93910"/>
    <w:pPr>
      <w:spacing w:before="100" w:beforeAutospacing="1" w:after="100" w:afterAutospacing="1"/>
    </w:pPr>
    <w:rPr>
      <w:rFonts w:ascii="Tahoma" w:hAnsi="Tahoma" w:cs="Tahoma"/>
      <w:sz w:val="20"/>
      <w:szCs w:val="20"/>
      <w:lang w:val="en-US" w:eastAsia="en-US"/>
    </w:rPr>
  </w:style>
  <w:style w:type="paragraph" w:styleId="21">
    <w:name w:val="Body Text 2"/>
    <w:basedOn w:val="a"/>
    <w:link w:val="22"/>
    <w:rsid w:val="00F93910"/>
    <w:pPr>
      <w:jc w:val="center"/>
    </w:pPr>
    <w:rPr>
      <w:sz w:val="28"/>
      <w:szCs w:val="28"/>
    </w:rPr>
  </w:style>
  <w:style w:type="character" w:customStyle="1" w:styleId="22">
    <w:name w:val="Основной текст 2 Знак"/>
    <w:basedOn w:val="a0"/>
    <w:link w:val="21"/>
    <w:rsid w:val="00F93910"/>
    <w:rPr>
      <w:rFonts w:ascii="Times New Roman" w:eastAsia="Times New Roman" w:hAnsi="Times New Roman" w:cs="Times New Roman"/>
      <w:sz w:val="28"/>
      <w:szCs w:val="28"/>
      <w:lang w:eastAsia="ru-RU"/>
    </w:rPr>
  </w:style>
  <w:style w:type="paragraph" w:customStyle="1" w:styleId="Style23">
    <w:name w:val="Style23"/>
    <w:basedOn w:val="a"/>
    <w:rsid w:val="00F93910"/>
    <w:pPr>
      <w:widowControl w:val="0"/>
      <w:autoSpaceDE w:val="0"/>
      <w:autoSpaceDN w:val="0"/>
      <w:adjustRightInd w:val="0"/>
      <w:spacing w:line="418" w:lineRule="exact"/>
      <w:ind w:firstLine="192"/>
    </w:pPr>
  </w:style>
  <w:style w:type="paragraph" w:styleId="af8">
    <w:name w:val="Title"/>
    <w:basedOn w:val="a"/>
    <w:link w:val="af9"/>
    <w:qFormat/>
    <w:rsid w:val="00F93910"/>
    <w:pPr>
      <w:jc w:val="center"/>
    </w:pPr>
    <w:rPr>
      <w:b/>
      <w:szCs w:val="20"/>
    </w:rPr>
  </w:style>
  <w:style w:type="character" w:customStyle="1" w:styleId="af9">
    <w:name w:val="Название Знак"/>
    <w:basedOn w:val="a0"/>
    <w:link w:val="af8"/>
    <w:rsid w:val="00F93910"/>
    <w:rPr>
      <w:rFonts w:ascii="Times New Roman" w:eastAsia="Times New Roman" w:hAnsi="Times New Roman" w:cs="Times New Roman"/>
      <w:b/>
      <w:sz w:val="24"/>
      <w:szCs w:val="20"/>
      <w:lang w:eastAsia="ru-RU"/>
    </w:rPr>
  </w:style>
  <w:style w:type="paragraph" w:customStyle="1" w:styleId="23">
    <w:name w:val="2"/>
    <w:basedOn w:val="a"/>
    <w:rsid w:val="00F93910"/>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F93910"/>
    <w:pPr>
      <w:spacing w:after="200" w:line="276" w:lineRule="auto"/>
      <w:ind w:left="720"/>
    </w:pPr>
    <w:rPr>
      <w:rFonts w:ascii="Calibri" w:eastAsia="Calibri" w:hAnsi="Calibri" w:cs="Calibri"/>
      <w:sz w:val="22"/>
      <w:szCs w:val="22"/>
      <w:lang w:eastAsia="en-US"/>
    </w:rPr>
  </w:style>
  <w:style w:type="character" w:customStyle="1" w:styleId="text1">
    <w:name w:val="text1"/>
    <w:rsid w:val="00F93910"/>
    <w:rPr>
      <w:rFonts w:ascii="Arial" w:hAnsi="Arial" w:cs="Arial" w:hint="default"/>
      <w:sz w:val="20"/>
      <w:szCs w:val="20"/>
    </w:rPr>
  </w:style>
  <w:style w:type="character" w:customStyle="1" w:styleId="NormalWebChar">
    <w:name w:val="Normal (Web) Char"/>
    <w:locked/>
    <w:rsid w:val="00F93910"/>
    <w:rPr>
      <w:rFonts w:ascii="Arial" w:eastAsia="Calibri" w:hAnsi="Arial" w:cs="Arial"/>
      <w:color w:val="332E2D"/>
      <w:spacing w:val="2"/>
      <w:sz w:val="24"/>
      <w:szCs w:val="24"/>
      <w:lang w:val="ru-RU" w:eastAsia="ru-RU" w:bidi="ar-SA"/>
    </w:rPr>
  </w:style>
  <w:style w:type="paragraph" w:styleId="afa">
    <w:name w:val="Body Text"/>
    <w:basedOn w:val="a"/>
    <w:link w:val="afb"/>
    <w:rsid w:val="00F93910"/>
    <w:pPr>
      <w:spacing w:after="120"/>
    </w:pPr>
  </w:style>
  <w:style w:type="character" w:customStyle="1" w:styleId="afb">
    <w:name w:val="Основной текст Знак"/>
    <w:basedOn w:val="a0"/>
    <w:link w:val="afa"/>
    <w:rsid w:val="00F93910"/>
    <w:rPr>
      <w:rFonts w:ascii="Times New Roman" w:eastAsia="Times New Roman" w:hAnsi="Times New Roman" w:cs="Times New Roman"/>
      <w:sz w:val="24"/>
      <w:szCs w:val="24"/>
      <w:lang w:eastAsia="ru-RU"/>
    </w:rPr>
  </w:style>
  <w:style w:type="character" w:customStyle="1" w:styleId="HeaderChar">
    <w:name w:val="Header Char"/>
    <w:locked/>
    <w:rsid w:val="00F93910"/>
    <w:rPr>
      <w:rFonts w:eastAsia="Calibri"/>
      <w:sz w:val="24"/>
      <w:szCs w:val="24"/>
      <w:lang w:val="ru-RU" w:eastAsia="ru-RU" w:bidi="ar-SA"/>
    </w:rPr>
  </w:style>
  <w:style w:type="paragraph" w:styleId="afc">
    <w:name w:val="caption"/>
    <w:basedOn w:val="a"/>
    <w:next w:val="a"/>
    <w:qFormat/>
    <w:rsid w:val="00F93910"/>
    <w:pPr>
      <w:jc w:val="center"/>
    </w:pPr>
    <w:rPr>
      <w:b/>
      <w:bCs/>
    </w:rPr>
  </w:style>
  <w:style w:type="character" w:customStyle="1" w:styleId="Heading2Char">
    <w:name w:val="Heading 2 Char"/>
    <w:locked/>
    <w:rsid w:val="00F93910"/>
    <w:rPr>
      <w:rFonts w:eastAsia="Calibri"/>
      <w:b/>
      <w:bCs/>
      <w:sz w:val="32"/>
      <w:szCs w:val="32"/>
      <w:lang w:val="ru-RU" w:eastAsia="ru-RU" w:bidi="ar-SA"/>
    </w:rPr>
  </w:style>
  <w:style w:type="character" w:customStyle="1" w:styleId="BodyText3Char">
    <w:name w:val="Body Text 3 Char"/>
    <w:locked/>
    <w:rsid w:val="00F93910"/>
    <w:rPr>
      <w:rFonts w:eastAsia="Calibri"/>
      <w:sz w:val="16"/>
      <w:szCs w:val="16"/>
      <w:lang w:val="ru-RU" w:eastAsia="ru-RU" w:bidi="ar-SA"/>
    </w:rPr>
  </w:style>
  <w:style w:type="character" w:customStyle="1" w:styleId="4">
    <w:name w:val="Знак Знак4"/>
    <w:locked/>
    <w:rsid w:val="00F93910"/>
    <w:rPr>
      <w:sz w:val="24"/>
      <w:szCs w:val="24"/>
      <w:lang w:val="ru-RU" w:eastAsia="ru-RU" w:bidi="ar-SA"/>
    </w:rPr>
  </w:style>
  <w:style w:type="character" w:customStyle="1" w:styleId="Heading3Char">
    <w:name w:val="Heading 3 Char"/>
    <w:semiHidden/>
    <w:locked/>
    <w:rsid w:val="00F93910"/>
    <w:rPr>
      <w:rFonts w:ascii="Arial" w:hAnsi="Arial" w:cs="Arial"/>
      <w:b/>
      <w:bCs/>
      <w:sz w:val="26"/>
      <w:szCs w:val="26"/>
      <w:lang w:val="ru-RU" w:eastAsia="ru-RU" w:bidi="ar-SA"/>
    </w:rPr>
  </w:style>
  <w:style w:type="character" w:customStyle="1" w:styleId="FooterChar">
    <w:name w:val="Footer Char"/>
    <w:locked/>
    <w:rsid w:val="00F93910"/>
    <w:rPr>
      <w:sz w:val="24"/>
      <w:szCs w:val="24"/>
      <w:lang w:val="ru-RU" w:eastAsia="ru-RU" w:bidi="ar-SA"/>
    </w:rPr>
  </w:style>
  <w:style w:type="paragraph" w:customStyle="1" w:styleId="afd">
    <w:name w:val="Нормальный (таблица)"/>
    <w:basedOn w:val="a"/>
    <w:next w:val="a"/>
    <w:rsid w:val="00F93910"/>
    <w:pPr>
      <w:widowControl w:val="0"/>
      <w:autoSpaceDE w:val="0"/>
      <w:autoSpaceDN w:val="0"/>
      <w:adjustRightInd w:val="0"/>
      <w:jc w:val="both"/>
    </w:pPr>
    <w:rPr>
      <w:rFonts w:ascii="Arial" w:eastAsia="Calibri" w:hAnsi="Arial" w:cs="Arial"/>
    </w:rPr>
  </w:style>
  <w:style w:type="paragraph" w:styleId="24">
    <w:name w:val="Body Text Indent 2"/>
    <w:basedOn w:val="a"/>
    <w:link w:val="25"/>
    <w:rsid w:val="00F93910"/>
    <w:pPr>
      <w:spacing w:after="120" w:line="480" w:lineRule="auto"/>
      <w:ind w:left="283"/>
    </w:pPr>
    <w:rPr>
      <w:rFonts w:eastAsia="Calibri"/>
    </w:rPr>
  </w:style>
  <w:style w:type="character" w:customStyle="1" w:styleId="25">
    <w:name w:val="Основной текст с отступом 2 Знак"/>
    <w:basedOn w:val="a0"/>
    <w:link w:val="24"/>
    <w:rsid w:val="00F93910"/>
    <w:rPr>
      <w:rFonts w:ascii="Times New Roman" w:eastAsia="Calibri" w:hAnsi="Times New Roman" w:cs="Times New Roman"/>
      <w:sz w:val="24"/>
      <w:szCs w:val="24"/>
      <w:lang w:eastAsia="ru-RU"/>
    </w:rPr>
  </w:style>
  <w:style w:type="paragraph" w:customStyle="1" w:styleId="13">
    <w:name w:val="заголовок 1"/>
    <w:basedOn w:val="a"/>
    <w:next w:val="a"/>
    <w:rsid w:val="00F93910"/>
    <w:pPr>
      <w:keepNext/>
      <w:ind w:right="-426"/>
      <w:jc w:val="both"/>
    </w:pPr>
    <w:rPr>
      <w:rFonts w:eastAsia="Calibri"/>
      <w:b/>
      <w:bCs/>
      <w:sz w:val="26"/>
      <w:szCs w:val="26"/>
    </w:rPr>
  </w:style>
  <w:style w:type="character" w:styleId="afe">
    <w:name w:val="Strong"/>
    <w:qFormat/>
    <w:rsid w:val="00F93910"/>
    <w:rPr>
      <w:rFonts w:cs="Times New Roman"/>
      <w:b/>
      <w:bCs/>
    </w:rPr>
  </w:style>
  <w:style w:type="character" w:customStyle="1" w:styleId="apple-converted-space">
    <w:name w:val="apple-converted-space"/>
    <w:rsid w:val="00F93910"/>
  </w:style>
  <w:style w:type="paragraph" w:customStyle="1" w:styleId="14">
    <w:name w:val="Стиль 14 пт По центру"/>
    <w:basedOn w:val="a"/>
    <w:autoRedefine/>
    <w:rsid w:val="00F93910"/>
    <w:pPr>
      <w:jc w:val="both"/>
    </w:pPr>
    <w:rPr>
      <w:rFonts w:eastAsia="Calibri"/>
      <w:sz w:val="28"/>
      <w:szCs w:val="28"/>
    </w:rPr>
  </w:style>
  <w:style w:type="paragraph" w:customStyle="1" w:styleId="aff">
    <w:name w:val="Прижатый влево"/>
    <w:basedOn w:val="a"/>
    <w:next w:val="a"/>
    <w:rsid w:val="00F93910"/>
    <w:pPr>
      <w:widowControl w:val="0"/>
      <w:autoSpaceDE w:val="0"/>
      <w:autoSpaceDN w:val="0"/>
      <w:adjustRightInd w:val="0"/>
    </w:pPr>
    <w:rPr>
      <w:rFonts w:ascii="Arial" w:eastAsia="Calibri" w:hAnsi="Arial" w:cs="Arial"/>
    </w:rPr>
  </w:style>
  <w:style w:type="paragraph" w:styleId="aff0">
    <w:name w:val="Body Text Indent"/>
    <w:basedOn w:val="a"/>
    <w:link w:val="aff1"/>
    <w:rsid w:val="00F93910"/>
    <w:pPr>
      <w:spacing w:after="120"/>
      <w:ind w:left="283"/>
    </w:pPr>
    <w:rPr>
      <w:rFonts w:eastAsia="Calibri"/>
    </w:rPr>
  </w:style>
  <w:style w:type="character" w:customStyle="1" w:styleId="aff1">
    <w:name w:val="Основной текст с отступом Знак"/>
    <w:basedOn w:val="a0"/>
    <w:link w:val="aff0"/>
    <w:rsid w:val="00F93910"/>
    <w:rPr>
      <w:rFonts w:ascii="Times New Roman" w:eastAsia="Calibri" w:hAnsi="Times New Roman" w:cs="Times New Roman"/>
      <w:sz w:val="24"/>
      <w:szCs w:val="24"/>
      <w:lang w:eastAsia="ru-RU"/>
    </w:rPr>
  </w:style>
  <w:style w:type="paragraph" w:styleId="aff2">
    <w:name w:val="Plain Text"/>
    <w:basedOn w:val="a"/>
    <w:link w:val="aff3"/>
    <w:rsid w:val="00F93910"/>
    <w:rPr>
      <w:rFonts w:ascii="Courier New" w:eastAsia="Calibri" w:hAnsi="Courier New" w:cs="Courier New"/>
      <w:sz w:val="20"/>
      <w:szCs w:val="20"/>
    </w:rPr>
  </w:style>
  <w:style w:type="character" w:customStyle="1" w:styleId="aff3">
    <w:name w:val="Текст Знак"/>
    <w:basedOn w:val="a0"/>
    <w:link w:val="aff2"/>
    <w:rsid w:val="00F93910"/>
    <w:rPr>
      <w:rFonts w:ascii="Courier New" w:eastAsia="Calibri" w:hAnsi="Courier New" w:cs="Courier New"/>
      <w:sz w:val="20"/>
      <w:szCs w:val="20"/>
      <w:lang w:eastAsia="ru-RU"/>
    </w:rPr>
  </w:style>
  <w:style w:type="character" w:customStyle="1" w:styleId="FontStyle12">
    <w:name w:val="Font Style12"/>
    <w:rsid w:val="00F93910"/>
    <w:rPr>
      <w:rFonts w:ascii="Times New Roman" w:hAnsi="Times New Roman" w:cs="Times New Roman"/>
      <w:sz w:val="28"/>
      <w:szCs w:val="28"/>
    </w:rPr>
  </w:style>
  <w:style w:type="paragraph" w:customStyle="1" w:styleId="xl23">
    <w:name w:val="xl23"/>
    <w:basedOn w:val="a"/>
    <w:rsid w:val="00F93910"/>
    <w:pPr>
      <w:spacing w:before="100" w:beforeAutospacing="1" w:after="100" w:afterAutospacing="1"/>
    </w:pPr>
    <w:rPr>
      <w:rFonts w:ascii="Arial Unicode MS" w:eastAsia="Arial Unicode MS" w:hAnsi="Arial Unicode MS" w:cs="Arial Unicode MS"/>
      <w:sz w:val="36"/>
      <w:szCs w:val="36"/>
    </w:rPr>
  </w:style>
  <w:style w:type="numbering" w:customStyle="1" w:styleId="15">
    <w:name w:val="Нет списка1"/>
    <w:next w:val="a2"/>
    <w:uiPriority w:val="99"/>
    <w:semiHidden/>
    <w:unhideWhenUsed/>
    <w:rsid w:val="00F93910"/>
  </w:style>
  <w:style w:type="numbering" w:customStyle="1" w:styleId="110">
    <w:name w:val="Нет списка11"/>
    <w:next w:val="a2"/>
    <w:semiHidden/>
    <w:unhideWhenUsed/>
    <w:rsid w:val="00F93910"/>
  </w:style>
  <w:style w:type="numbering" w:customStyle="1" w:styleId="26">
    <w:name w:val="Нет списка2"/>
    <w:next w:val="a2"/>
    <w:uiPriority w:val="99"/>
    <w:semiHidden/>
    <w:unhideWhenUsed/>
    <w:rsid w:val="00F93910"/>
  </w:style>
  <w:style w:type="numbering" w:customStyle="1" w:styleId="120">
    <w:name w:val="Нет списка12"/>
    <w:next w:val="a2"/>
    <w:semiHidden/>
    <w:unhideWhenUsed/>
    <w:rsid w:val="00F93910"/>
  </w:style>
  <w:style w:type="paragraph" w:styleId="aff4">
    <w:name w:val="List Paragraph"/>
    <w:basedOn w:val="a"/>
    <w:uiPriority w:val="34"/>
    <w:qFormat/>
    <w:rsid w:val="00F93910"/>
    <w:pPr>
      <w:spacing w:after="200" w:line="276" w:lineRule="auto"/>
      <w:ind w:left="720"/>
      <w:contextualSpacing/>
    </w:pPr>
    <w:rPr>
      <w:rFonts w:ascii="Calibri" w:eastAsia="Calibri" w:hAnsi="Calibri"/>
      <w:sz w:val="22"/>
      <w:szCs w:val="22"/>
      <w:lang w:eastAsia="en-US"/>
    </w:rPr>
  </w:style>
  <w:style w:type="table" w:customStyle="1" w:styleId="16">
    <w:name w:val="Сетка таблицы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F93910"/>
  </w:style>
  <w:style w:type="numbering" w:customStyle="1" w:styleId="1111">
    <w:name w:val="Нет списка1111"/>
    <w:next w:val="a2"/>
    <w:semiHidden/>
    <w:unhideWhenUsed/>
    <w:rsid w:val="00F93910"/>
  </w:style>
  <w:style w:type="numbering" w:customStyle="1" w:styleId="210">
    <w:name w:val="Нет списка21"/>
    <w:next w:val="a2"/>
    <w:uiPriority w:val="99"/>
    <w:semiHidden/>
    <w:unhideWhenUsed/>
    <w:rsid w:val="00F93910"/>
  </w:style>
  <w:style w:type="numbering" w:customStyle="1" w:styleId="121">
    <w:name w:val="Нет списка121"/>
    <w:next w:val="a2"/>
    <w:semiHidden/>
    <w:unhideWhenUsed/>
    <w:rsid w:val="00F93910"/>
  </w:style>
  <w:style w:type="paragraph" w:styleId="aff5">
    <w:name w:val="No Spacing"/>
    <w:uiPriority w:val="1"/>
    <w:qFormat/>
    <w:rsid w:val="00F93910"/>
    <w:pPr>
      <w:spacing w:after="0" w:line="240" w:lineRule="auto"/>
    </w:pPr>
    <w:rPr>
      <w:rFonts w:ascii="Calibri" w:eastAsia="Calibri" w:hAnsi="Calibri" w:cs="Times New Roman"/>
    </w:rPr>
  </w:style>
  <w:style w:type="table" w:customStyle="1" w:styleId="112">
    <w:name w:val="Сетка таблицы11"/>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F93910"/>
  </w:style>
  <w:style w:type="numbering" w:customStyle="1" w:styleId="111111">
    <w:name w:val="Нет списка111111"/>
    <w:next w:val="a2"/>
    <w:semiHidden/>
    <w:unhideWhenUsed/>
    <w:rsid w:val="00F93910"/>
  </w:style>
  <w:style w:type="character" w:customStyle="1" w:styleId="extended-textfull">
    <w:name w:val="extended-text__full"/>
    <w:rsid w:val="00F93910"/>
  </w:style>
  <w:style w:type="table" w:customStyle="1" w:styleId="27">
    <w:name w:val="Сетка таблицы2"/>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rsid w:val="00F93910"/>
  </w:style>
  <w:style w:type="numbering" w:customStyle="1" w:styleId="33">
    <w:name w:val="Нет списка3"/>
    <w:next w:val="a2"/>
    <w:uiPriority w:val="99"/>
    <w:semiHidden/>
    <w:unhideWhenUsed/>
    <w:rsid w:val="00F93910"/>
  </w:style>
  <w:style w:type="numbering" w:customStyle="1" w:styleId="130">
    <w:name w:val="Нет списка13"/>
    <w:next w:val="a2"/>
    <w:semiHidden/>
    <w:unhideWhenUsed/>
    <w:rsid w:val="00F93910"/>
  </w:style>
  <w:style w:type="table" w:customStyle="1" w:styleId="34">
    <w:name w:val="Сетка таблицы3"/>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93910"/>
  </w:style>
  <w:style w:type="numbering" w:customStyle="1" w:styleId="1112">
    <w:name w:val="Нет списка1112"/>
    <w:next w:val="a2"/>
    <w:semiHidden/>
    <w:unhideWhenUsed/>
    <w:rsid w:val="00F93910"/>
  </w:style>
  <w:style w:type="numbering" w:customStyle="1" w:styleId="220">
    <w:name w:val="Нет списка22"/>
    <w:next w:val="a2"/>
    <w:uiPriority w:val="99"/>
    <w:semiHidden/>
    <w:unhideWhenUsed/>
    <w:rsid w:val="00F93910"/>
  </w:style>
  <w:style w:type="numbering" w:customStyle="1" w:styleId="122">
    <w:name w:val="Нет списка122"/>
    <w:next w:val="a2"/>
    <w:semiHidden/>
    <w:unhideWhenUsed/>
    <w:rsid w:val="00F93910"/>
  </w:style>
  <w:style w:type="table" w:customStyle="1" w:styleId="123">
    <w:name w:val="Сетка таблицы12"/>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F93910"/>
  </w:style>
  <w:style w:type="numbering" w:customStyle="1" w:styleId="111112">
    <w:name w:val="Нет списка111112"/>
    <w:next w:val="a2"/>
    <w:semiHidden/>
    <w:unhideWhenUsed/>
    <w:rsid w:val="00F93910"/>
  </w:style>
  <w:style w:type="table" w:customStyle="1" w:styleId="211">
    <w:name w:val="Сетка таблицы2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unhideWhenUsed/>
    <w:rsid w:val="00F93910"/>
  </w:style>
  <w:style w:type="paragraph" w:customStyle="1" w:styleId="28">
    <w:name w:val="Абзац списка2"/>
    <w:basedOn w:val="a"/>
    <w:rsid w:val="00F93910"/>
    <w:pPr>
      <w:spacing w:after="200" w:line="276" w:lineRule="auto"/>
      <w:ind w:left="720"/>
    </w:pPr>
    <w:rPr>
      <w:rFonts w:ascii="Calibri" w:hAnsi="Calibri" w:cs="Calibri"/>
      <w:sz w:val="22"/>
      <w:szCs w:val="22"/>
      <w:lang w:eastAsia="en-US"/>
    </w:rPr>
  </w:style>
  <w:style w:type="numbering" w:customStyle="1" w:styleId="131">
    <w:name w:val="Нет списка131"/>
    <w:next w:val="a2"/>
    <w:uiPriority w:val="99"/>
    <w:semiHidden/>
    <w:unhideWhenUsed/>
    <w:rsid w:val="00F93910"/>
  </w:style>
  <w:style w:type="numbering" w:customStyle="1" w:styleId="11210">
    <w:name w:val="Нет списка1121"/>
    <w:next w:val="a2"/>
    <w:semiHidden/>
    <w:unhideWhenUsed/>
    <w:rsid w:val="00F93910"/>
  </w:style>
  <w:style w:type="numbering" w:customStyle="1" w:styleId="2110">
    <w:name w:val="Нет списка211"/>
    <w:next w:val="a2"/>
    <w:uiPriority w:val="99"/>
    <w:semiHidden/>
    <w:unhideWhenUsed/>
    <w:rsid w:val="00F93910"/>
  </w:style>
  <w:style w:type="numbering" w:customStyle="1" w:styleId="1211">
    <w:name w:val="Нет списка1211"/>
    <w:next w:val="a2"/>
    <w:semiHidden/>
    <w:unhideWhenUsed/>
    <w:rsid w:val="00F93910"/>
  </w:style>
  <w:style w:type="table" w:customStyle="1" w:styleId="1210">
    <w:name w:val="Сетка таблицы12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F93910"/>
  </w:style>
  <w:style w:type="numbering" w:customStyle="1" w:styleId="111121">
    <w:name w:val="Нет списка111121"/>
    <w:next w:val="a2"/>
    <w:semiHidden/>
    <w:unhideWhenUsed/>
    <w:rsid w:val="00F93910"/>
  </w:style>
  <w:style w:type="numbering" w:customStyle="1" w:styleId="2111">
    <w:name w:val="Нет списка2111"/>
    <w:next w:val="a2"/>
    <w:uiPriority w:val="99"/>
    <w:semiHidden/>
    <w:unhideWhenUsed/>
    <w:rsid w:val="00F93910"/>
  </w:style>
  <w:style w:type="numbering" w:customStyle="1" w:styleId="12111">
    <w:name w:val="Нет списка12111"/>
    <w:next w:val="a2"/>
    <w:semiHidden/>
    <w:unhideWhenUsed/>
    <w:rsid w:val="00F93910"/>
  </w:style>
  <w:style w:type="table" w:customStyle="1" w:styleId="11110">
    <w:name w:val="Сетка таблицы1111"/>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F93910"/>
  </w:style>
  <w:style w:type="numbering" w:customStyle="1" w:styleId="11111111">
    <w:name w:val="Нет списка11111111"/>
    <w:next w:val="a2"/>
    <w:semiHidden/>
    <w:unhideWhenUsed/>
    <w:rsid w:val="00F93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91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93910"/>
    <w:pPr>
      <w:keepNext/>
      <w:ind w:left="840"/>
      <w:outlineLvl w:val="0"/>
    </w:pPr>
    <w:rPr>
      <w:sz w:val="28"/>
      <w:szCs w:val="28"/>
    </w:rPr>
  </w:style>
  <w:style w:type="paragraph" w:styleId="2">
    <w:name w:val="heading 2"/>
    <w:basedOn w:val="a"/>
    <w:next w:val="a"/>
    <w:link w:val="20"/>
    <w:qFormat/>
    <w:rsid w:val="00F93910"/>
    <w:pPr>
      <w:keepNext/>
      <w:jc w:val="center"/>
      <w:outlineLvl w:val="1"/>
    </w:pPr>
    <w:rPr>
      <w:b/>
      <w:bCs/>
      <w:sz w:val="32"/>
      <w:szCs w:val="32"/>
    </w:rPr>
  </w:style>
  <w:style w:type="paragraph" w:styleId="3">
    <w:name w:val="heading 3"/>
    <w:basedOn w:val="a"/>
    <w:next w:val="a"/>
    <w:link w:val="30"/>
    <w:qFormat/>
    <w:rsid w:val="00F9391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3910"/>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F93910"/>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rsid w:val="00F93910"/>
    <w:rPr>
      <w:rFonts w:ascii="Arial" w:eastAsia="Times New Roman" w:hAnsi="Arial" w:cs="Arial"/>
      <w:b/>
      <w:bCs/>
      <w:sz w:val="26"/>
      <w:szCs w:val="26"/>
      <w:lang w:eastAsia="ru-RU"/>
    </w:rPr>
  </w:style>
  <w:style w:type="paragraph" w:styleId="a3">
    <w:name w:val="Balloon Text"/>
    <w:basedOn w:val="a"/>
    <w:link w:val="a4"/>
    <w:rsid w:val="00F93910"/>
    <w:rPr>
      <w:rFonts w:ascii="Tahoma" w:hAnsi="Tahoma" w:cs="Tahoma"/>
      <w:sz w:val="16"/>
      <w:szCs w:val="16"/>
    </w:rPr>
  </w:style>
  <w:style w:type="character" w:customStyle="1" w:styleId="a4">
    <w:name w:val="Текст выноски Знак"/>
    <w:basedOn w:val="a0"/>
    <w:link w:val="a3"/>
    <w:rsid w:val="00F93910"/>
    <w:rPr>
      <w:rFonts w:ascii="Tahoma" w:eastAsia="Times New Roman" w:hAnsi="Tahoma" w:cs="Tahoma"/>
      <w:sz w:val="16"/>
      <w:szCs w:val="16"/>
      <w:lang w:eastAsia="ru-RU"/>
    </w:rPr>
  </w:style>
  <w:style w:type="paragraph" w:styleId="HTML">
    <w:name w:val="HTML Preformatted"/>
    <w:basedOn w:val="a"/>
    <w:link w:val="HTML0"/>
    <w:rsid w:val="00F93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F93910"/>
    <w:rPr>
      <w:rFonts w:ascii="Courier New" w:eastAsia="Times New Roman" w:hAnsi="Courier New" w:cs="Courier New"/>
      <w:sz w:val="20"/>
      <w:szCs w:val="20"/>
      <w:lang w:eastAsia="ru-RU"/>
    </w:rPr>
  </w:style>
  <w:style w:type="paragraph" w:customStyle="1" w:styleId="ConsPlusNormal">
    <w:name w:val="ConsPlusNormal"/>
    <w:rsid w:val="00F93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uiPriority w:val="99"/>
    <w:rsid w:val="00F93910"/>
    <w:pPr>
      <w:tabs>
        <w:tab w:val="center" w:pos="4677"/>
        <w:tab w:val="right" w:pos="9355"/>
      </w:tabs>
    </w:pPr>
  </w:style>
  <w:style w:type="character" w:customStyle="1" w:styleId="a6">
    <w:name w:val="Верхний колонтитул Знак"/>
    <w:basedOn w:val="a0"/>
    <w:link w:val="a5"/>
    <w:uiPriority w:val="99"/>
    <w:rsid w:val="00F93910"/>
    <w:rPr>
      <w:rFonts w:ascii="Times New Roman" w:eastAsia="Times New Roman" w:hAnsi="Times New Roman" w:cs="Times New Roman"/>
      <w:sz w:val="24"/>
      <w:szCs w:val="24"/>
      <w:lang w:eastAsia="ru-RU"/>
    </w:rPr>
  </w:style>
  <w:style w:type="paragraph" w:styleId="a7">
    <w:name w:val="footer"/>
    <w:basedOn w:val="a"/>
    <w:link w:val="a8"/>
    <w:rsid w:val="00F93910"/>
    <w:pPr>
      <w:tabs>
        <w:tab w:val="center" w:pos="4677"/>
        <w:tab w:val="right" w:pos="9355"/>
      </w:tabs>
    </w:pPr>
  </w:style>
  <w:style w:type="character" w:customStyle="1" w:styleId="a8">
    <w:name w:val="Нижний колонтитул Знак"/>
    <w:basedOn w:val="a0"/>
    <w:link w:val="a7"/>
    <w:rsid w:val="00F93910"/>
    <w:rPr>
      <w:rFonts w:ascii="Times New Roman" w:eastAsia="Times New Roman" w:hAnsi="Times New Roman" w:cs="Times New Roman"/>
      <w:sz w:val="24"/>
      <w:szCs w:val="24"/>
      <w:lang w:eastAsia="ru-RU"/>
    </w:rPr>
  </w:style>
  <w:style w:type="table" w:styleId="a9">
    <w:name w:val="Table Grid"/>
    <w:basedOn w:val="a1"/>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rsid w:val="00F93910"/>
    <w:rPr>
      <w:sz w:val="16"/>
      <w:szCs w:val="16"/>
    </w:rPr>
  </w:style>
  <w:style w:type="paragraph" w:styleId="ab">
    <w:name w:val="annotation text"/>
    <w:basedOn w:val="a"/>
    <w:link w:val="ac"/>
    <w:rsid w:val="00F93910"/>
    <w:rPr>
      <w:sz w:val="20"/>
      <w:szCs w:val="20"/>
    </w:rPr>
  </w:style>
  <w:style w:type="character" w:customStyle="1" w:styleId="ac">
    <w:name w:val="Текст примечания Знак"/>
    <w:basedOn w:val="a0"/>
    <w:link w:val="ab"/>
    <w:rsid w:val="00F93910"/>
    <w:rPr>
      <w:rFonts w:ascii="Times New Roman" w:eastAsia="Times New Roman" w:hAnsi="Times New Roman" w:cs="Times New Roman"/>
      <w:sz w:val="20"/>
      <w:szCs w:val="20"/>
      <w:lang w:eastAsia="ru-RU"/>
    </w:rPr>
  </w:style>
  <w:style w:type="paragraph" w:styleId="ad">
    <w:name w:val="annotation subject"/>
    <w:basedOn w:val="ab"/>
    <w:next w:val="ab"/>
    <w:link w:val="ae"/>
    <w:rsid w:val="00F93910"/>
    <w:rPr>
      <w:b/>
      <w:bCs/>
    </w:rPr>
  </w:style>
  <w:style w:type="character" w:customStyle="1" w:styleId="ae">
    <w:name w:val="Тема примечания Знак"/>
    <w:basedOn w:val="ac"/>
    <w:link w:val="ad"/>
    <w:rsid w:val="00F93910"/>
    <w:rPr>
      <w:rFonts w:ascii="Times New Roman" w:eastAsia="Times New Roman" w:hAnsi="Times New Roman" w:cs="Times New Roman"/>
      <w:b/>
      <w:bCs/>
      <w:sz w:val="20"/>
      <w:szCs w:val="20"/>
      <w:lang w:eastAsia="ru-RU"/>
    </w:rPr>
  </w:style>
  <w:style w:type="paragraph" w:customStyle="1" w:styleId="af">
    <w:name w:val="Знак Знак Знак"/>
    <w:basedOn w:val="a"/>
    <w:rsid w:val="00F93910"/>
    <w:pPr>
      <w:spacing w:after="160" w:line="240" w:lineRule="exact"/>
    </w:pPr>
    <w:rPr>
      <w:rFonts w:ascii="Verdana" w:hAnsi="Verdana" w:cs="Verdana"/>
      <w:sz w:val="20"/>
      <w:szCs w:val="20"/>
      <w:lang w:val="en-US" w:eastAsia="en-US"/>
    </w:rPr>
  </w:style>
  <w:style w:type="character" w:styleId="af0">
    <w:name w:val="page number"/>
    <w:basedOn w:val="a0"/>
    <w:rsid w:val="00F93910"/>
  </w:style>
  <w:style w:type="paragraph" w:customStyle="1" w:styleId="CharChar">
    <w:name w:val="Char Знак Знак Char Знак Знак Знак Знак Знак Знак Знак Знак Знак Знак Знак Знак Знак Знак Знак Знак"/>
    <w:basedOn w:val="a"/>
    <w:rsid w:val="00F93910"/>
    <w:rPr>
      <w:rFonts w:ascii="Verdana" w:hAnsi="Verdana" w:cs="Verdana"/>
      <w:sz w:val="20"/>
      <w:szCs w:val="20"/>
      <w:lang w:val="en-US" w:eastAsia="en-US"/>
    </w:rPr>
  </w:style>
  <w:style w:type="paragraph" w:customStyle="1" w:styleId="ConsPlusCell">
    <w:name w:val="ConsPlusCell"/>
    <w:rsid w:val="00F9391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1">
    <w:name w:val="Body Text 3"/>
    <w:basedOn w:val="a"/>
    <w:link w:val="32"/>
    <w:rsid w:val="00F93910"/>
    <w:pPr>
      <w:spacing w:after="120"/>
    </w:pPr>
    <w:rPr>
      <w:rFonts w:eastAsia="Calibri"/>
      <w:sz w:val="16"/>
      <w:szCs w:val="16"/>
    </w:rPr>
  </w:style>
  <w:style w:type="character" w:customStyle="1" w:styleId="32">
    <w:name w:val="Основной текст 3 Знак"/>
    <w:basedOn w:val="a0"/>
    <w:link w:val="31"/>
    <w:rsid w:val="00F93910"/>
    <w:rPr>
      <w:rFonts w:ascii="Times New Roman" w:eastAsia="Calibri" w:hAnsi="Times New Roman" w:cs="Times New Roman"/>
      <w:sz w:val="16"/>
      <w:szCs w:val="16"/>
      <w:lang w:eastAsia="ru-RU"/>
    </w:rPr>
  </w:style>
  <w:style w:type="paragraph" w:customStyle="1" w:styleId="11">
    <w:name w:val="1"/>
    <w:basedOn w:val="a"/>
    <w:rsid w:val="00F93910"/>
    <w:pPr>
      <w:spacing w:after="160" w:line="240" w:lineRule="exact"/>
    </w:pPr>
    <w:rPr>
      <w:rFonts w:ascii="Verdana" w:hAnsi="Verdana" w:cs="Verdana"/>
      <w:sz w:val="20"/>
      <w:szCs w:val="20"/>
      <w:lang w:val="en-US" w:eastAsia="en-US"/>
    </w:rPr>
  </w:style>
  <w:style w:type="character" w:customStyle="1" w:styleId="af1">
    <w:name w:val="Обычный (веб) Знак"/>
    <w:link w:val="af2"/>
    <w:locked/>
    <w:rsid w:val="00F93910"/>
    <w:rPr>
      <w:rFonts w:ascii="Arial" w:hAnsi="Arial" w:cs="Arial"/>
      <w:color w:val="332E2D"/>
      <w:spacing w:val="2"/>
      <w:sz w:val="24"/>
      <w:szCs w:val="24"/>
      <w:lang w:eastAsia="ru-RU"/>
    </w:rPr>
  </w:style>
  <w:style w:type="paragraph" w:styleId="af2">
    <w:name w:val="Normal (Web)"/>
    <w:basedOn w:val="a"/>
    <w:link w:val="af1"/>
    <w:rsid w:val="00F93910"/>
    <w:pPr>
      <w:spacing w:before="40" w:after="40"/>
    </w:pPr>
    <w:rPr>
      <w:rFonts w:ascii="Arial" w:eastAsiaTheme="minorHAnsi" w:hAnsi="Arial" w:cs="Arial"/>
      <w:color w:val="332E2D"/>
      <w:spacing w:val="2"/>
    </w:rPr>
  </w:style>
  <w:style w:type="paragraph" w:customStyle="1" w:styleId="ConsNormal">
    <w:name w:val="ConsNormal"/>
    <w:link w:val="ConsNormal0"/>
    <w:rsid w:val="00F93910"/>
    <w:pPr>
      <w:widowControl w:val="0"/>
      <w:suppressAutoHyphens/>
      <w:autoSpaceDE w:val="0"/>
      <w:spacing w:after="0" w:line="240" w:lineRule="auto"/>
      <w:ind w:firstLine="720"/>
    </w:pPr>
    <w:rPr>
      <w:rFonts w:ascii="Arial" w:eastAsia="Times New Roman" w:hAnsi="Arial" w:cs="Arial"/>
      <w:kern w:val="1"/>
      <w:sz w:val="18"/>
      <w:szCs w:val="18"/>
      <w:lang w:eastAsia="zh-CN"/>
    </w:rPr>
  </w:style>
  <w:style w:type="character" w:customStyle="1" w:styleId="ConsNormal0">
    <w:name w:val="ConsNormal Знак"/>
    <w:link w:val="ConsNormal"/>
    <w:locked/>
    <w:rsid w:val="00F93910"/>
    <w:rPr>
      <w:rFonts w:ascii="Arial" w:eastAsia="Times New Roman" w:hAnsi="Arial" w:cs="Arial"/>
      <w:kern w:val="1"/>
      <w:sz w:val="18"/>
      <w:szCs w:val="18"/>
      <w:lang w:eastAsia="zh-CN"/>
    </w:rPr>
  </w:style>
  <w:style w:type="paragraph" w:customStyle="1" w:styleId="ConsPlusNonformat">
    <w:name w:val="ConsPlusNonformat"/>
    <w:rsid w:val="00F939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93910"/>
    <w:pPr>
      <w:spacing w:before="100" w:beforeAutospacing="1" w:after="100" w:afterAutospacing="1"/>
    </w:pPr>
    <w:rPr>
      <w:rFonts w:ascii="Tahoma" w:hAnsi="Tahoma" w:cs="Tahoma"/>
      <w:sz w:val="20"/>
      <w:szCs w:val="20"/>
      <w:lang w:val="en-US" w:eastAsia="en-US"/>
    </w:rPr>
  </w:style>
  <w:style w:type="character" w:customStyle="1" w:styleId="TextNPA">
    <w:name w:val="Text NPA"/>
    <w:rsid w:val="00F93910"/>
    <w:rPr>
      <w:rFonts w:ascii="Courier New" w:hAnsi="Courier New" w:cs="Courier New"/>
    </w:rPr>
  </w:style>
  <w:style w:type="paragraph" w:customStyle="1" w:styleId="Pro-List1">
    <w:name w:val="Pro-List #1 Знак Знак"/>
    <w:basedOn w:val="a"/>
    <w:rsid w:val="00F93910"/>
    <w:pPr>
      <w:tabs>
        <w:tab w:val="left" w:pos="1134"/>
      </w:tabs>
      <w:spacing w:before="180" w:line="288" w:lineRule="auto"/>
      <w:ind w:left="1134" w:hanging="295"/>
      <w:jc w:val="both"/>
    </w:pPr>
    <w:rPr>
      <w:rFonts w:ascii="Georgia" w:hAnsi="Georgia"/>
    </w:rPr>
  </w:style>
  <w:style w:type="paragraph" w:customStyle="1" w:styleId="CharChar1">
    <w:name w:val="Char Char1 Знак Знак Знак"/>
    <w:basedOn w:val="a"/>
    <w:rsid w:val="00F93910"/>
    <w:rPr>
      <w:rFonts w:ascii="Verdana" w:hAnsi="Verdana" w:cs="Verdana"/>
      <w:sz w:val="20"/>
      <w:szCs w:val="20"/>
      <w:lang w:val="en-US" w:eastAsia="en-US"/>
    </w:rPr>
  </w:style>
  <w:style w:type="paragraph" w:customStyle="1" w:styleId="CharChar0">
    <w:name w:val="Char Char"/>
    <w:basedOn w:val="a"/>
    <w:rsid w:val="00F93910"/>
    <w:pPr>
      <w:spacing w:after="160" w:line="240" w:lineRule="exact"/>
    </w:pPr>
    <w:rPr>
      <w:rFonts w:ascii="Verdana" w:eastAsia="MS Mincho" w:hAnsi="Verdana" w:cs="Verdana"/>
      <w:sz w:val="20"/>
      <w:szCs w:val="20"/>
      <w:lang w:val="en-GB" w:eastAsia="en-US"/>
    </w:rPr>
  </w:style>
  <w:style w:type="paragraph" w:customStyle="1" w:styleId="12">
    <w:name w:val="Абзац списка1"/>
    <w:basedOn w:val="a"/>
    <w:rsid w:val="00F93910"/>
    <w:pPr>
      <w:spacing w:after="200" w:line="276" w:lineRule="auto"/>
      <w:ind w:left="720"/>
    </w:pPr>
    <w:rPr>
      <w:rFonts w:ascii="Calibri" w:hAnsi="Calibri" w:cs="Calibri"/>
      <w:sz w:val="22"/>
      <w:szCs w:val="22"/>
      <w:lang w:eastAsia="en-US"/>
    </w:rPr>
  </w:style>
  <w:style w:type="paragraph" w:styleId="af3">
    <w:name w:val="Document Map"/>
    <w:basedOn w:val="a"/>
    <w:link w:val="af4"/>
    <w:rsid w:val="00F93910"/>
    <w:pPr>
      <w:shd w:val="clear" w:color="auto" w:fill="000080"/>
    </w:pPr>
    <w:rPr>
      <w:rFonts w:ascii="Tahoma" w:hAnsi="Tahoma" w:cs="Tahoma"/>
      <w:sz w:val="20"/>
      <w:szCs w:val="20"/>
    </w:rPr>
  </w:style>
  <w:style w:type="character" w:customStyle="1" w:styleId="af4">
    <w:name w:val="Схема документа Знак"/>
    <w:basedOn w:val="a0"/>
    <w:link w:val="af3"/>
    <w:rsid w:val="00F93910"/>
    <w:rPr>
      <w:rFonts w:ascii="Tahoma" w:eastAsia="Times New Roman" w:hAnsi="Tahoma" w:cs="Tahoma"/>
      <w:sz w:val="20"/>
      <w:szCs w:val="20"/>
      <w:shd w:val="clear" w:color="auto" w:fill="000080"/>
      <w:lang w:eastAsia="ru-RU"/>
    </w:rPr>
  </w:style>
  <w:style w:type="paragraph" w:customStyle="1" w:styleId="ConsPlusTitle">
    <w:name w:val="ConsPlusTitle"/>
    <w:rsid w:val="00F9391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5">
    <w:name w:val="Hyperlink"/>
    <w:uiPriority w:val="99"/>
    <w:unhideWhenUsed/>
    <w:rsid w:val="00F93910"/>
    <w:rPr>
      <w:color w:val="0000FF"/>
      <w:u w:val="single"/>
    </w:rPr>
  </w:style>
  <w:style w:type="paragraph" w:customStyle="1" w:styleId="af6">
    <w:name w:val="Знак Знак Знак Знак"/>
    <w:basedOn w:val="a"/>
    <w:rsid w:val="00F93910"/>
    <w:pPr>
      <w:spacing w:after="160" w:line="240" w:lineRule="exact"/>
    </w:pPr>
    <w:rPr>
      <w:rFonts w:ascii="Verdana" w:hAnsi="Verdana" w:cs="Verdana"/>
      <w:sz w:val="20"/>
      <w:szCs w:val="20"/>
      <w:lang w:val="en-US" w:eastAsia="en-US"/>
    </w:rPr>
  </w:style>
  <w:style w:type="paragraph" w:customStyle="1" w:styleId="af7">
    <w:name w:val="Знак"/>
    <w:basedOn w:val="a"/>
    <w:rsid w:val="00F93910"/>
    <w:pPr>
      <w:spacing w:before="100" w:beforeAutospacing="1" w:after="100" w:afterAutospacing="1"/>
    </w:pPr>
    <w:rPr>
      <w:rFonts w:ascii="Tahoma" w:hAnsi="Tahoma" w:cs="Tahoma"/>
      <w:sz w:val="20"/>
      <w:szCs w:val="20"/>
      <w:lang w:val="en-US" w:eastAsia="en-US"/>
    </w:rPr>
  </w:style>
  <w:style w:type="paragraph" w:styleId="21">
    <w:name w:val="Body Text 2"/>
    <w:basedOn w:val="a"/>
    <w:link w:val="22"/>
    <w:rsid w:val="00F93910"/>
    <w:pPr>
      <w:jc w:val="center"/>
    </w:pPr>
    <w:rPr>
      <w:sz w:val="28"/>
      <w:szCs w:val="28"/>
    </w:rPr>
  </w:style>
  <w:style w:type="character" w:customStyle="1" w:styleId="22">
    <w:name w:val="Основной текст 2 Знак"/>
    <w:basedOn w:val="a0"/>
    <w:link w:val="21"/>
    <w:rsid w:val="00F93910"/>
    <w:rPr>
      <w:rFonts w:ascii="Times New Roman" w:eastAsia="Times New Roman" w:hAnsi="Times New Roman" w:cs="Times New Roman"/>
      <w:sz w:val="28"/>
      <w:szCs w:val="28"/>
      <w:lang w:eastAsia="ru-RU"/>
    </w:rPr>
  </w:style>
  <w:style w:type="paragraph" w:customStyle="1" w:styleId="Style23">
    <w:name w:val="Style23"/>
    <w:basedOn w:val="a"/>
    <w:rsid w:val="00F93910"/>
    <w:pPr>
      <w:widowControl w:val="0"/>
      <w:autoSpaceDE w:val="0"/>
      <w:autoSpaceDN w:val="0"/>
      <w:adjustRightInd w:val="0"/>
      <w:spacing w:line="418" w:lineRule="exact"/>
      <w:ind w:firstLine="192"/>
    </w:pPr>
  </w:style>
  <w:style w:type="paragraph" w:styleId="af8">
    <w:name w:val="Title"/>
    <w:basedOn w:val="a"/>
    <w:link w:val="af9"/>
    <w:qFormat/>
    <w:rsid w:val="00F93910"/>
    <w:pPr>
      <w:jc w:val="center"/>
    </w:pPr>
    <w:rPr>
      <w:b/>
      <w:szCs w:val="20"/>
    </w:rPr>
  </w:style>
  <w:style w:type="character" w:customStyle="1" w:styleId="af9">
    <w:name w:val="Название Знак"/>
    <w:basedOn w:val="a0"/>
    <w:link w:val="af8"/>
    <w:rsid w:val="00F93910"/>
    <w:rPr>
      <w:rFonts w:ascii="Times New Roman" w:eastAsia="Times New Roman" w:hAnsi="Times New Roman" w:cs="Times New Roman"/>
      <w:b/>
      <w:sz w:val="24"/>
      <w:szCs w:val="20"/>
      <w:lang w:eastAsia="ru-RU"/>
    </w:rPr>
  </w:style>
  <w:style w:type="paragraph" w:customStyle="1" w:styleId="23">
    <w:name w:val="2"/>
    <w:basedOn w:val="a"/>
    <w:rsid w:val="00F93910"/>
    <w:pPr>
      <w:spacing w:after="160" w:line="240" w:lineRule="exact"/>
    </w:pPr>
    <w:rPr>
      <w:rFonts w:ascii="Verdana" w:hAnsi="Verdana" w:cs="Verdana"/>
      <w:sz w:val="20"/>
      <w:szCs w:val="20"/>
      <w:lang w:val="en-US" w:eastAsia="en-US"/>
    </w:rPr>
  </w:style>
  <w:style w:type="paragraph" w:customStyle="1" w:styleId="ListParagraph1">
    <w:name w:val="List Paragraph1"/>
    <w:basedOn w:val="a"/>
    <w:rsid w:val="00F93910"/>
    <w:pPr>
      <w:spacing w:after="200" w:line="276" w:lineRule="auto"/>
      <w:ind w:left="720"/>
    </w:pPr>
    <w:rPr>
      <w:rFonts w:ascii="Calibri" w:eastAsia="Calibri" w:hAnsi="Calibri" w:cs="Calibri"/>
      <w:sz w:val="22"/>
      <w:szCs w:val="22"/>
      <w:lang w:eastAsia="en-US"/>
    </w:rPr>
  </w:style>
  <w:style w:type="character" w:customStyle="1" w:styleId="text1">
    <w:name w:val="text1"/>
    <w:rsid w:val="00F93910"/>
    <w:rPr>
      <w:rFonts w:ascii="Arial" w:hAnsi="Arial" w:cs="Arial" w:hint="default"/>
      <w:sz w:val="20"/>
      <w:szCs w:val="20"/>
    </w:rPr>
  </w:style>
  <w:style w:type="character" w:customStyle="1" w:styleId="NormalWebChar">
    <w:name w:val="Normal (Web) Char"/>
    <w:locked/>
    <w:rsid w:val="00F93910"/>
    <w:rPr>
      <w:rFonts w:ascii="Arial" w:eastAsia="Calibri" w:hAnsi="Arial" w:cs="Arial"/>
      <w:color w:val="332E2D"/>
      <w:spacing w:val="2"/>
      <w:sz w:val="24"/>
      <w:szCs w:val="24"/>
      <w:lang w:val="ru-RU" w:eastAsia="ru-RU" w:bidi="ar-SA"/>
    </w:rPr>
  </w:style>
  <w:style w:type="paragraph" w:styleId="afa">
    <w:name w:val="Body Text"/>
    <w:basedOn w:val="a"/>
    <w:link w:val="afb"/>
    <w:rsid w:val="00F93910"/>
    <w:pPr>
      <w:spacing w:after="120"/>
    </w:pPr>
  </w:style>
  <w:style w:type="character" w:customStyle="1" w:styleId="afb">
    <w:name w:val="Основной текст Знак"/>
    <w:basedOn w:val="a0"/>
    <w:link w:val="afa"/>
    <w:rsid w:val="00F93910"/>
    <w:rPr>
      <w:rFonts w:ascii="Times New Roman" w:eastAsia="Times New Roman" w:hAnsi="Times New Roman" w:cs="Times New Roman"/>
      <w:sz w:val="24"/>
      <w:szCs w:val="24"/>
      <w:lang w:eastAsia="ru-RU"/>
    </w:rPr>
  </w:style>
  <w:style w:type="character" w:customStyle="1" w:styleId="HeaderChar">
    <w:name w:val="Header Char"/>
    <w:locked/>
    <w:rsid w:val="00F93910"/>
    <w:rPr>
      <w:rFonts w:eastAsia="Calibri"/>
      <w:sz w:val="24"/>
      <w:szCs w:val="24"/>
      <w:lang w:val="ru-RU" w:eastAsia="ru-RU" w:bidi="ar-SA"/>
    </w:rPr>
  </w:style>
  <w:style w:type="paragraph" w:styleId="afc">
    <w:name w:val="caption"/>
    <w:basedOn w:val="a"/>
    <w:next w:val="a"/>
    <w:qFormat/>
    <w:rsid w:val="00F93910"/>
    <w:pPr>
      <w:jc w:val="center"/>
    </w:pPr>
    <w:rPr>
      <w:b/>
      <w:bCs/>
    </w:rPr>
  </w:style>
  <w:style w:type="character" w:customStyle="1" w:styleId="Heading2Char">
    <w:name w:val="Heading 2 Char"/>
    <w:locked/>
    <w:rsid w:val="00F93910"/>
    <w:rPr>
      <w:rFonts w:eastAsia="Calibri"/>
      <w:b/>
      <w:bCs/>
      <w:sz w:val="32"/>
      <w:szCs w:val="32"/>
      <w:lang w:val="ru-RU" w:eastAsia="ru-RU" w:bidi="ar-SA"/>
    </w:rPr>
  </w:style>
  <w:style w:type="character" w:customStyle="1" w:styleId="BodyText3Char">
    <w:name w:val="Body Text 3 Char"/>
    <w:locked/>
    <w:rsid w:val="00F93910"/>
    <w:rPr>
      <w:rFonts w:eastAsia="Calibri"/>
      <w:sz w:val="16"/>
      <w:szCs w:val="16"/>
      <w:lang w:val="ru-RU" w:eastAsia="ru-RU" w:bidi="ar-SA"/>
    </w:rPr>
  </w:style>
  <w:style w:type="character" w:customStyle="1" w:styleId="4">
    <w:name w:val="Знак Знак4"/>
    <w:locked/>
    <w:rsid w:val="00F93910"/>
    <w:rPr>
      <w:sz w:val="24"/>
      <w:szCs w:val="24"/>
      <w:lang w:val="ru-RU" w:eastAsia="ru-RU" w:bidi="ar-SA"/>
    </w:rPr>
  </w:style>
  <w:style w:type="character" w:customStyle="1" w:styleId="Heading3Char">
    <w:name w:val="Heading 3 Char"/>
    <w:semiHidden/>
    <w:locked/>
    <w:rsid w:val="00F93910"/>
    <w:rPr>
      <w:rFonts w:ascii="Arial" w:hAnsi="Arial" w:cs="Arial"/>
      <w:b/>
      <w:bCs/>
      <w:sz w:val="26"/>
      <w:szCs w:val="26"/>
      <w:lang w:val="ru-RU" w:eastAsia="ru-RU" w:bidi="ar-SA"/>
    </w:rPr>
  </w:style>
  <w:style w:type="character" w:customStyle="1" w:styleId="FooterChar">
    <w:name w:val="Footer Char"/>
    <w:locked/>
    <w:rsid w:val="00F93910"/>
    <w:rPr>
      <w:sz w:val="24"/>
      <w:szCs w:val="24"/>
      <w:lang w:val="ru-RU" w:eastAsia="ru-RU" w:bidi="ar-SA"/>
    </w:rPr>
  </w:style>
  <w:style w:type="paragraph" w:customStyle="1" w:styleId="afd">
    <w:name w:val="Нормальный (таблица)"/>
    <w:basedOn w:val="a"/>
    <w:next w:val="a"/>
    <w:rsid w:val="00F93910"/>
    <w:pPr>
      <w:widowControl w:val="0"/>
      <w:autoSpaceDE w:val="0"/>
      <w:autoSpaceDN w:val="0"/>
      <w:adjustRightInd w:val="0"/>
      <w:jc w:val="both"/>
    </w:pPr>
    <w:rPr>
      <w:rFonts w:ascii="Arial" w:eastAsia="Calibri" w:hAnsi="Arial" w:cs="Arial"/>
    </w:rPr>
  </w:style>
  <w:style w:type="paragraph" w:styleId="24">
    <w:name w:val="Body Text Indent 2"/>
    <w:basedOn w:val="a"/>
    <w:link w:val="25"/>
    <w:rsid w:val="00F93910"/>
    <w:pPr>
      <w:spacing w:after="120" w:line="480" w:lineRule="auto"/>
      <w:ind w:left="283"/>
    </w:pPr>
    <w:rPr>
      <w:rFonts w:eastAsia="Calibri"/>
    </w:rPr>
  </w:style>
  <w:style w:type="character" w:customStyle="1" w:styleId="25">
    <w:name w:val="Основной текст с отступом 2 Знак"/>
    <w:basedOn w:val="a0"/>
    <w:link w:val="24"/>
    <w:rsid w:val="00F93910"/>
    <w:rPr>
      <w:rFonts w:ascii="Times New Roman" w:eastAsia="Calibri" w:hAnsi="Times New Roman" w:cs="Times New Roman"/>
      <w:sz w:val="24"/>
      <w:szCs w:val="24"/>
      <w:lang w:eastAsia="ru-RU"/>
    </w:rPr>
  </w:style>
  <w:style w:type="paragraph" w:customStyle="1" w:styleId="13">
    <w:name w:val="заголовок 1"/>
    <w:basedOn w:val="a"/>
    <w:next w:val="a"/>
    <w:rsid w:val="00F93910"/>
    <w:pPr>
      <w:keepNext/>
      <w:ind w:right="-426"/>
      <w:jc w:val="both"/>
    </w:pPr>
    <w:rPr>
      <w:rFonts w:eastAsia="Calibri"/>
      <w:b/>
      <w:bCs/>
      <w:sz w:val="26"/>
      <w:szCs w:val="26"/>
    </w:rPr>
  </w:style>
  <w:style w:type="character" w:styleId="afe">
    <w:name w:val="Strong"/>
    <w:qFormat/>
    <w:rsid w:val="00F93910"/>
    <w:rPr>
      <w:rFonts w:cs="Times New Roman"/>
      <w:b/>
      <w:bCs/>
    </w:rPr>
  </w:style>
  <w:style w:type="character" w:customStyle="1" w:styleId="apple-converted-space">
    <w:name w:val="apple-converted-space"/>
    <w:rsid w:val="00F93910"/>
  </w:style>
  <w:style w:type="paragraph" w:customStyle="1" w:styleId="14">
    <w:name w:val="Стиль 14 пт По центру"/>
    <w:basedOn w:val="a"/>
    <w:autoRedefine/>
    <w:rsid w:val="00F93910"/>
    <w:pPr>
      <w:jc w:val="both"/>
    </w:pPr>
    <w:rPr>
      <w:rFonts w:eastAsia="Calibri"/>
      <w:sz w:val="28"/>
      <w:szCs w:val="28"/>
    </w:rPr>
  </w:style>
  <w:style w:type="paragraph" w:customStyle="1" w:styleId="aff">
    <w:name w:val="Прижатый влево"/>
    <w:basedOn w:val="a"/>
    <w:next w:val="a"/>
    <w:rsid w:val="00F93910"/>
    <w:pPr>
      <w:widowControl w:val="0"/>
      <w:autoSpaceDE w:val="0"/>
      <w:autoSpaceDN w:val="0"/>
      <w:adjustRightInd w:val="0"/>
    </w:pPr>
    <w:rPr>
      <w:rFonts w:ascii="Arial" w:eastAsia="Calibri" w:hAnsi="Arial" w:cs="Arial"/>
    </w:rPr>
  </w:style>
  <w:style w:type="paragraph" w:styleId="aff0">
    <w:name w:val="Body Text Indent"/>
    <w:basedOn w:val="a"/>
    <w:link w:val="aff1"/>
    <w:rsid w:val="00F93910"/>
    <w:pPr>
      <w:spacing w:after="120"/>
      <w:ind w:left="283"/>
    </w:pPr>
    <w:rPr>
      <w:rFonts w:eastAsia="Calibri"/>
    </w:rPr>
  </w:style>
  <w:style w:type="character" w:customStyle="1" w:styleId="aff1">
    <w:name w:val="Основной текст с отступом Знак"/>
    <w:basedOn w:val="a0"/>
    <w:link w:val="aff0"/>
    <w:rsid w:val="00F93910"/>
    <w:rPr>
      <w:rFonts w:ascii="Times New Roman" w:eastAsia="Calibri" w:hAnsi="Times New Roman" w:cs="Times New Roman"/>
      <w:sz w:val="24"/>
      <w:szCs w:val="24"/>
      <w:lang w:eastAsia="ru-RU"/>
    </w:rPr>
  </w:style>
  <w:style w:type="paragraph" w:styleId="aff2">
    <w:name w:val="Plain Text"/>
    <w:basedOn w:val="a"/>
    <w:link w:val="aff3"/>
    <w:rsid w:val="00F93910"/>
    <w:rPr>
      <w:rFonts w:ascii="Courier New" w:eastAsia="Calibri" w:hAnsi="Courier New" w:cs="Courier New"/>
      <w:sz w:val="20"/>
      <w:szCs w:val="20"/>
    </w:rPr>
  </w:style>
  <w:style w:type="character" w:customStyle="1" w:styleId="aff3">
    <w:name w:val="Текст Знак"/>
    <w:basedOn w:val="a0"/>
    <w:link w:val="aff2"/>
    <w:rsid w:val="00F93910"/>
    <w:rPr>
      <w:rFonts w:ascii="Courier New" w:eastAsia="Calibri" w:hAnsi="Courier New" w:cs="Courier New"/>
      <w:sz w:val="20"/>
      <w:szCs w:val="20"/>
      <w:lang w:eastAsia="ru-RU"/>
    </w:rPr>
  </w:style>
  <w:style w:type="character" w:customStyle="1" w:styleId="FontStyle12">
    <w:name w:val="Font Style12"/>
    <w:rsid w:val="00F93910"/>
    <w:rPr>
      <w:rFonts w:ascii="Times New Roman" w:hAnsi="Times New Roman" w:cs="Times New Roman"/>
      <w:sz w:val="28"/>
      <w:szCs w:val="28"/>
    </w:rPr>
  </w:style>
  <w:style w:type="paragraph" w:customStyle="1" w:styleId="xl23">
    <w:name w:val="xl23"/>
    <w:basedOn w:val="a"/>
    <w:rsid w:val="00F93910"/>
    <w:pPr>
      <w:spacing w:before="100" w:beforeAutospacing="1" w:after="100" w:afterAutospacing="1"/>
    </w:pPr>
    <w:rPr>
      <w:rFonts w:ascii="Arial Unicode MS" w:eastAsia="Arial Unicode MS" w:hAnsi="Arial Unicode MS" w:cs="Arial Unicode MS"/>
      <w:sz w:val="36"/>
      <w:szCs w:val="36"/>
    </w:rPr>
  </w:style>
  <w:style w:type="numbering" w:customStyle="1" w:styleId="15">
    <w:name w:val="Нет списка1"/>
    <w:next w:val="a2"/>
    <w:uiPriority w:val="99"/>
    <w:semiHidden/>
    <w:unhideWhenUsed/>
    <w:rsid w:val="00F93910"/>
  </w:style>
  <w:style w:type="numbering" w:customStyle="1" w:styleId="110">
    <w:name w:val="Нет списка11"/>
    <w:next w:val="a2"/>
    <w:semiHidden/>
    <w:unhideWhenUsed/>
    <w:rsid w:val="00F93910"/>
  </w:style>
  <w:style w:type="numbering" w:customStyle="1" w:styleId="26">
    <w:name w:val="Нет списка2"/>
    <w:next w:val="a2"/>
    <w:uiPriority w:val="99"/>
    <w:semiHidden/>
    <w:unhideWhenUsed/>
    <w:rsid w:val="00F93910"/>
  </w:style>
  <w:style w:type="numbering" w:customStyle="1" w:styleId="120">
    <w:name w:val="Нет списка12"/>
    <w:next w:val="a2"/>
    <w:semiHidden/>
    <w:unhideWhenUsed/>
    <w:rsid w:val="00F93910"/>
  </w:style>
  <w:style w:type="paragraph" w:styleId="aff4">
    <w:name w:val="List Paragraph"/>
    <w:basedOn w:val="a"/>
    <w:uiPriority w:val="34"/>
    <w:qFormat/>
    <w:rsid w:val="00F93910"/>
    <w:pPr>
      <w:spacing w:after="200" w:line="276" w:lineRule="auto"/>
      <w:ind w:left="720"/>
      <w:contextualSpacing/>
    </w:pPr>
    <w:rPr>
      <w:rFonts w:ascii="Calibri" w:eastAsia="Calibri" w:hAnsi="Calibri"/>
      <w:sz w:val="22"/>
      <w:szCs w:val="22"/>
      <w:lang w:eastAsia="en-US"/>
    </w:rPr>
  </w:style>
  <w:style w:type="table" w:customStyle="1" w:styleId="16">
    <w:name w:val="Сетка таблицы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F93910"/>
  </w:style>
  <w:style w:type="numbering" w:customStyle="1" w:styleId="1111">
    <w:name w:val="Нет списка1111"/>
    <w:next w:val="a2"/>
    <w:semiHidden/>
    <w:unhideWhenUsed/>
    <w:rsid w:val="00F93910"/>
  </w:style>
  <w:style w:type="numbering" w:customStyle="1" w:styleId="210">
    <w:name w:val="Нет списка21"/>
    <w:next w:val="a2"/>
    <w:uiPriority w:val="99"/>
    <w:semiHidden/>
    <w:unhideWhenUsed/>
    <w:rsid w:val="00F93910"/>
  </w:style>
  <w:style w:type="numbering" w:customStyle="1" w:styleId="121">
    <w:name w:val="Нет списка121"/>
    <w:next w:val="a2"/>
    <w:semiHidden/>
    <w:unhideWhenUsed/>
    <w:rsid w:val="00F93910"/>
  </w:style>
  <w:style w:type="paragraph" w:styleId="aff5">
    <w:name w:val="No Spacing"/>
    <w:uiPriority w:val="1"/>
    <w:qFormat/>
    <w:rsid w:val="00F93910"/>
    <w:pPr>
      <w:spacing w:after="0" w:line="240" w:lineRule="auto"/>
    </w:pPr>
    <w:rPr>
      <w:rFonts w:ascii="Calibri" w:eastAsia="Calibri" w:hAnsi="Calibri" w:cs="Times New Roman"/>
    </w:rPr>
  </w:style>
  <w:style w:type="table" w:customStyle="1" w:styleId="112">
    <w:name w:val="Сетка таблицы11"/>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2"/>
    <w:uiPriority w:val="99"/>
    <w:semiHidden/>
    <w:unhideWhenUsed/>
    <w:rsid w:val="00F93910"/>
  </w:style>
  <w:style w:type="numbering" w:customStyle="1" w:styleId="111111">
    <w:name w:val="Нет списка111111"/>
    <w:next w:val="a2"/>
    <w:semiHidden/>
    <w:unhideWhenUsed/>
    <w:rsid w:val="00F93910"/>
  </w:style>
  <w:style w:type="character" w:customStyle="1" w:styleId="extended-textfull">
    <w:name w:val="extended-text__full"/>
    <w:rsid w:val="00F93910"/>
  </w:style>
  <w:style w:type="table" w:customStyle="1" w:styleId="27">
    <w:name w:val="Сетка таблицы2"/>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d">
    <w:name w:val="affd"/>
    <w:rsid w:val="00F93910"/>
  </w:style>
  <w:style w:type="numbering" w:customStyle="1" w:styleId="33">
    <w:name w:val="Нет списка3"/>
    <w:next w:val="a2"/>
    <w:uiPriority w:val="99"/>
    <w:semiHidden/>
    <w:unhideWhenUsed/>
    <w:rsid w:val="00F93910"/>
  </w:style>
  <w:style w:type="numbering" w:customStyle="1" w:styleId="130">
    <w:name w:val="Нет списка13"/>
    <w:next w:val="a2"/>
    <w:semiHidden/>
    <w:unhideWhenUsed/>
    <w:rsid w:val="00F93910"/>
  </w:style>
  <w:style w:type="table" w:customStyle="1" w:styleId="34">
    <w:name w:val="Сетка таблицы3"/>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2"/>
    <w:uiPriority w:val="99"/>
    <w:semiHidden/>
    <w:unhideWhenUsed/>
    <w:rsid w:val="00F93910"/>
  </w:style>
  <w:style w:type="numbering" w:customStyle="1" w:styleId="1112">
    <w:name w:val="Нет списка1112"/>
    <w:next w:val="a2"/>
    <w:semiHidden/>
    <w:unhideWhenUsed/>
    <w:rsid w:val="00F93910"/>
  </w:style>
  <w:style w:type="numbering" w:customStyle="1" w:styleId="220">
    <w:name w:val="Нет списка22"/>
    <w:next w:val="a2"/>
    <w:uiPriority w:val="99"/>
    <w:semiHidden/>
    <w:unhideWhenUsed/>
    <w:rsid w:val="00F93910"/>
  </w:style>
  <w:style w:type="numbering" w:customStyle="1" w:styleId="122">
    <w:name w:val="Нет списка122"/>
    <w:next w:val="a2"/>
    <w:semiHidden/>
    <w:unhideWhenUsed/>
    <w:rsid w:val="00F93910"/>
  </w:style>
  <w:style w:type="table" w:customStyle="1" w:styleId="123">
    <w:name w:val="Сетка таблицы12"/>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2">
    <w:name w:val="Нет списка11112"/>
    <w:next w:val="a2"/>
    <w:uiPriority w:val="99"/>
    <w:semiHidden/>
    <w:unhideWhenUsed/>
    <w:rsid w:val="00F93910"/>
  </w:style>
  <w:style w:type="numbering" w:customStyle="1" w:styleId="111112">
    <w:name w:val="Нет списка111112"/>
    <w:next w:val="a2"/>
    <w:semiHidden/>
    <w:unhideWhenUsed/>
    <w:rsid w:val="00F93910"/>
  </w:style>
  <w:style w:type="table" w:customStyle="1" w:styleId="211">
    <w:name w:val="Сетка таблицы2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0">
    <w:name w:val="Нет списка31"/>
    <w:next w:val="a2"/>
    <w:semiHidden/>
    <w:unhideWhenUsed/>
    <w:rsid w:val="00F93910"/>
  </w:style>
  <w:style w:type="paragraph" w:customStyle="1" w:styleId="28">
    <w:name w:val="Абзац списка2"/>
    <w:basedOn w:val="a"/>
    <w:rsid w:val="00F93910"/>
    <w:pPr>
      <w:spacing w:after="200" w:line="276" w:lineRule="auto"/>
      <w:ind w:left="720"/>
    </w:pPr>
    <w:rPr>
      <w:rFonts w:ascii="Calibri" w:hAnsi="Calibri" w:cs="Calibri"/>
      <w:sz w:val="22"/>
      <w:szCs w:val="22"/>
      <w:lang w:eastAsia="en-US"/>
    </w:rPr>
  </w:style>
  <w:style w:type="numbering" w:customStyle="1" w:styleId="131">
    <w:name w:val="Нет списка131"/>
    <w:next w:val="a2"/>
    <w:uiPriority w:val="99"/>
    <w:semiHidden/>
    <w:unhideWhenUsed/>
    <w:rsid w:val="00F93910"/>
  </w:style>
  <w:style w:type="numbering" w:customStyle="1" w:styleId="11210">
    <w:name w:val="Нет списка1121"/>
    <w:next w:val="a2"/>
    <w:semiHidden/>
    <w:unhideWhenUsed/>
    <w:rsid w:val="00F93910"/>
  </w:style>
  <w:style w:type="numbering" w:customStyle="1" w:styleId="2110">
    <w:name w:val="Нет списка211"/>
    <w:next w:val="a2"/>
    <w:uiPriority w:val="99"/>
    <w:semiHidden/>
    <w:unhideWhenUsed/>
    <w:rsid w:val="00F93910"/>
  </w:style>
  <w:style w:type="numbering" w:customStyle="1" w:styleId="1211">
    <w:name w:val="Нет списка1211"/>
    <w:next w:val="a2"/>
    <w:semiHidden/>
    <w:unhideWhenUsed/>
    <w:rsid w:val="00F93910"/>
  </w:style>
  <w:style w:type="table" w:customStyle="1" w:styleId="1210">
    <w:name w:val="Сетка таблицы12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1">
    <w:name w:val="Нет списка11121"/>
    <w:next w:val="a2"/>
    <w:uiPriority w:val="99"/>
    <w:semiHidden/>
    <w:unhideWhenUsed/>
    <w:rsid w:val="00F93910"/>
  </w:style>
  <w:style w:type="numbering" w:customStyle="1" w:styleId="111121">
    <w:name w:val="Нет списка111121"/>
    <w:next w:val="a2"/>
    <w:semiHidden/>
    <w:unhideWhenUsed/>
    <w:rsid w:val="00F93910"/>
  </w:style>
  <w:style w:type="numbering" w:customStyle="1" w:styleId="2111">
    <w:name w:val="Нет списка2111"/>
    <w:next w:val="a2"/>
    <w:uiPriority w:val="99"/>
    <w:semiHidden/>
    <w:unhideWhenUsed/>
    <w:rsid w:val="00F93910"/>
  </w:style>
  <w:style w:type="numbering" w:customStyle="1" w:styleId="12111">
    <w:name w:val="Нет списка12111"/>
    <w:next w:val="a2"/>
    <w:semiHidden/>
    <w:unhideWhenUsed/>
    <w:rsid w:val="00F93910"/>
  </w:style>
  <w:style w:type="table" w:customStyle="1" w:styleId="11110">
    <w:name w:val="Сетка таблицы1111"/>
    <w:basedOn w:val="a1"/>
    <w:next w:val="a9"/>
    <w:uiPriority w:val="59"/>
    <w:rsid w:val="00F9391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етка таблицы11111"/>
    <w:basedOn w:val="a1"/>
    <w:next w:val="a9"/>
    <w:rsid w:val="00F9391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
    <w:name w:val="Нет списка1111111"/>
    <w:next w:val="a2"/>
    <w:uiPriority w:val="99"/>
    <w:semiHidden/>
    <w:unhideWhenUsed/>
    <w:rsid w:val="00F93910"/>
  </w:style>
  <w:style w:type="numbering" w:customStyle="1" w:styleId="11111111">
    <w:name w:val="Нет списка11111111"/>
    <w:next w:val="a2"/>
    <w:semiHidden/>
    <w:unhideWhenUsed/>
    <w:rsid w:val="00F93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cp-pbdd.ru/Results_of_the_program/2_10_2014/2_10_2014.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cp-pbdd.ru/execution_control/events/37636/" TargetMode="External"/><Relationship Id="rId5" Type="http://schemas.openxmlformats.org/officeDocument/2006/relationships/webSettings" Target="webSettings.xml"/><Relationship Id="rId10" Type="http://schemas.openxmlformats.org/officeDocument/2006/relationships/hyperlink" Target="http://www.fcp-pbdd.ru/execution_control/events/3763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4868</Words>
  <Characters>27748</Characters>
  <Application>Microsoft Office Word</Application>
  <DocSecurity>4</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Татьяна Геннадьевна</dc:creator>
  <cp:lastModifiedBy>Дарья Беспарточная</cp:lastModifiedBy>
  <cp:revision>2</cp:revision>
  <cp:lastPrinted>2019-12-20T07:53:00Z</cp:lastPrinted>
  <dcterms:created xsi:type="dcterms:W3CDTF">2019-12-26T00:59:00Z</dcterms:created>
  <dcterms:modified xsi:type="dcterms:W3CDTF">2019-12-26T00:59:00Z</dcterms:modified>
</cp:coreProperties>
</file>