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AFA9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Уведомление</w:t>
      </w:r>
    </w:p>
    <w:p w14:paraId="0440B5BF" w14:textId="77777777" w:rsidR="00AC3357" w:rsidRPr="00796930" w:rsidRDefault="00AC3357" w:rsidP="00AC3357">
      <w:pPr>
        <w:pStyle w:val="1"/>
        <w:ind w:left="709"/>
        <w:jc w:val="center"/>
        <w:rPr>
          <w:caps/>
          <w:sz w:val="28"/>
          <w:szCs w:val="28"/>
        </w:rPr>
      </w:pPr>
      <w:r w:rsidRPr="00796930">
        <w:rPr>
          <w:sz w:val="28"/>
          <w:szCs w:val="28"/>
        </w:rPr>
        <w:t>о подготовке муниципального нормативного правового акта Шелеховского района</w:t>
      </w:r>
    </w:p>
    <w:p w14:paraId="41892193" w14:textId="2EDE0551" w:rsidR="00AC3357" w:rsidRPr="00C93E2A" w:rsidRDefault="00DC539B" w:rsidP="00AC7919">
      <w:pPr>
        <w:pStyle w:val="1"/>
        <w:pBdr>
          <w:bottom w:val="single" w:sz="4" w:space="1" w:color="auto"/>
        </w:pBdr>
        <w:jc w:val="right"/>
        <w:rPr>
          <w:sz w:val="28"/>
          <w:szCs w:val="28"/>
        </w:rPr>
      </w:pPr>
      <w:r w:rsidRPr="00C93E2A">
        <w:rPr>
          <w:sz w:val="28"/>
          <w:szCs w:val="28"/>
        </w:rPr>
        <w:t>01</w:t>
      </w:r>
      <w:r w:rsidR="00AC7919">
        <w:rPr>
          <w:sz w:val="28"/>
          <w:szCs w:val="28"/>
        </w:rPr>
        <w:t>.</w:t>
      </w:r>
      <w:r w:rsidRPr="00C93E2A">
        <w:rPr>
          <w:sz w:val="28"/>
          <w:szCs w:val="28"/>
        </w:rPr>
        <w:t>04</w:t>
      </w:r>
      <w:r w:rsidR="00AC7919">
        <w:rPr>
          <w:sz w:val="28"/>
          <w:szCs w:val="28"/>
        </w:rPr>
        <w:t>.202</w:t>
      </w:r>
      <w:r w:rsidRPr="00C93E2A">
        <w:rPr>
          <w:sz w:val="28"/>
          <w:szCs w:val="28"/>
        </w:rPr>
        <w:t>2</w:t>
      </w:r>
    </w:p>
    <w:p w14:paraId="30B8912F" w14:textId="01F3DCFA" w:rsidR="00AC3357" w:rsidRPr="00796930" w:rsidRDefault="00AC3357" w:rsidP="00AC3357">
      <w:pPr>
        <w:pStyle w:val="1"/>
        <w:pBdr>
          <w:bottom w:val="single" w:sz="4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по распоряжению муниципальным имуществом</w:t>
      </w:r>
    </w:p>
    <w:p w14:paraId="75580062" w14:textId="77777777" w:rsidR="00AC3357" w:rsidRPr="00796930" w:rsidRDefault="00AC3357" w:rsidP="00AC3357">
      <w:pPr>
        <w:pStyle w:val="1"/>
        <w:ind w:left="709" w:hanging="709"/>
        <w:jc w:val="center"/>
        <w:rPr>
          <w:sz w:val="20"/>
        </w:rPr>
      </w:pPr>
      <w:r w:rsidRPr="00796930">
        <w:rPr>
          <w:sz w:val="20"/>
        </w:rPr>
        <w:t xml:space="preserve">                            (наименование разработчика)</w:t>
      </w:r>
    </w:p>
    <w:p w14:paraId="4C139C06" w14:textId="77777777" w:rsidR="00AC3357" w:rsidRPr="00796930" w:rsidRDefault="00AC3357" w:rsidP="00AC335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извещает о начале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деятельности, и сборе предложений заинтересованных лиц.</w:t>
      </w:r>
    </w:p>
    <w:p w14:paraId="555E98E1" w14:textId="32FA1D26" w:rsidR="00AC3357" w:rsidRDefault="00AC3357" w:rsidP="00AC13BA">
      <w:pPr>
        <w:pStyle w:val="1"/>
        <w:pBdr>
          <w:bottom w:val="single" w:sz="4" w:space="1" w:color="auto"/>
        </w:pBdr>
        <w:ind w:firstLine="708"/>
        <w:jc w:val="center"/>
        <w:rPr>
          <w:sz w:val="28"/>
          <w:szCs w:val="28"/>
        </w:rPr>
      </w:pPr>
      <w:r w:rsidRPr="00796930">
        <w:rPr>
          <w:sz w:val="28"/>
          <w:szCs w:val="28"/>
        </w:rPr>
        <w:t>Вид проекта муниципального нормативного правового акта</w:t>
      </w:r>
    </w:p>
    <w:p w14:paraId="275565BA" w14:textId="414BA0C6" w:rsidR="00AC3357" w:rsidRPr="00796930" w:rsidRDefault="000B2AD9" w:rsidP="00AC13BA">
      <w:pPr>
        <w:pStyle w:val="1"/>
        <w:pBdr>
          <w:bottom w:val="single" w:sz="4" w:space="1" w:color="auto"/>
        </w:pBd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Шелеховского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муниципального</w:t>
      </w:r>
      <w:r w:rsidR="00AC3357">
        <w:rPr>
          <w:sz w:val="28"/>
          <w:szCs w:val="28"/>
        </w:rPr>
        <w:t xml:space="preserve"> </w:t>
      </w:r>
      <w:r w:rsidR="00AC3357" w:rsidRPr="00AC3357">
        <w:rPr>
          <w:sz w:val="28"/>
          <w:szCs w:val="28"/>
        </w:rPr>
        <w:t>района</w:t>
      </w:r>
    </w:p>
    <w:p w14:paraId="122C585B" w14:textId="4FE38C9B" w:rsidR="00AC3357" w:rsidRDefault="00AC3357" w:rsidP="00AC3357">
      <w:pPr>
        <w:pStyle w:val="1"/>
        <w:ind w:firstLine="708"/>
        <w:rPr>
          <w:sz w:val="28"/>
          <w:szCs w:val="28"/>
        </w:rPr>
      </w:pPr>
      <w:r w:rsidRPr="00796930">
        <w:rPr>
          <w:sz w:val="28"/>
          <w:szCs w:val="28"/>
        </w:rPr>
        <w:t>Наименование проекта муниципального нормативного правового акта</w:t>
      </w:r>
      <w:r>
        <w:rPr>
          <w:sz w:val="28"/>
          <w:szCs w:val="28"/>
        </w:rPr>
        <w:t xml:space="preserve"> </w:t>
      </w:r>
    </w:p>
    <w:p w14:paraId="31003FB2" w14:textId="532E9C2A" w:rsidR="00AC3357" w:rsidRPr="00160973" w:rsidRDefault="00160973" w:rsidP="000B2AD9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160973">
        <w:rPr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160973">
        <w:rPr>
          <w:kern w:val="2"/>
          <w:sz w:val="28"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sz w:val="28"/>
          <w:szCs w:val="28"/>
        </w:rPr>
        <w:t>»</w:t>
      </w:r>
    </w:p>
    <w:p w14:paraId="4A464EFC" w14:textId="7D1EF9ED" w:rsidR="00AC3357" w:rsidRPr="00796930" w:rsidRDefault="00AC3357" w:rsidP="00AC13BA">
      <w:pPr>
        <w:pStyle w:val="1"/>
        <w:spacing w:after="120"/>
        <w:ind w:firstLine="709"/>
        <w:rPr>
          <w:sz w:val="28"/>
          <w:szCs w:val="28"/>
        </w:rPr>
      </w:pPr>
      <w:r w:rsidRPr="00796930">
        <w:rPr>
          <w:sz w:val="28"/>
          <w:szCs w:val="28"/>
        </w:rPr>
        <w:t>Планируемый срок вступления в силу муниципального нормативного правового акта</w:t>
      </w:r>
      <w:r w:rsidR="00DC539B" w:rsidRPr="00DC539B">
        <w:rPr>
          <w:sz w:val="28"/>
          <w:szCs w:val="28"/>
        </w:rPr>
        <w:t xml:space="preserve"> </w:t>
      </w:r>
      <w:r w:rsidR="00DC539B">
        <w:rPr>
          <w:sz w:val="28"/>
          <w:szCs w:val="28"/>
        </w:rPr>
        <w:t>июнь</w:t>
      </w:r>
      <w:r w:rsidR="00AD36D0" w:rsidRPr="00AD36D0">
        <w:rPr>
          <w:sz w:val="28"/>
          <w:szCs w:val="28"/>
          <w:u w:val="single"/>
        </w:rPr>
        <w:t xml:space="preserve"> 202</w:t>
      </w:r>
      <w:r w:rsidR="00DC539B">
        <w:rPr>
          <w:sz w:val="28"/>
          <w:szCs w:val="28"/>
          <w:u w:val="single"/>
        </w:rPr>
        <w:t>2</w:t>
      </w:r>
      <w:r w:rsidR="00AD36D0" w:rsidRPr="00AD36D0">
        <w:rPr>
          <w:sz w:val="28"/>
          <w:szCs w:val="28"/>
          <w:u w:val="single"/>
        </w:rPr>
        <w:t xml:space="preserve"> года</w:t>
      </w:r>
      <w:r w:rsidR="00AD36D0">
        <w:rPr>
          <w:sz w:val="28"/>
          <w:szCs w:val="28"/>
          <w:u w:val="single"/>
        </w:rPr>
        <w:t>.</w:t>
      </w:r>
    </w:p>
    <w:p w14:paraId="644551C9" w14:textId="31EE2020" w:rsidR="00C93E2A" w:rsidRPr="00CE217D" w:rsidRDefault="00C93E2A" w:rsidP="00C93E2A">
      <w:pPr>
        <w:pStyle w:val="1"/>
        <w:ind w:firstLine="708"/>
        <w:rPr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>Обоснование необходимости подготовки проекта муниципального нормативного правового акта и описание проблемы, на решение которой направлено предполагаемое регулирование</w:t>
      </w:r>
      <w:r>
        <w:rPr>
          <w:sz w:val="28"/>
          <w:szCs w:val="28"/>
        </w:rPr>
        <w:t xml:space="preserve">: </w:t>
      </w:r>
      <w:r w:rsidR="0074417A">
        <w:rPr>
          <w:iCs/>
          <w:sz w:val="28"/>
          <w:szCs w:val="28"/>
          <w:u w:val="single"/>
        </w:rPr>
        <w:t>Регламент</w:t>
      </w:r>
      <w:r w:rsidRPr="00CE217D">
        <w:rPr>
          <w:iCs/>
          <w:sz w:val="28"/>
          <w:szCs w:val="28"/>
          <w:u w:val="single"/>
        </w:rPr>
        <w:t xml:space="preserve"> разрабатывается в целях </w:t>
      </w:r>
      <w:r w:rsidRPr="00CE217D">
        <w:rPr>
          <w:bCs/>
          <w:iCs/>
          <w:sz w:val="28"/>
          <w:szCs w:val="28"/>
          <w:u w:val="single"/>
        </w:rPr>
        <w:t>повышения качества предоставления муниципальных услуг на территории сельских поселений, входящих в состав Шелеховского района, обеспечения оптимизации процессов предоставления муниципальных услуг</w:t>
      </w:r>
      <w:r w:rsidRPr="00CE217D">
        <w:rPr>
          <w:iCs/>
          <w:sz w:val="28"/>
          <w:szCs w:val="28"/>
          <w:u w:val="single"/>
        </w:rPr>
        <w:t>.</w:t>
      </w:r>
    </w:p>
    <w:p w14:paraId="525F70CC" w14:textId="77777777" w:rsidR="00C93E2A" w:rsidRPr="00C93E2A" w:rsidRDefault="00C93E2A" w:rsidP="00C93E2A">
      <w:pPr>
        <w:pStyle w:val="1"/>
        <w:ind w:firstLine="708"/>
        <w:rPr>
          <w:iCs/>
          <w:sz w:val="28"/>
          <w:szCs w:val="28"/>
        </w:rPr>
      </w:pPr>
      <w:r w:rsidRPr="00C93E2A">
        <w:rPr>
          <w:sz w:val="28"/>
          <w:szCs w:val="28"/>
        </w:rPr>
        <w:t xml:space="preserve">Основные группы субъектов предпринимательской, инвестиционной деятельности, иных заинтересованных лиц, интересы которых будут затронуты предлагаемым правовым регулированием: </w:t>
      </w:r>
      <w:r w:rsidRPr="00C93E2A">
        <w:rPr>
          <w:iCs/>
          <w:sz w:val="28"/>
          <w:szCs w:val="28"/>
          <w:u w:val="single"/>
        </w:rPr>
        <w:t>Хозяйствующие субъекты, реализующие/планирующие реализацию предпринимательской деятельности на территории Шелеховского района.</w:t>
      </w:r>
    </w:p>
    <w:p w14:paraId="2994D128" w14:textId="77777777" w:rsidR="00AC13BA" w:rsidRDefault="00AC3357" w:rsidP="00AD36D0">
      <w:pPr>
        <w:pStyle w:val="1"/>
        <w:ind w:firstLine="708"/>
        <w:rPr>
          <w:i/>
          <w:sz w:val="27"/>
          <w:szCs w:val="27"/>
          <w:u w:val="single"/>
        </w:rPr>
      </w:pPr>
      <w:r w:rsidRPr="00796930">
        <w:rPr>
          <w:sz w:val="28"/>
          <w:szCs w:val="28"/>
        </w:rPr>
        <w:t>Краткое изложение цели</w:t>
      </w:r>
      <w:r w:rsidR="003357A7">
        <w:rPr>
          <w:sz w:val="28"/>
          <w:szCs w:val="28"/>
        </w:rPr>
        <w:t xml:space="preserve"> </w:t>
      </w:r>
      <w:r w:rsidRPr="00796930">
        <w:rPr>
          <w:sz w:val="28"/>
          <w:szCs w:val="28"/>
        </w:rPr>
        <w:t>регулирования</w:t>
      </w:r>
      <w:r w:rsidR="00AD36D0">
        <w:rPr>
          <w:sz w:val="28"/>
          <w:szCs w:val="28"/>
        </w:rPr>
        <w:t>:</w:t>
      </w:r>
      <w:r w:rsidR="00AD36D0" w:rsidRPr="00AD36D0">
        <w:rPr>
          <w:i/>
          <w:sz w:val="27"/>
          <w:szCs w:val="27"/>
          <w:u w:val="single"/>
        </w:rPr>
        <w:t xml:space="preserve"> </w:t>
      </w:r>
    </w:p>
    <w:p w14:paraId="22B897C3" w14:textId="1D563AF0" w:rsidR="00AC3357" w:rsidRPr="002E2662" w:rsidRDefault="00AD36D0" w:rsidP="002E2662">
      <w:pPr>
        <w:pStyle w:val="ConsPlusNonformat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  <w:u w:val="single"/>
        </w:rPr>
      </w:pPr>
      <w:r w:rsidRPr="002E2662">
        <w:rPr>
          <w:rFonts w:ascii="Times New Roman" w:hAnsi="Times New Roman" w:cs="Times New Roman"/>
          <w:iCs/>
          <w:sz w:val="28"/>
          <w:szCs w:val="28"/>
        </w:rPr>
        <w:t>В целях</w:t>
      </w:r>
      <w:r w:rsidR="002E2662" w:rsidRPr="002E266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E2662" w:rsidRPr="002E2662">
        <w:rPr>
          <w:rFonts w:ascii="Times New Roman" w:hAnsi="Times New Roman" w:cs="Times New Roman"/>
          <w:iCs/>
          <w:kern w:val="2"/>
          <w:sz w:val="28"/>
          <w:szCs w:val="28"/>
        </w:rPr>
        <w:t>обеспечение открытости порядка предоставления муниципальной услуги, повышения качества ее исполнения, создания условий для участия граждан и юридических лиц в отношениях, возникающих при предоставлении муниципальной услуги</w:t>
      </w:r>
      <w:r w:rsidR="002E2662" w:rsidRPr="002E2662">
        <w:rPr>
          <w:rFonts w:ascii="Times New Roman" w:hAnsi="Times New Roman" w:cs="Times New Roman"/>
          <w:iCs/>
          <w:sz w:val="28"/>
          <w:szCs w:val="28"/>
        </w:rPr>
        <w:t>.</w:t>
      </w:r>
    </w:p>
    <w:p w14:paraId="1EA2D75A" w14:textId="101FD0AC" w:rsidR="00AC3357" w:rsidRPr="00796930" w:rsidRDefault="00AC3357" w:rsidP="00AC3357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>Способы представления предложений:</w:t>
      </w:r>
    </w:p>
    <w:p w14:paraId="682C646B" w14:textId="3790F550" w:rsidR="00AC3357" w:rsidRPr="003357A7" w:rsidRDefault="00AC3357" w:rsidP="00AC3357">
      <w:pPr>
        <w:pStyle w:val="1"/>
        <w:rPr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непосредственно </w:t>
      </w:r>
      <w:r w:rsidRPr="003357A7">
        <w:rPr>
          <w:sz w:val="28"/>
          <w:szCs w:val="28"/>
          <w:u w:val="single"/>
        </w:rPr>
        <w:t>в</w:t>
      </w:r>
      <w:r w:rsidR="003357A7" w:rsidRPr="003357A7">
        <w:rPr>
          <w:sz w:val="28"/>
          <w:szCs w:val="28"/>
          <w:u w:val="single"/>
        </w:rPr>
        <w:t xml:space="preserve"> Управление по распоряжению муниципальным имуществом</w:t>
      </w:r>
      <w:r w:rsidR="00AD36D0">
        <w:rPr>
          <w:sz w:val="28"/>
          <w:szCs w:val="28"/>
          <w:u w:val="single"/>
        </w:rPr>
        <w:t>.</w:t>
      </w:r>
    </w:p>
    <w:p w14:paraId="2B91A03A" w14:textId="4A0CBB60" w:rsidR="003357A7" w:rsidRPr="00AD36D0" w:rsidRDefault="00AC3357" w:rsidP="003357A7">
      <w:pPr>
        <w:pStyle w:val="1"/>
        <w:ind w:left="709" w:hanging="709"/>
        <w:rPr>
          <w:iCs/>
          <w:sz w:val="28"/>
          <w:szCs w:val="28"/>
          <w:u w:val="single"/>
        </w:rPr>
      </w:pPr>
      <w:r w:rsidRPr="00796930">
        <w:rPr>
          <w:sz w:val="28"/>
          <w:szCs w:val="28"/>
        </w:rPr>
        <w:t xml:space="preserve">по адресу: </w:t>
      </w:r>
      <w:r w:rsidR="003357A7" w:rsidRPr="00AD36D0">
        <w:rPr>
          <w:iCs/>
          <w:sz w:val="28"/>
          <w:szCs w:val="28"/>
          <w:u w:val="single"/>
        </w:rPr>
        <w:t>г. Шелехов, квартал 20, д.</w:t>
      </w:r>
      <w:r w:rsidR="000B2AD9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84, кабинеты 11, 12, 16.</w:t>
      </w:r>
    </w:p>
    <w:p w14:paraId="70A07392" w14:textId="151A7A0A" w:rsidR="00AC3357" w:rsidRPr="00AD36D0" w:rsidRDefault="00AC3357" w:rsidP="003357A7">
      <w:pPr>
        <w:pStyle w:val="1"/>
        <w:rPr>
          <w:iCs/>
          <w:sz w:val="28"/>
          <w:szCs w:val="28"/>
        </w:rPr>
      </w:pPr>
      <w:r w:rsidRPr="00796930">
        <w:rPr>
          <w:sz w:val="28"/>
          <w:szCs w:val="28"/>
        </w:rPr>
        <w:t xml:space="preserve">посредством почтовой связи по адресу: </w:t>
      </w:r>
      <w:r w:rsidR="003357A7" w:rsidRPr="00AD36D0">
        <w:rPr>
          <w:iCs/>
          <w:sz w:val="28"/>
          <w:szCs w:val="28"/>
          <w:u w:val="single"/>
        </w:rPr>
        <w:t>666032, Иркутская область, г. Шелехов, квартал 20, д.</w:t>
      </w:r>
      <w:r w:rsidR="00AD36D0">
        <w:rPr>
          <w:iCs/>
          <w:sz w:val="28"/>
          <w:szCs w:val="28"/>
          <w:u w:val="single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84</w:t>
      </w:r>
      <w:r w:rsidR="00AD36D0">
        <w:rPr>
          <w:iCs/>
          <w:sz w:val="28"/>
          <w:szCs w:val="28"/>
          <w:u w:val="single"/>
        </w:rPr>
        <w:t>.</w:t>
      </w:r>
    </w:p>
    <w:p w14:paraId="4433BF87" w14:textId="77777777" w:rsidR="003357A7" w:rsidRDefault="00AC3357" w:rsidP="003357A7">
      <w:pPr>
        <w:pStyle w:val="1"/>
        <w:rPr>
          <w:i/>
          <w:sz w:val="28"/>
          <w:szCs w:val="28"/>
        </w:rPr>
      </w:pPr>
      <w:r w:rsidRPr="00796930">
        <w:rPr>
          <w:sz w:val="28"/>
          <w:szCs w:val="28"/>
        </w:rPr>
        <w:t xml:space="preserve">посредством электронной почты по адресу: </w:t>
      </w:r>
      <w:hyperlink r:id="rId5" w:history="1">
        <w:r w:rsidR="003357A7" w:rsidRPr="00AD36D0">
          <w:rPr>
            <w:rStyle w:val="a3"/>
            <w:sz w:val="28"/>
            <w:szCs w:val="28"/>
            <w:lang w:val="en-US"/>
          </w:rPr>
          <w:t>adm</w:t>
        </w:r>
        <w:r w:rsidR="003357A7" w:rsidRPr="00AD36D0">
          <w:rPr>
            <w:rStyle w:val="a3"/>
            <w:sz w:val="28"/>
            <w:szCs w:val="28"/>
          </w:rPr>
          <w:t>@</w:t>
        </w:r>
        <w:r w:rsidR="003357A7" w:rsidRPr="00AD36D0">
          <w:rPr>
            <w:rStyle w:val="a3"/>
            <w:sz w:val="28"/>
            <w:szCs w:val="28"/>
            <w:lang w:val="en-US"/>
          </w:rPr>
          <w:t>sheladm</w:t>
        </w:r>
        <w:r w:rsidR="003357A7" w:rsidRPr="00AD36D0">
          <w:rPr>
            <w:rStyle w:val="a3"/>
            <w:sz w:val="28"/>
            <w:szCs w:val="28"/>
          </w:rPr>
          <w:t>.</w:t>
        </w:r>
        <w:r w:rsidR="003357A7" w:rsidRPr="00AD36D0">
          <w:rPr>
            <w:rStyle w:val="a3"/>
            <w:sz w:val="28"/>
            <w:szCs w:val="28"/>
            <w:lang w:val="en-US"/>
          </w:rPr>
          <w:t>ru</w:t>
        </w:r>
      </w:hyperlink>
      <w:r w:rsidR="003357A7" w:rsidRPr="00AD36D0">
        <w:rPr>
          <w:sz w:val="28"/>
          <w:szCs w:val="28"/>
        </w:rPr>
        <w:t>.</w:t>
      </w:r>
    </w:p>
    <w:p w14:paraId="64730E37" w14:textId="77777777" w:rsidR="003357A7" w:rsidRDefault="00AC3357" w:rsidP="003357A7">
      <w:pPr>
        <w:pStyle w:val="1"/>
        <w:rPr>
          <w:sz w:val="28"/>
          <w:szCs w:val="28"/>
        </w:rPr>
      </w:pPr>
      <w:r w:rsidRPr="00796930">
        <w:rPr>
          <w:sz w:val="28"/>
          <w:szCs w:val="28"/>
        </w:rPr>
        <w:t>посредством факсимильной связи по телефону:</w:t>
      </w:r>
    </w:p>
    <w:p w14:paraId="549E8450" w14:textId="33C88E40" w:rsidR="003357A7" w:rsidRPr="00AD36D0" w:rsidRDefault="00AC3357" w:rsidP="003357A7">
      <w:pPr>
        <w:pStyle w:val="1"/>
        <w:rPr>
          <w:iCs/>
          <w:sz w:val="28"/>
          <w:szCs w:val="28"/>
          <w:u w:val="single"/>
        </w:rPr>
      </w:pPr>
      <w:r w:rsidRPr="00AD36D0">
        <w:rPr>
          <w:iCs/>
          <w:sz w:val="28"/>
          <w:szCs w:val="28"/>
        </w:rPr>
        <w:t xml:space="preserve"> </w:t>
      </w:r>
      <w:r w:rsidR="003357A7" w:rsidRPr="00AD36D0">
        <w:rPr>
          <w:iCs/>
          <w:sz w:val="28"/>
          <w:szCs w:val="28"/>
          <w:u w:val="single"/>
        </w:rPr>
        <w:t>(39550) 4-23-37, 4-36-54, 4-20-10</w:t>
      </w:r>
      <w:r w:rsidR="00AD36D0">
        <w:rPr>
          <w:iCs/>
          <w:sz w:val="28"/>
          <w:szCs w:val="28"/>
          <w:u w:val="single"/>
        </w:rPr>
        <w:t>.</w:t>
      </w:r>
    </w:p>
    <w:p w14:paraId="681AD014" w14:textId="77777777" w:rsidR="00AC3357" w:rsidRPr="00796930" w:rsidRDefault="00AC3357" w:rsidP="00AC3357">
      <w:pPr>
        <w:pStyle w:val="1"/>
        <w:ind w:left="709" w:hanging="709"/>
        <w:rPr>
          <w:sz w:val="28"/>
          <w:szCs w:val="28"/>
        </w:rPr>
      </w:pPr>
    </w:p>
    <w:p w14:paraId="5A5D82A0" w14:textId="5F473A12" w:rsidR="003357A7" w:rsidRPr="00CE217D" w:rsidRDefault="00AC3357" w:rsidP="00CE217D">
      <w:pPr>
        <w:pStyle w:val="1"/>
        <w:ind w:left="709" w:hanging="1"/>
        <w:rPr>
          <w:sz w:val="28"/>
          <w:szCs w:val="28"/>
        </w:rPr>
      </w:pPr>
      <w:r w:rsidRPr="00796930">
        <w:rPr>
          <w:sz w:val="28"/>
          <w:szCs w:val="28"/>
        </w:rPr>
        <w:t xml:space="preserve">Срок приема предложений </w:t>
      </w:r>
      <w:r w:rsidR="003357A7" w:rsidRPr="00AD36D0">
        <w:rPr>
          <w:iCs/>
          <w:sz w:val="28"/>
          <w:szCs w:val="28"/>
          <w:u w:val="single"/>
        </w:rPr>
        <w:t xml:space="preserve">с </w:t>
      </w:r>
      <w:r w:rsidR="00DC539B">
        <w:rPr>
          <w:iCs/>
          <w:sz w:val="28"/>
          <w:szCs w:val="28"/>
          <w:u w:val="single"/>
        </w:rPr>
        <w:t>04</w:t>
      </w:r>
      <w:r w:rsidR="003357A7" w:rsidRPr="00AD36D0">
        <w:rPr>
          <w:iCs/>
          <w:sz w:val="28"/>
          <w:szCs w:val="28"/>
          <w:u w:val="single"/>
        </w:rPr>
        <w:t>.</w:t>
      </w:r>
      <w:r w:rsidR="00DC539B">
        <w:rPr>
          <w:iCs/>
          <w:sz w:val="28"/>
          <w:szCs w:val="28"/>
          <w:u w:val="single"/>
        </w:rPr>
        <w:t>04</w:t>
      </w:r>
      <w:r w:rsidR="003357A7" w:rsidRPr="00AD36D0">
        <w:rPr>
          <w:iCs/>
          <w:sz w:val="28"/>
          <w:szCs w:val="28"/>
          <w:u w:val="single"/>
        </w:rPr>
        <w:t>.202</w:t>
      </w:r>
      <w:r w:rsidR="00DC539B">
        <w:rPr>
          <w:iCs/>
          <w:sz w:val="28"/>
          <w:szCs w:val="28"/>
          <w:u w:val="single"/>
        </w:rPr>
        <w:t>2</w:t>
      </w:r>
      <w:r w:rsidR="003357A7" w:rsidRPr="00AD36D0">
        <w:rPr>
          <w:iCs/>
          <w:sz w:val="28"/>
          <w:szCs w:val="28"/>
          <w:u w:val="single"/>
        </w:rPr>
        <w:t xml:space="preserve"> по </w:t>
      </w:r>
      <w:r w:rsidR="00DC539B">
        <w:rPr>
          <w:iCs/>
          <w:sz w:val="28"/>
          <w:szCs w:val="28"/>
          <w:u w:val="single"/>
        </w:rPr>
        <w:t>08</w:t>
      </w:r>
      <w:r w:rsidR="003357A7" w:rsidRPr="00AD36D0">
        <w:rPr>
          <w:iCs/>
          <w:sz w:val="28"/>
          <w:szCs w:val="28"/>
          <w:u w:val="single"/>
        </w:rPr>
        <w:t>.</w:t>
      </w:r>
      <w:r w:rsidR="00DC539B">
        <w:rPr>
          <w:iCs/>
          <w:sz w:val="28"/>
          <w:szCs w:val="28"/>
          <w:u w:val="single"/>
        </w:rPr>
        <w:t>04</w:t>
      </w:r>
      <w:r w:rsidR="003357A7" w:rsidRPr="00AD36D0">
        <w:rPr>
          <w:iCs/>
          <w:sz w:val="28"/>
          <w:szCs w:val="28"/>
          <w:u w:val="single"/>
        </w:rPr>
        <w:t>.202</w:t>
      </w:r>
      <w:r w:rsidR="00DC539B">
        <w:rPr>
          <w:iCs/>
          <w:sz w:val="28"/>
          <w:szCs w:val="28"/>
          <w:u w:val="single"/>
        </w:rPr>
        <w:t>2</w:t>
      </w:r>
      <w:r w:rsidR="003357A7" w:rsidRPr="00AD36D0">
        <w:rPr>
          <w:iCs/>
          <w:sz w:val="28"/>
          <w:szCs w:val="28"/>
        </w:rPr>
        <w:t>.</w:t>
      </w:r>
    </w:p>
    <w:sectPr w:rsidR="003357A7" w:rsidRPr="00CE217D" w:rsidSect="00AC13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9116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2"/>
    <w:rsid w:val="000B2AD9"/>
    <w:rsid w:val="00160973"/>
    <w:rsid w:val="002E2662"/>
    <w:rsid w:val="003357A7"/>
    <w:rsid w:val="00460014"/>
    <w:rsid w:val="005679C2"/>
    <w:rsid w:val="0074417A"/>
    <w:rsid w:val="007A2632"/>
    <w:rsid w:val="00982FBF"/>
    <w:rsid w:val="00A00394"/>
    <w:rsid w:val="00AC13BA"/>
    <w:rsid w:val="00AC3357"/>
    <w:rsid w:val="00AC7919"/>
    <w:rsid w:val="00AD36D0"/>
    <w:rsid w:val="00C93E2A"/>
    <w:rsid w:val="00CE217D"/>
    <w:rsid w:val="00CF1E72"/>
    <w:rsid w:val="00DB0973"/>
    <w:rsid w:val="00DC539B"/>
    <w:rsid w:val="00E72EC8"/>
    <w:rsid w:val="00E8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2C24"/>
  <w15:docId w15:val="{6E3A992F-F78D-4B38-9AB6-67113D22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79C2"/>
    <w:rPr>
      <w:color w:val="0000FF" w:themeColor="hyperlink"/>
      <w:u w:val="single"/>
    </w:rPr>
  </w:style>
  <w:style w:type="paragraph" w:styleId="a4">
    <w:name w:val="No Spacing"/>
    <w:uiPriority w:val="1"/>
    <w:qFormat/>
    <w:rsid w:val="005679C2"/>
    <w:pPr>
      <w:spacing w:after="0" w:line="240" w:lineRule="auto"/>
      <w:jc w:val="both"/>
    </w:pPr>
    <w:rPr>
      <w:rFonts w:ascii="Times New Roman" w:eastAsia="Calibri" w:hAnsi="Times New Roman" w:cs="Times New Roman"/>
      <w:sz w:val="26"/>
      <w:szCs w:val="20"/>
    </w:rPr>
  </w:style>
  <w:style w:type="paragraph" w:customStyle="1" w:styleId="1">
    <w:name w:val="Стиль 1."/>
    <w:basedOn w:val="a"/>
    <w:rsid w:val="005679C2"/>
    <w:pPr>
      <w:jc w:val="both"/>
    </w:pPr>
    <w:rPr>
      <w:sz w:val="26"/>
    </w:rPr>
  </w:style>
  <w:style w:type="paragraph" w:customStyle="1" w:styleId="ConsPlusNonformat">
    <w:name w:val="ConsPlusNonformat"/>
    <w:rsid w:val="005679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@shel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Логинова Елена Алексеевна</cp:lastModifiedBy>
  <cp:revision>19</cp:revision>
  <dcterms:created xsi:type="dcterms:W3CDTF">2021-10-06T07:52:00Z</dcterms:created>
  <dcterms:modified xsi:type="dcterms:W3CDTF">2022-05-25T07:14:00Z</dcterms:modified>
</cp:coreProperties>
</file>