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AED93" w14:textId="40DB9C12" w:rsidR="001418D3" w:rsidRDefault="001418D3" w:rsidP="00584607">
      <w:pPr>
        <w:ind w:left="567"/>
        <w:jc w:val="center"/>
      </w:pPr>
    </w:p>
    <w:p w14:paraId="68F8F49F" w14:textId="77777777" w:rsidR="00945F99" w:rsidRPr="008B1F27" w:rsidRDefault="00945F99" w:rsidP="008B1F27">
      <w:pPr>
        <w:ind w:right="-441"/>
        <w:jc w:val="center"/>
        <w:rPr>
          <w:b/>
          <w:bCs/>
          <w:sz w:val="28"/>
          <w:szCs w:val="28"/>
        </w:rPr>
      </w:pPr>
      <w:r w:rsidRPr="008B1F27">
        <w:rPr>
          <w:b/>
          <w:bCs/>
          <w:sz w:val="28"/>
          <w:szCs w:val="28"/>
        </w:rPr>
        <w:t>Российская Федерация</w:t>
      </w:r>
    </w:p>
    <w:p w14:paraId="31CD57E5" w14:textId="77777777" w:rsidR="00945F99" w:rsidRPr="008B1F27" w:rsidRDefault="00945F99" w:rsidP="008B1F27">
      <w:pPr>
        <w:ind w:right="-441"/>
        <w:jc w:val="center"/>
        <w:rPr>
          <w:b/>
          <w:bCs/>
          <w:sz w:val="28"/>
          <w:szCs w:val="28"/>
        </w:rPr>
      </w:pPr>
      <w:r w:rsidRPr="008B1F27">
        <w:rPr>
          <w:b/>
          <w:bCs/>
          <w:sz w:val="28"/>
          <w:szCs w:val="28"/>
        </w:rPr>
        <w:t>Иркутская область</w:t>
      </w:r>
    </w:p>
    <w:p w14:paraId="2DB1C7C1" w14:textId="77777777" w:rsidR="00945F99" w:rsidRPr="008B1F27" w:rsidRDefault="00945F99" w:rsidP="008B1F27">
      <w:pPr>
        <w:pStyle w:val="21"/>
        <w:ind w:right="-441"/>
        <w:rPr>
          <w:b/>
          <w:bCs/>
        </w:rPr>
      </w:pPr>
      <w:r w:rsidRPr="008B1F27">
        <w:rPr>
          <w:b/>
          <w:bCs/>
        </w:rPr>
        <w:t>АДМИНИСТРАЦИЯ ШЕЛЕХОВСКОГО МУНИЦИПАЛЬНОГО РАЙОНА</w:t>
      </w:r>
    </w:p>
    <w:p w14:paraId="18490F9B" w14:textId="77777777" w:rsidR="00945F99" w:rsidRPr="008B1F27" w:rsidRDefault="00945F99" w:rsidP="008B1F27">
      <w:pPr>
        <w:pStyle w:val="21"/>
        <w:ind w:right="-441"/>
        <w:rPr>
          <w:b/>
          <w:bCs/>
        </w:rPr>
      </w:pPr>
      <w:r w:rsidRPr="008B1F27">
        <w:rPr>
          <w:b/>
          <w:bCs/>
        </w:rPr>
        <w:t>П О С Т А Н О В Л Е Н И Е</w:t>
      </w:r>
    </w:p>
    <w:p w14:paraId="5AFE2D43" w14:textId="7F0EDB3A" w:rsidR="00174F72" w:rsidRDefault="008B1F27" w:rsidP="008B1F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174F72" w:rsidRPr="008B1F27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 xml:space="preserve">30 марта </w:t>
      </w:r>
      <w:r w:rsidR="00321D47">
        <w:rPr>
          <w:b/>
          <w:bCs/>
          <w:sz w:val="28"/>
          <w:szCs w:val="28"/>
        </w:rPr>
        <w:t>2022 года</w:t>
      </w:r>
      <w:r w:rsidR="00174F72" w:rsidRPr="008B1F27">
        <w:rPr>
          <w:b/>
          <w:bCs/>
          <w:sz w:val="28"/>
          <w:szCs w:val="28"/>
        </w:rPr>
        <w:t xml:space="preserve"> № </w:t>
      </w:r>
      <w:r w:rsidR="00321D47">
        <w:rPr>
          <w:b/>
          <w:bCs/>
          <w:sz w:val="28"/>
          <w:szCs w:val="28"/>
        </w:rPr>
        <w:t>172-па</w:t>
      </w:r>
    </w:p>
    <w:p w14:paraId="77FD3EFF" w14:textId="77777777" w:rsidR="00321D47" w:rsidRPr="008B1F27" w:rsidRDefault="00321D47" w:rsidP="008B1F27">
      <w:pPr>
        <w:jc w:val="center"/>
        <w:rPr>
          <w:b/>
          <w:bCs/>
          <w:sz w:val="28"/>
          <w:szCs w:val="28"/>
        </w:rPr>
      </w:pPr>
    </w:p>
    <w:p w14:paraId="641B3995" w14:textId="77777777" w:rsidR="00174F72" w:rsidRPr="008B1F27" w:rsidRDefault="00174F72" w:rsidP="008B1F27">
      <w:pPr>
        <w:jc w:val="center"/>
        <w:rPr>
          <w:b/>
          <w:bCs/>
          <w:sz w:val="28"/>
          <w:szCs w:val="28"/>
        </w:rPr>
      </w:pPr>
    </w:p>
    <w:p w14:paraId="037CE598" w14:textId="03B26984" w:rsidR="00174F72" w:rsidRPr="008B1F27" w:rsidRDefault="00321D47" w:rsidP="008B1F27">
      <w:pPr>
        <w:jc w:val="center"/>
        <w:rPr>
          <w:rStyle w:val="affff3"/>
          <w:sz w:val="28"/>
          <w:szCs w:val="28"/>
        </w:rPr>
      </w:pPr>
      <w:r w:rsidRPr="008B1F27">
        <w:rPr>
          <w:rStyle w:val="affff3"/>
          <w:sz w:val="28"/>
          <w:szCs w:val="28"/>
        </w:rPr>
        <w:t>ОБ ОПЛАТЕ ТРУДА РУКОВОДИТЕЛЯ И РАБОТНИКОВ</w:t>
      </w:r>
    </w:p>
    <w:p w14:paraId="6980B13D" w14:textId="5B366816" w:rsidR="00174F72" w:rsidRPr="008B1F27" w:rsidRDefault="00321D47" w:rsidP="008B1F27">
      <w:pPr>
        <w:jc w:val="center"/>
        <w:rPr>
          <w:rStyle w:val="affff3"/>
          <w:sz w:val="28"/>
          <w:szCs w:val="28"/>
        </w:rPr>
      </w:pPr>
      <w:r w:rsidRPr="008B1F27">
        <w:rPr>
          <w:rStyle w:val="affff3"/>
          <w:sz w:val="28"/>
          <w:szCs w:val="28"/>
        </w:rPr>
        <w:t>МУНИЦИПАЛЬНОГО КАЗЁННОГО УЧРЕЖДЕНИЯ</w:t>
      </w:r>
    </w:p>
    <w:p w14:paraId="091C53C5" w14:textId="3926F219" w:rsidR="00174F72" w:rsidRPr="008B1F27" w:rsidRDefault="00321D47" w:rsidP="008B1F27">
      <w:pPr>
        <w:jc w:val="center"/>
        <w:rPr>
          <w:rStyle w:val="affff3"/>
          <w:sz w:val="28"/>
          <w:szCs w:val="28"/>
        </w:rPr>
      </w:pPr>
      <w:r w:rsidRPr="008B1F27">
        <w:rPr>
          <w:rStyle w:val="affff3"/>
          <w:sz w:val="28"/>
          <w:szCs w:val="28"/>
        </w:rPr>
        <w:t>ШЕЛЕХОВСКОГО РАЙОНА «РЕДАКЦИЯ ГАЗЕТЫ</w:t>
      </w:r>
    </w:p>
    <w:p w14:paraId="1EC6618B" w14:textId="15BD6122" w:rsidR="00174F72" w:rsidRPr="008B1F27" w:rsidRDefault="00321D47" w:rsidP="008B1F27">
      <w:pPr>
        <w:jc w:val="center"/>
        <w:rPr>
          <w:rStyle w:val="affff3"/>
          <w:sz w:val="28"/>
          <w:szCs w:val="28"/>
        </w:rPr>
      </w:pPr>
      <w:r w:rsidRPr="008B1F27">
        <w:rPr>
          <w:rStyle w:val="affff3"/>
          <w:sz w:val="28"/>
          <w:szCs w:val="28"/>
        </w:rPr>
        <w:t>«ШЕЛЕХОВСКИЙ ВЕСТНИК»</w:t>
      </w:r>
    </w:p>
    <w:p w14:paraId="3B98D515" w14:textId="77777777" w:rsidR="00174F72" w:rsidRPr="008B1F27" w:rsidRDefault="00174F72" w:rsidP="008B1F27">
      <w:pPr>
        <w:jc w:val="center"/>
        <w:rPr>
          <w:rStyle w:val="affff3"/>
          <w:sz w:val="28"/>
          <w:szCs w:val="28"/>
        </w:rPr>
      </w:pPr>
    </w:p>
    <w:p w14:paraId="71335A52" w14:textId="77777777" w:rsidR="00174F72" w:rsidRDefault="00174F72" w:rsidP="00174F72">
      <w:pPr>
        <w:pStyle w:val="ConsPlusNormal"/>
        <w:ind w:firstLine="540"/>
        <w:jc w:val="both"/>
      </w:pPr>
    </w:p>
    <w:p w14:paraId="5A1CF7DE" w14:textId="77777777" w:rsidR="00174F72" w:rsidRPr="00A11F39" w:rsidRDefault="00174F72" w:rsidP="00174F72">
      <w:pPr>
        <w:pStyle w:val="ConsPlusNormal"/>
        <w:ind w:firstLine="709"/>
        <w:jc w:val="both"/>
      </w:pPr>
      <w:r w:rsidRPr="006D2CE0">
        <w:t xml:space="preserve">В целях упорядочения оплаты труда </w:t>
      </w:r>
      <w:r>
        <w:t>руководителя и работников Муниципального каз</w:t>
      </w:r>
      <w:r w:rsidR="000E6667">
        <w:t>ё</w:t>
      </w:r>
      <w:r>
        <w:t>нного</w:t>
      </w:r>
      <w:r w:rsidRPr="006D2CE0">
        <w:t xml:space="preserve"> </w:t>
      </w:r>
      <w:r>
        <w:t>учреждения Шелеховского района «Редакция газеты «Шелеховский вестник»</w:t>
      </w:r>
      <w:r w:rsidRPr="006D2CE0">
        <w:t xml:space="preserve"> и обеспечения их трудовых прав, руководствуясь </w:t>
      </w:r>
      <w:r>
        <w:t xml:space="preserve">статьями </w:t>
      </w:r>
      <w:hyperlink r:id="rId8" w:history="1">
        <w:r w:rsidRPr="006D2CE0">
          <w:t>135</w:t>
        </w:r>
      </w:hyperlink>
      <w:r w:rsidRPr="006D2CE0">
        <w:t>,</w:t>
      </w:r>
      <w:r>
        <w:t xml:space="preserve"> </w:t>
      </w:r>
      <w:hyperlink r:id="rId9" w:history="1">
        <w:r w:rsidRPr="006D2CE0">
          <w:t>144</w:t>
        </w:r>
      </w:hyperlink>
      <w:r w:rsidRPr="006D2CE0">
        <w:t xml:space="preserve">, </w:t>
      </w:r>
      <w:hyperlink r:id="rId10" w:history="1">
        <w:r w:rsidRPr="006D2CE0">
          <w:t>145</w:t>
        </w:r>
      </w:hyperlink>
      <w:r w:rsidRPr="006D2CE0">
        <w:t xml:space="preserve"> Трудового кодекса Российской Федерации,</w:t>
      </w:r>
      <w:r>
        <w:t xml:space="preserve"> статьями 15,</w:t>
      </w:r>
      <w:r w:rsidRPr="006D2CE0">
        <w:t xml:space="preserve"> </w:t>
      </w:r>
      <w:hyperlink r:id="rId11" w:history="1">
        <w:r w:rsidRPr="006D2CE0">
          <w:t>53</w:t>
        </w:r>
      </w:hyperlink>
      <w:r>
        <w:t xml:space="preserve"> Федерального закона «</w:t>
      </w:r>
      <w:r w:rsidRPr="006D2CE0">
        <w:t>Об общих принципах организации местного самоуправления в Росс</w:t>
      </w:r>
      <w:r>
        <w:t>ийской Федерации»,</w:t>
      </w:r>
      <w:r w:rsidRPr="003E78EC">
        <w:t xml:space="preserve"> </w:t>
      </w:r>
      <w:r>
        <w:t>постановлениями Администрации Шелеховского муниципального района от 23.12.2021 № 664-па «О создании муниципального казенного учреждения Шелеховского района «Редакция газеты «Шелеховский вестник» путем изменения типа существующего муниципального автономного учреждения «Редакция газеты «Шелеховский вестник», от 25.01.2022 № 35-па «Об утверждении устава муниципального казенного учреждения Шелеховского района «Редакция газеты «Шелеховский вестник»,</w:t>
      </w:r>
      <w:r w:rsidRPr="005C4B5A">
        <w:t xml:space="preserve"> </w:t>
      </w:r>
      <w:r w:rsidRPr="003E78EC">
        <w:t>статьями 30, 31,</w:t>
      </w:r>
      <w:r>
        <w:t xml:space="preserve"> </w:t>
      </w:r>
      <w:r w:rsidRPr="003E78EC">
        <w:t>34,</w:t>
      </w:r>
      <w:r>
        <w:t xml:space="preserve"> 35, 49 Устава Шелеховского района, Администраци</w:t>
      </w:r>
      <w:r w:rsidRPr="003E78EC">
        <w:t>я Шелеховского муниципального района</w:t>
      </w:r>
    </w:p>
    <w:p w14:paraId="245DF80F" w14:textId="77777777" w:rsidR="00174F72" w:rsidRDefault="00174F72" w:rsidP="00174F72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14:paraId="44022D51" w14:textId="77777777" w:rsidR="00174F72" w:rsidRPr="00026DE2" w:rsidRDefault="00174F72" w:rsidP="00174F7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 О С Т А Н О В Л Я Е Т:</w:t>
      </w:r>
    </w:p>
    <w:p w14:paraId="22915C69" w14:textId="77777777" w:rsidR="00174F72" w:rsidRDefault="00174F72" w:rsidP="00174F72">
      <w:pPr>
        <w:ind w:firstLine="709"/>
        <w:jc w:val="both"/>
        <w:rPr>
          <w:sz w:val="28"/>
          <w:szCs w:val="28"/>
        </w:rPr>
      </w:pPr>
    </w:p>
    <w:p w14:paraId="3D92F5C5" w14:textId="77777777" w:rsidR="00174F72" w:rsidRPr="006D2CE0" w:rsidRDefault="00174F72" w:rsidP="00174F72">
      <w:pPr>
        <w:pStyle w:val="ConsPlusNormal"/>
        <w:ind w:firstLine="540"/>
        <w:jc w:val="both"/>
      </w:pPr>
    </w:p>
    <w:p w14:paraId="49EB674C" w14:textId="77777777" w:rsidR="00174F72" w:rsidRPr="006D2CE0" w:rsidRDefault="00174F72" w:rsidP="00174F72">
      <w:pPr>
        <w:pStyle w:val="ConsPlusNormal"/>
        <w:ind w:firstLine="709"/>
        <w:jc w:val="both"/>
      </w:pPr>
      <w:r w:rsidRPr="006D2CE0">
        <w:t xml:space="preserve">1. Утвердить </w:t>
      </w:r>
      <w:r>
        <w:t xml:space="preserve">прилагаемое </w:t>
      </w:r>
      <w:hyperlink w:anchor="P35" w:history="1">
        <w:r w:rsidRPr="006D2CE0">
          <w:t>Положение</w:t>
        </w:r>
      </w:hyperlink>
      <w:r w:rsidRPr="006D2CE0">
        <w:t xml:space="preserve"> об оплате труда </w:t>
      </w:r>
      <w:r>
        <w:t xml:space="preserve">руководителя и </w:t>
      </w:r>
      <w:r w:rsidRPr="006D2CE0">
        <w:t>ра</w:t>
      </w:r>
      <w:r>
        <w:t>ботников Муниципального каз</w:t>
      </w:r>
      <w:r w:rsidR="000E6667">
        <w:t>ё</w:t>
      </w:r>
      <w:r>
        <w:t>нного учреждения Шелеховского района «Редакция газеты «Шелеховский вестник»</w:t>
      </w:r>
      <w:r w:rsidRPr="006D2CE0">
        <w:t>.</w:t>
      </w:r>
    </w:p>
    <w:p w14:paraId="66E6BB8E" w14:textId="77777777" w:rsidR="00174F72" w:rsidRDefault="00174F72" w:rsidP="00174F72">
      <w:pPr>
        <w:pStyle w:val="ConsPlusNormal"/>
        <w:ind w:firstLine="709"/>
        <w:jc w:val="both"/>
      </w:pPr>
      <w:r>
        <w:t>2. Отделу по работе с общественностью и средствами массовой информации (Поспеева Ю.Э.) обеспечить:</w:t>
      </w:r>
    </w:p>
    <w:p w14:paraId="3CB61479" w14:textId="77777777" w:rsidR="00174F72" w:rsidRDefault="00174F72" w:rsidP="00174F72">
      <w:pPr>
        <w:pStyle w:val="ConsPlusNormal"/>
        <w:ind w:firstLine="709"/>
        <w:jc w:val="both"/>
      </w:pPr>
      <w:r>
        <w:t>1) внесение изменений в локальные нормативные акты подведомственного учреждения в соо</w:t>
      </w:r>
      <w:r w:rsidR="000E6667">
        <w:t>тветствии с Положением, утвержде</w:t>
      </w:r>
      <w:r>
        <w:t xml:space="preserve">нным пунктом 1 </w:t>
      </w:r>
      <w:r w:rsidR="00327F3C">
        <w:t xml:space="preserve">настоящего </w:t>
      </w:r>
      <w:r>
        <w:t>постановления;</w:t>
      </w:r>
    </w:p>
    <w:p w14:paraId="303C304A" w14:textId="77777777" w:rsidR="00174F72" w:rsidRDefault="00174F72" w:rsidP="00174F72">
      <w:pPr>
        <w:pStyle w:val="ConsPlusNormal"/>
        <w:ind w:firstLine="709"/>
        <w:jc w:val="both"/>
        <w:rPr>
          <w:rStyle w:val="affff3"/>
          <w:b w:val="0"/>
        </w:rPr>
      </w:pPr>
      <w:r>
        <w:t>2) внесение соответствующих изменений в трудовые договоры с руководителем и работниками подведомственного учреждения.</w:t>
      </w:r>
      <w:r>
        <w:rPr>
          <w:rStyle w:val="affff3"/>
          <w:b w:val="0"/>
        </w:rPr>
        <w:t xml:space="preserve"> </w:t>
      </w:r>
    </w:p>
    <w:p w14:paraId="1015418E" w14:textId="77777777" w:rsidR="00174F72" w:rsidRDefault="00174F72" w:rsidP="00174F72">
      <w:pPr>
        <w:pStyle w:val="ConsPlusNormal"/>
        <w:ind w:firstLine="709"/>
        <w:jc w:val="both"/>
        <w:rPr>
          <w:rStyle w:val="affff3"/>
          <w:b w:val="0"/>
        </w:rPr>
      </w:pPr>
      <w:r>
        <w:rPr>
          <w:rStyle w:val="affff3"/>
          <w:b w:val="0"/>
        </w:rPr>
        <w:t>3. Признать утратившими силу:</w:t>
      </w:r>
    </w:p>
    <w:p w14:paraId="1A80A0AE" w14:textId="77777777" w:rsidR="00174F72" w:rsidRDefault="00174F72" w:rsidP="00174F72">
      <w:pPr>
        <w:pStyle w:val="ConsPlusNormal"/>
        <w:ind w:firstLine="709"/>
        <w:jc w:val="both"/>
        <w:rPr>
          <w:rStyle w:val="affff3"/>
          <w:b w:val="0"/>
        </w:rPr>
      </w:pPr>
      <w:r>
        <w:rPr>
          <w:rStyle w:val="affff3"/>
          <w:b w:val="0"/>
        </w:rPr>
        <w:t xml:space="preserve">1) постановление Администрации Шелеховского муниципального района от 09.02.2017 № 38-па «Об оплате труда руководителя и работников </w:t>
      </w:r>
      <w:r>
        <w:rPr>
          <w:rStyle w:val="affff3"/>
          <w:b w:val="0"/>
        </w:rPr>
        <w:lastRenderedPageBreak/>
        <w:t>муниципального автономного учреждения Шелеховского района «Редакция газеты «Шелеховский вестник» и иных выплатах»;</w:t>
      </w:r>
    </w:p>
    <w:p w14:paraId="53A1009C" w14:textId="77777777" w:rsidR="00174F72" w:rsidRDefault="00174F72" w:rsidP="00174F72">
      <w:pPr>
        <w:pStyle w:val="ConsPlusNormal"/>
        <w:ind w:firstLine="709"/>
        <w:jc w:val="both"/>
        <w:rPr>
          <w:rStyle w:val="affff3"/>
          <w:b w:val="0"/>
        </w:rPr>
      </w:pPr>
      <w:r>
        <w:rPr>
          <w:rStyle w:val="affff3"/>
          <w:b w:val="0"/>
        </w:rPr>
        <w:t>2) постановление Администрации Шелеховского муниципального района от 18.12.2018 № 828-па «О внесении изменений в постановление Администрации Шелеховского муниципального района от 09.02.2017 № 38-па»;</w:t>
      </w:r>
    </w:p>
    <w:p w14:paraId="62A152DC" w14:textId="77777777" w:rsidR="00174F72" w:rsidRDefault="00174F72" w:rsidP="00174F72">
      <w:pPr>
        <w:pStyle w:val="ConsPlusNormal"/>
        <w:ind w:firstLine="709"/>
        <w:jc w:val="both"/>
        <w:rPr>
          <w:rStyle w:val="affff3"/>
          <w:b w:val="0"/>
        </w:rPr>
      </w:pPr>
      <w:r>
        <w:rPr>
          <w:rStyle w:val="affff3"/>
          <w:b w:val="0"/>
        </w:rPr>
        <w:t>3) постановление Администрации Шелеховского муниципального района от 28.05.2019 № 350-па «О внесении изменений в постановление Администрации Шелеховского муниципального района от 09.02.2017 № 38-па»;</w:t>
      </w:r>
    </w:p>
    <w:p w14:paraId="61F4BB3B" w14:textId="77777777" w:rsidR="00703871" w:rsidRDefault="00174F72" w:rsidP="00174F72">
      <w:pPr>
        <w:pStyle w:val="ConsPlusNormal"/>
        <w:ind w:firstLine="709"/>
        <w:jc w:val="both"/>
        <w:rPr>
          <w:rStyle w:val="affff3"/>
          <w:b w:val="0"/>
        </w:rPr>
      </w:pPr>
      <w:r>
        <w:rPr>
          <w:rStyle w:val="affff3"/>
          <w:b w:val="0"/>
        </w:rPr>
        <w:t>4) постановление Администрации Шелеховского муниципального района от 04.08.2020 № 417-па «О внесении изменений в постановление Администрации Шелеховского муниципального района от 09.02.2017 № 38-па»</w:t>
      </w:r>
      <w:r w:rsidR="00703871">
        <w:rPr>
          <w:rStyle w:val="affff3"/>
          <w:b w:val="0"/>
        </w:rPr>
        <w:t>;</w:t>
      </w:r>
    </w:p>
    <w:p w14:paraId="04BFA333" w14:textId="77777777" w:rsidR="00174F72" w:rsidRDefault="00703871" w:rsidP="00174F72">
      <w:pPr>
        <w:pStyle w:val="ConsPlusNormal"/>
        <w:ind w:firstLine="709"/>
        <w:jc w:val="both"/>
        <w:rPr>
          <w:rStyle w:val="affff3"/>
          <w:b w:val="0"/>
        </w:rPr>
      </w:pPr>
      <w:r>
        <w:rPr>
          <w:rStyle w:val="affff3"/>
          <w:b w:val="0"/>
        </w:rPr>
        <w:t>5) подпункт 2 пункта 1 постановления Администрации Шелеховского муниципального района от 22.06.2021 № 347-па «О внесении изменений в отдельные муниципальные правовые акты Шелеховского района»</w:t>
      </w:r>
      <w:r w:rsidR="00174F72">
        <w:rPr>
          <w:rStyle w:val="affff3"/>
          <w:b w:val="0"/>
        </w:rPr>
        <w:t>.</w:t>
      </w:r>
    </w:p>
    <w:p w14:paraId="46E48A0F" w14:textId="77777777" w:rsidR="00840E8B" w:rsidRDefault="00840E8B" w:rsidP="00174F72">
      <w:pPr>
        <w:pStyle w:val="ConsPlusNormal"/>
        <w:ind w:firstLine="709"/>
        <w:jc w:val="both"/>
        <w:rPr>
          <w:rStyle w:val="affff3"/>
          <w:b w:val="0"/>
        </w:rPr>
      </w:pPr>
      <w:r>
        <w:rPr>
          <w:rStyle w:val="affff3"/>
          <w:b w:val="0"/>
        </w:rPr>
        <w:t>4. Установить, что:</w:t>
      </w:r>
    </w:p>
    <w:p w14:paraId="48913392" w14:textId="77777777" w:rsidR="00840E8B" w:rsidRDefault="00840E8B" w:rsidP="00174F72">
      <w:pPr>
        <w:pStyle w:val="ConsPlusNormal"/>
        <w:ind w:firstLine="709"/>
        <w:jc w:val="both"/>
        <w:rPr>
          <w:rStyle w:val="affff3"/>
          <w:b w:val="0"/>
        </w:rPr>
      </w:pPr>
      <w:r>
        <w:rPr>
          <w:rStyle w:val="affff3"/>
          <w:b w:val="0"/>
        </w:rPr>
        <w:t>1) действие настоящего постановления распространяется на правоотношения, возникшие с 01.02.2022, за исключением пункта 51 Положения, утвержденного пунктом 1 настоящего постановления;</w:t>
      </w:r>
    </w:p>
    <w:p w14:paraId="057444E1" w14:textId="77777777" w:rsidR="00840E8B" w:rsidRPr="00ED2011" w:rsidRDefault="00840E8B" w:rsidP="00174F72">
      <w:pPr>
        <w:pStyle w:val="ConsPlusNormal"/>
        <w:ind w:firstLine="709"/>
        <w:jc w:val="both"/>
        <w:rPr>
          <w:rStyle w:val="affff3"/>
          <w:b w:val="0"/>
          <w:bCs w:val="0"/>
        </w:rPr>
      </w:pPr>
      <w:r>
        <w:rPr>
          <w:rStyle w:val="affff3"/>
          <w:b w:val="0"/>
        </w:rPr>
        <w:t>2) пункт 51 Положения, утвержденного пунктом 1 настоящего постановления, вступает в силу по истечение двух месяцев с момента уведомления работника в письменной форме о предстоящих изменениях определенных сторонами условий трудового договора.</w:t>
      </w:r>
    </w:p>
    <w:p w14:paraId="5883213C" w14:textId="77777777" w:rsidR="00174F72" w:rsidRDefault="00840E8B" w:rsidP="00174F7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4F72" w:rsidRPr="006A7748">
        <w:rPr>
          <w:sz w:val="28"/>
          <w:szCs w:val="28"/>
        </w:rPr>
        <w:t xml:space="preserve">. </w:t>
      </w:r>
      <w:r w:rsidR="00174F72">
        <w:rPr>
          <w:sz w:val="28"/>
          <w:szCs w:val="28"/>
        </w:rPr>
        <w:t xml:space="preserve">Настоящее </w:t>
      </w:r>
      <w:r w:rsidR="00174F72">
        <w:rPr>
          <w:color w:val="000000"/>
          <w:sz w:val="28"/>
          <w:szCs w:val="28"/>
        </w:rPr>
        <w:t>п</w:t>
      </w:r>
      <w:r w:rsidR="00174F72" w:rsidRPr="006A7748">
        <w:rPr>
          <w:color w:val="000000"/>
          <w:sz w:val="28"/>
          <w:szCs w:val="28"/>
        </w:rPr>
        <w:t xml:space="preserve">остановление подлежит официальному опубликованию в газете «Шелеховский вестник» и размещению на официальном сайте </w:t>
      </w:r>
      <w:r w:rsidR="00174F72">
        <w:rPr>
          <w:color w:val="000000"/>
          <w:sz w:val="28"/>
          <w:szCs w:val="28"/>
        </w:rPr>
        <w:t>Администраци</w:t>
      </w:r>
      <w:r w:rsidR="00174F72" w:rsidRPr="006A7748">
        <w:rPr>
          <w:color w:val="000000"/>
          <w:sz w:val="28"/>
          <w:szCs w:val="28"/>
        </w:rPr>
        <w:t xml:space="preserve">и Шелеховского муниципального района в информационно-телекоммуникационной сети </w:t>
      </w:r>
      <w:r w:rsidR="00174F72" w:rsidRPr="006A7748">
        <w:rPr>
          <w:sz w:val="28"/>
          <w:szCs w:val="28"/>
        </w:rPr>
        <w:t>«Интернет».</w:t>
      </w:r>
    </w:p>
    <w:p w14:paraId="399EEF29" w14:textId="77777777" w:rsidR="00174F72" w:rsidRDefault="00840E8B" w:rsidP="00174F72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74F72" w:rsidRPr="00224323">
        <w:rPr>
          <w:sz w:val="28"/>
          <w:szCs w:val="28"/>
        </w:rPr>
        <w:t>. Ко</w:t>
      </w:r>
      <w:r w:rsidR="00174F72">
        <w:rPr>
          <w:sz w:val="28"/>
          <w:szCs w:val="28"/>
        </w:rPr>
        <w:t>нтроль за исполнением</w:t>
      </w:r>
      <w:r w:rsidR="00174F72" w:rsidRPr="00224323">
        <w:rPr>
          <w:sz w:val="28"/>
          <w:szCs w:val="28"/>
        </w:rPr>
        <w:t xml:space="preserve"> </w:t>
      </w:r>
      <w:r w:rsidR="00174F72">
        <w:rPr>
          <w:sz w:val="28"/>
          <w:szCs w:val="28"/>
        </w:rPr>
        <w:t xml:space="preserve">настоящего </w:t>
      </w:r>
      <w:r w:rsidR="00174F72" w:rsidRPr="00224323">
        <w:rPr>
          <w:sz w:val="28"/>
          <w:szCs w:val="28"/>
        </w:rPr>
        <w:t>постан</w:t>
      </w:r>
      <w:r w:rsidR="003201C8">
        <w:rPr>
          <w:sz w:val="28"/>
          <w:szCs w:val="28"/>
        </w:rPr>
        <w:t>овления возложить на п</w:t>
      </w:r>
      <w:r w:rsidR="00174F72">
        <w:rPr>
          <w:sz w:val="28"/>
          <w:szCs w:val="28"/>
        </w:rPr>
        <w:t>ервого заместителя Мэра района Краснова С.М</w:t>
      </w:r>
      <w:r w:rsidR="00174F72" w:rsidRPr="00224323">
        <w:rPr>
          <w:sz w:val="28"/>
          <w:szCs w:val="28"/>
        </w:rPr>
        <w:t>.</w:t>
      </w:r>
    </w:p>
    <w:p w14:paraId="2149D51C" w14:textId="77777777" w:rsidR="00174F72" w:rsidRPr="00224323" w:rsidRDefault="00174F72" w:rsidP="00174F7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28814527" w14:textId="77777777" w:rsidR="00174F72" w:rsidRPr="00224323" w:rsidRDefault="00174F72" w:rsidP="00174F72">
      <w:pPr>
        <w:jc w:val="both"/>
        <w:rPr>
          <w:sz w:val="28"/>
          <w:szCs w:val="28"/>
        </w:rPr>
      </w:pPr>
    </w:p>
    <w:p w14:paraId="0246A291" w14:textId="77777777" w:rsidR="00174F72" w:rsidRDefault="00174F72" w:rsidP="00174F72">
      <w:pPr>
        <w:ind w:firstLine="709"/>
        <w:jc w:val="both"/>
        <w:rPr>
          <w:sz w:val="28"/>
          <w:szCs w:val="28"/>
        </w:rPr>
      </w:pPr>
    </w:p>
    <w:p w14:paraId="6AD74D65" w14:textId="77777777" w:rsidR="00174F72" w:rsidRDefault="00840E8B" w:rsidP="00174F7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Мэр</w:t>
      </w:r>
      <w:r w:rsidR="00174F72">
        <w:rPr>
          <w:color w:val="000000"/>
          <w:sz w:val="28"/>
          <w:szCs w:val="28"/>
        </w:rPr>
        <w:t xml:space="preserve"> Шелеховского</w:t>
      </w:r>
    </w:p>
    <w:p w14:paraId="60C108CA" w14:textId="77777777" w:rsidR="00174F72" w:rsidRDefault="00174F72" w:rsidP="00174F72">
      <w:pPr>
        <w:tabs>
          <w:tab w:val="left" w:pos="99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                                                                     М.Н. Модин                     </w:t>
      </w:r>
    </w:p>
    <w:p w14:paraId="687B09EB" w14:textId="77777777" w:rsidR="00174F72" w:rsidRDefault="00174F72" w:rsidP="00174F72">
      <w:pPr>
        <w:rPr>
          <w:color w:val="000000"/>
          <w:sz w:val="28"/>
          <w:szCs w:val="28"/>
        </w:rPr>
      </w:pPr>
    </w:p>
    <w:p w14:paraId="533862B9" w14:textId="77777777" w:rsidR="00174F72" w:rsidRDefault="00174F72" w:rsidP="00174F72">
      <w:pPr>
        <w:rPr>
          <w:color w:val="000000"/>
          <w:sz w:val="28"/>
          <w:szCs w:val="28"/>
        </w:rPr>
      </w:pPr>
    </w:p>
    <w:p w14:paraId="353031B1" w14:textId="77777777" w:rsidR="00174F72" w:rsidRDefault="00174F72" w:rsidP="00174F7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</w:t>
      </w:r>
    </w:p>
    <w:p w14:paraId="14EF2F04" w14:textId="77777777" w:rsidR="00174F72" w:rsidRDefault="00174F72" w:rsidP="00174F72">
      <w:pPr>
        <w:rPr>
          <w:color w:val="000000"/>
          <w:sz w:val="28"/>
          <w:szCs w:val="28"/>
        </w:rPr>
      </w:pPr>
    </w:p>
    <w:p w14:paraId="36EB6C85" w14:textId="77777777" w:rsidR="00174F72" w:rsidRDefault="00174F72" w:rsidP="00174F72">
      <w:pPr>
        <w:rPr>
          <w:color w:val="000000"/>
          <w:sz w:val="28"/>
          <w:szCs w:val="28"/>
        </w:rPr>
      </w:pPr>
    </w:p>
    <w:p w14:paraId="00AEE969" w14:textId="77777777" w:rsidR="00174F72" w:rsidRDefault="00174F72" w:rsidP="00174F72">
      <w:pPr>
        <w:rPr>
          <w:color w:val="000000"/>
          <w:sz w:val="28"/>
          <w:szCs w:val="28"/>
        </w:rPr>
      </w:pPr>
    </w:p>
    <w:p w14:paraId="513D125F" w14:textId="77777777" w:rsidR="00840E8B" w:rsidRPr="00ED2011" w:rsidRDefault="00840E8B" w:rsidP="00174F72">
      <w:pPr>
        <w:rPr>
          <w:color w:val="000000"/>
          <w:sz w:val="28"/>
          <w:szCs w:val="28"/>
        </w:rPr>
      </w:pPr>
    </w:p>
    <w:tbl>
      <w:tblPr>
        <w:tblStyle w:val="aff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849"/>
      </w:tblGrid>
      <w:tr w:rsidR="00020743" w14:paraId="2FD86EAC" w14:textId="77777777" w:rsidTr="00020743">
        <w:tc>
          <w:tcPr>
            <w:tcW w:w="4927" w:type="dxa"/>
          </w:tcPr>
          <w:p w14:paraId="2EF6AD51" w14:textId="77777777" w:rsidR="00020743" w:rsidRDefault="00020743" w:rsidP="00640C5C">
            <w:pPr>
              <w:pStyle w:val="ConsPlusNormal"/>
            </w:pPr>
          </w:p>
        </w:tc>
        <w:tc>
          <w:tcPr>
            <w:tcW w:w="4928" w:type="dxa"/>
          </w:tcPr>
          <w:p w14:paraId="4863C375" w14:textId="77777777" w:rsidR="00020743" w:rsidRPr="001A21E6" w:rsidRDefault="00020743" w:rsidP="00020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 </w:t>
            </w:r>
          </w:p>
          <w:p w14:paraId="364E40D6" w14:textId="77777777" w:rsidR="00020743" w:rsidRPr="001A21E6" w:rsidRDefault="00020743" w:rsidP="00020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7445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1A21E6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  <w:p w14:paraId="731A29B5" w14:textId="77777777" w:rsidR="00020743" w:rsidRDefault="00020743" w:rsidP="00020743">
            <w:pPr>
              <w:ind w:right="-391"/>
              <w:rPr>
                <w:sz w:val="28"/>
                <w:szCs w:val="28"/>
              </w:rPr>
            </w:pPr>
            <w:r w:rsidRPr="001A21E6">
              <w:rPr>
                <w:sz w:val="28"/>
                <w:szCs w:val="28"/>
              </w:rPr>
              <w:lastRenderedPageBreak/>
              <w:t>Шелеховского муници</w:t>
            </w:r>
            <w:r>
              <w:rPr>
                <w:sz w:val="28"/>
                <w:szCs w:val="28"/>
              </w:rPr>
              <w:t>пального района</w:t>
            </w:r>
          </w:p>
          <w:p w14:paraId="4DBEE809" w14:textId="6F40A79B" w:rsidR="00020743" w:rsidRDefault="00321D47" w:rsidP="00020743">
            <w:pPr>
              <w:pStyle w:val="ConsPlusNormal"/>
            </w:pPr>
            <w:r>
              <w:t>О</w:t>
            </w:r>
            <w:r w:rsidR="00020743">
              <w:t>т</w:t>
            </w:r>
            <w:r>
              <w:t xml:space="preserve"> 30.03.2022 </w:t>
            </w:r>
            <w:r w:rsidR="00020743">
              <w:t>№</w:t>
            </w:r>
            <w:r>
              <w:t xml:space="preserve"> 172-па</w:t>
            </w:r>
            <w:r w:rsidR="00020743">
              <w:t xml:space="preserve">                                                      </w:t>
            </w:r>
          </w:p>
        </w:tc>
      </w:tr>
    </w:tbl>
    <w:p w14:paraId="1D1A8850" w14:textId="77777777" w:rsidR="00174F72" w:rsidRPr="00CA386F" w:rsidRDefault="00174F72" w:rsidP="0034163C">
      <w:pPr>
        <w:pStyle w:val="ConsPlusNormal"/>
      </w:pPr>
    </w:p>
    <w:p w14:paraId="1DEC3803" w14:textId="77777777" w:rsidR="00174F72" w:rsidRDefault="00174F72" w:rsidP="00174F7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5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14:paraId="0A2D817E" w14:textId="77777777" w:rsidR="00174F72" w:rsidRPr="00CA386F" w:rsidRDefault="00174F72" w:rsidP="00174F7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оплате труда руководителя и работников Муниципального каз</w:t>
      </w:r>
      <w:r w:rsidR="000E6667">
        <w:rPr>
          <w:rFonts w:ascii="Times New Roman" w:hAnsi="Times New Roman" w:cs="Times New Roman"/>
          <w:b w:val="0"/>
          <w:sz w:val="28"/>
          <w:szCs w:val="28"/>
        </w:rPr>
        <w:t>ё</w:t>
      </w:r>
      <w:r>
        <w:rPr>
          <w:rFonts w:ascii="Times New Roman" w:hAnsi="Times New Roman" w:cs="Times New Roman"/>
          <w:b w:val="0"/>
          <w:sz w:val="28"/>
          <w:szCs w:val="28"/>
        </w:rPr>
        <w:t>нного учреждения Шелеховского района «Редакция газеты «Шелеховский вестник»</w:t>
      </w:r>
    </w:p>
    <w:p w14:paraId="0ECD6D4F" w14:textId="77777777" w:rsidR="00174F72" w:rsidRPr="00CA386F" w:rsidRDefault="00174F72" w:rsidP="00174F72">
      <w:pPr>
        <w:pStyle w:val="ConsPlusNormal"/>
        <w:jc w:val="center"/>
      </w:pPr>
    </w:p>
    <w:p w14:paraId="79E71B74" w14:textId="77777777" w:rsidR="00174F72" w:rsidRPr="006D2CE0" w:rsidRDefault="00174F72" w:rsidP="00174F72">
      <w:pPr>
        <w:pStyle w:val="ConsPlusNormal"/>
        <w:jc w:val="center"/>
      </w:pPr>
      <w:r>
        <w:rPr>
          <w:lang w:val="en-US"/>
        </w:rPr>
        <w:t>I</w:t>
      </w:r>
      <w:r>
        <w:t>. Общие положения</w:t>
      </w:r>
    </w:p>
    <w:p w14:paraId="32153457" w14:textId="77777777" w:rsidR="00174F72" w:rsidRPr="006D2CE0" w:rsidRDefault="00174F72" w:rsidP="00174F72">
      <w:pPr>
        <w:pStyle w:val="ConsPlusNormal"/>
        <w:jc w:val="both"/>
      </w:pPr>
    </w:p>
    <w:p w14:paraId="7285C98A" w14:textId="77777777" w:rsidR="00327F3C" w:rsidRDefault="00174F72" w:rsidP="00174F72">
      <w:pPr>
        <w:pStyle w:val="ConsPlusNormal"/>
        <w:ind w:firstLine="709"/>
        <w:jc w:val="both"/>
      </w:pPr>
      <w:r>
        <w:t xml:space="preserve">1. </w:t>
      </w:r>
      <w:r w:rsidRPr="006D2CE0">
        <w:t>Положение</w:t>
      </w:r>
      <w:r>
        <w:t xml:space="preserve"> </w:t>
      </w:r>
      <w:r w:rsidRPr="006D2CE0">
        <w:t xml:space="preserve">об оплате труда </w:t>
      </w:r>
      <w:r>
        <w:t>руководителя и работников Муниципального каз</w:t>
      </w:r>
      <w:r w:rsidR="000E6667">
        <w:t>ё</w:t>
      </w:r>
      <w:r>
        <w:t>нного учреждения Шелеховского района «Редакция газеты «Шелеховский вестник»</w:t>
      </w:r>
      <w:r w:rsidRPr="006D2CE0">
        <w:t xml:space="preserve"> (далее - Положение) разработано в соответствии с Трудовым </w:t>
      </w:r>
      <w:hyperlink r:id="rId12" w:history="1">
        <w:r w:rsidRPr="006D2CE0">
          <w:t>кодексом</w:t>
        </w:r>
      </w:hyperlink>
      <w:r w:rsidRPr="006D2CE0">
        <w:t xml:space="preserve"> Российской Федерации, Федеральным </w:t>
      </w:r>
      <w:hyperlink r:id="rId13" w:history="1">
        <w:r w:rsidRPr="006D2CE0">
          <w:t>законом</w:t>
        </w:r>
      </w:hyperlink>
      <w:r>
        <w:t xml:space="preserve"> от 06.10.2003 № 131-ФЗ «</w:t>
      </w:r>
      <w:r w:rsidRPr="006D2CE0">
        <w:t>Об общих принципах организации местного самоуп</w:t>
      </w:r>
      <w:r>
        <w:t xml:space="preserve">равления в Российской Федерации» </w:t>
      </w:r>
      <w:r w:rsidRPr="006D2CE0">
        <w:t xml:space="preserve">в целях определения порядка и условий оплаты труда </w:t>
      </w:r>
      <w:r>
        <w:t>руководителя</w:t>
      </w:r>
      <w:r w:rsidRPr="006D2CE0">
        <w:t xml:space="preserve"> и работников</w:t>
      </w:r>
      <w:r>
        <w:t xml:space="preserve"> Муниципального каз</w:t>
      </w:r>
      <w:r w:rsidR="000E6667">
        <w:t>ё</w:t>
      </w:r>
      <w:r>
        <w:t>нного учреждения Шелеховского района «Редакция газеты «Шелеховский вестник» (далее – учреждение)</w:t>
      </w:r>
      <w:r w:rsidRPr="006D2CE0">
        <w:t>.</w:t>
      </w:r>
      <w:r>
        <w:t xml:space="preserve"> </w:t>
      </w:r>
    </w:p>
    <w:p w14:paraId="1191AE78" w14:textId="77777777" w:rsidR="00174F72" w:rsidRDefault="00174F72" w:rsidP="00174F72">
      <w:pPr>
        <w:pStyle w:val="ConsPlusNormal"/>
        <w:ind w:firstLine="709"/>
        <w:jc w:val="both"/>
      </w:pPr>
      <w:r>
        <w:t>Руководителем учреждения является главный редактор – единоличный исполнительный орган учреждения.</w:t>
      </w:r>
    </w:p>
    <w:p w14:paraId="1CDEE479" w14:textId="77777777" w:rsidR="00174F72" w:rsidRPr="006D2CE0" w:rsidRDefault="00174F72" w:rsidP="00D57170">
      <w:pPr>
        <w:pStyle w:val="ConsPlusNormal"/>
        <w:ind w:firstLine="709"/>
        <w:jc w:val="both"/>
      </w:pPr>
      <w:r w:rsidRPr="0064164B">
        <w:t xml:space="preserve">2. </w:t>
      </w:r>
      <w:r w:rsidR="00D57170" w:rsidRPr="0064164B">
        <w:t>Положение служит основой для разработки локальных нормативных актов учреждения по вопросам оплаты труда руководителя и работников и определяет</w:t>
      </w:r>
      <w:r w:rsidRPr="0064164B">
        <w:t>:</w:t>
      </w:r>
    </w:p>
    <w:p w14:paraId="2DEFB63F" w14:textId="77777777" w:rsidR="00174F72" w:rsidRPr="009760DA" w:rsidRDefault="00174F72" w:rsidP="00174F72">
      <w:pPr>
        <w:pStyle w:val="ConsPlusNormal"/>
        <w:ind w:firstLine="709"/>
        <w:jc w:val="both"/>
      </w:pPr>
      <w:r w:rsidRPr="009760DA">
        <w:t xml:space="preserve">1) </w:t>
      </w:r>
      <w:r>
        <w:t>порядок и условия оплаты труда работников</w:t>
      </w:r>
      <w:r w:rsidR="00327F3C">
        <w:t xml:space="preserve"> учреждения</w:t>
      </w:r>
      <w:r w:rsidRPr="009760DA">
        <w:t>;</w:t>
      </w:r>
    </w:p>
    <w:p w14:paraId="602F62E1" w14:textId="77777777" w:rsidR="00174F72" w:rsidRPr="009760DA" w:rsidRDefault="00174F72" w:rsidP="00174F72">
      <w:pPr>
        <w:pStyle w:val="ConsPlusNormal"/>
        <w:ind w:firstLine="709"/>
        <w:jc w:val="both"/>
      </w:pPr>
      <w:r w:rsidRPr="009760DA">
        <w:t>2)</w:t>
      </w:r>
      <w:r>
        <w:t xml:space="preserve"> порядок и условия установления</w:t>
      </w:r>
      <w:r w:rsidRPr="009760DA">
        <w:t xml:space="preserve"> выпл</w:t>
      </w:r>
      <w:r>
        <w:t>ат компенсационного характера</w:t>
      </w:r>
      <w:r w:rsidRPr="009760DA">
        <w:t>;</w:t>
      </w:r>
    </w:p>
    <w:p w14:paraId="14F14355" w14:textId="77777777" w:rsidR="00174F72" w:rsidRPr="009760DA" w:rsidRDefault="00174F72" w:rsidP="00174F72">
      <w:pPr>
        <w:pStyle w:val="ConsPlusNormal"/>
        <w:ind w:firstLine="709"/>
        <w:jc w:val="both"/>
      </w:pPr>
      <w:r w:rsidRPr="009760DA">
        <w:t xml:space="preserve">3) </w:t>
      </w:r>
      <w:r>
        <w:t xml:space="preserve">порядок и условия установления </w:t>
      </w:r>
      <w:r w:rsidRPr="009760DA">
        <w:t>выпл</w:t>
      </w:r>
      <w:r>
        <w:t>ат стимулирующего характера</w:t>
      </w:r>
      <w:r w:rsidRPr="009760DA">
        <w:t>;</w:t>
      </w:r>
    </w:p>
    <w:p w14:paraId="06B0D572" w14:textId="77777777" w:rsidR="00174F72" w:rsidRDefault="00174F72" w:rsidP="00174F72">
      <w:pPr>
        <w:pStyle w:val="ConsPlusNormal"/>
        <w:ind w:firstLine="709"/>
        <w:jc w:val="both"/>
      </w:pPr>
      <w:r>
        <w:t>4</w:t>
      </w:r>
      <w:r w:rsidRPr="009760DA">
        <w:t>) размеры и условия оплаты труда ру</w:t>
      </w:r>
      <w:r>
        <w:t>ководителя и главного бухгалтера учреждения</w:t>
      </w:r>
      <w:r w:rsidRPr="009760DA">
        <w:t>;</w:t>
      </w:r>
    </w:p>
    <w:p w14:paraId="48F9276B" w14:textId="77777777" w:rsidR="00174F72" w:rsidRDefault="00174F72" w:rsidP="00174F72">
      <w:pPr>
        <w:pStyle w:val="ConsPlusNormal"/>
        <w:ind w:firstLine="709"/>
        <w:jc w:val="both"/>
      </w:pPr>
      <w:r>
        <w:t>5) порядок формирования фонда оплаты труда работников учреждения;</w:t>
      </w:r>
    </w:p>
    <w:p w14:paraId="196A05C5" w14:textId="77777777" w:rsidR="00174F72" w:rsidRPr="009760DA" w:rsidRDefault="00174F72" w:rsidP="00174F72">
      <w:pPr>
        <w:pStyle w:val="ConsPlusNormal"/>
        <w:ind w:firstLine="540"/>
        <w:jc w:val="both"/>
      </w:pPr>
      <w:r>
        <w:t xml:space="preserve">  6) иные вопросы, связанные с оплатой труда руководителя и работников учреждения.</w:t>
      </w:r>
    </w:p>
    <w:p w14:paraId="136C1E80" w14:textId="77777777" w:rsidR="00174F72" w:rsidRPr="006D2CE0" w:rsidRDefault="00174F72" w:rsidP="00174F72">
      <w:pPr>
        <w:pStyle w:val="ConsPlusNormal"/>
        <w:ind w:firstLine="709"/>
        <w:jc w:val="both"/>
      </w:pPr>
      <w:r w:rsidRPr="009760DA">
        <w:t>3. Условия оплаты труда, включая размер оклада (должностного оклада</w:t>
      </w:r>
      <w:r w:rsidRPr="006D2CE0">
        <w:t>)</w:t>
      </w:r>
      <w:r>
        <w:t>, ставки заработной платы</w:t>
      </w:r>
      <w:r w:rsidRPr="006D2CE0">
        <w:t xml:space="preserve"> работника</w:t>
      </w:r>
      <w:r>
        <w:t xml:space="preserve"> (руководителя)</w:t>
      </w:r>
      <w:r w:rsidRPr="006D2CE0">
        <w:t>, выплаты компенсационного характера, выплаты стимулирующего характера, закрепляются в трудовом договоре (дополнительном соглашении к трудовому договору)</w:t>
      </w:r>
      <w:r>
        <w:t xml:space="preserve"> с работником (руководителем) в соответствии с коллективным договором, локальными нормативными актами учреждения, настоящим Положением</w:t>
      </w:r>
      <w:r w:rsidRPr="006D2CE0">
        <w:t>.</w:t>
      </w:r>
    </w:p>
    <w:p w14:paraId="35DAD65D" w14:textId="77777777" w:rsidR="00174F72" w:rsidRPr="006D2CE0" w:rsidRDefault="00174F72" w:rsidP="00174F72">
      <w:pPr>
        <w:pStyle w:val="ConsPlusNormal"/>
        <w:ind w:firstLine="709"/>
        <w:jc w:val="both"/>
      </w:pPr>
      <w:r w:rsidRPr="006D2CE0">
        <w:t>4. Оплата труда работников, занятых</w:t>
      </w:r>
      <w:r>
        <w:t xml:space="preserve"> по совместительству, а также работников, работающих в </w:t>
      </w:r>
      <w:r w:rsidRPr="006D2CE0">
        <w:t>условиях неполного рабочего времени, производится пропорционально отработанному времени.</w:t>
      </w:r>
    </w:p>
    <w:p w14:paraId="275E7AAA" w14:textId="77777777" w:rsidR="00174F72" w:rsidRPr="006D2CE0" w:rsidRDefault="00174F72" w:rsidP="00174F72">
      <w:pPr>
        <w:pStyle w:val="ConsPlusNormal"/>
        <w:ind w:firstLine="709"/>
        <w:jc w:val="both"/>
      </w:pPr>
      <w:r w:rsidRPr="006D2CE0">
        <w:t>5. Определение размеров заработной платы по основной должности и по должности, занимаемой в порядке совместительства, производится раздельно по каждой из должностей.</w:t>
      </w:r>
    </w:p>
    <w:p w14:paraId="6E948D2B" w14:textId="77777777" w:rsidR="00174F72" w:rsidRDefault="00174F72" w:rsidP="00174F72">
      <w:pPr>
        <w:pStyle w:val="ConsPlusNormal"/>
        <w:ind w:firstLine="709"/>
        <w:jc w:val="both"/>
      </w:pPr>
      <w:r w:rsidRPr="00BB2F66">
        <w:lastRenderedPageBreak/>
        <w:t>6. Увеличение</w:t>
      </w:r>
      <w:r>
        <w:t xml:space="preserve"> (индексация)</w:t>
      </w:r>
      <w:r w:rsidRPr="00BB2F66">
        <w:t xml:space="preserve"> размеров </w:t>
      </w:r>
      <w:r>
        <w:t>окладов (</w:t>
      </w:r>
      <w:r w:rsidRPr="00BB2F66">
        <w:t>должностных о</w:t>
      </w:r>
      <w:r>
        <w:t>кладов), ставок заработной платы работников (руководителя) учреждения производится ежегодно, с 1 октября текущего года, на индекс потребительских цен на товары и услуги, установленный Федеральной службой государственной статистики по состоянию на декабрь предшествующего текущему года в процентах к декабрю предыдущего года (нарастающим итогом с начала года)</w:t>
      </w:r>
      <w:r w:rsidRPr="00BB2F66">
        <w:t>.</w:t>
      </w:r>
    </w:p>
    <w:p w14:paraId="53F89A6A" w14:textId="77777777" w:rsidR="00174F72" w:rsidRDefault="00174F72" w:rsidP="00174F72">
      <w:pPr>
        <w:pStyle w:val="ConsPlusNormal"/>
        <w:jc w:val="both"/>
      </w:pPr>
      <w:r>
        <w:t xml:space="preserve">         7. При увеличении (индексации) окладов (должностных окладов), ставок заработной платы работников (руководителя) учреждения округление производится до целого рубля в сторону увеличения.</w:t>
      </w:r>
    </w:p>
    <w:p w14:paraId="0348AEA7" w14:textId="77777777" w:rsidR="00174F72" w:rsidRDefault="00174F72" w:rsidP="00174F72">
      <w:pPr>
        <w:pStyle w:val="ConsPlusNormal"/>
        <w:jc w:val="both"/>
      </w:pPr>
      <w:r>
        <w:t xml:space="preserve">         8</w:t>
      </w:r>
      <w:r w:rsidRPr="006D2CE0">
        <w:t>. Заработная плата выплачивается не реже чем каждые полмесяца</w:t>
      </w:r>
      <w:r>
        <w:t>. Конкретная дата выплаты заработной платы устанавливается правилами внутреннего трудового распорядка, коллективным договором или трудовым договором не позднее 15 календарных дней со дня окончания периода, за который она начислена.</w:t>
      </w:r>
    </w:p>
    <w:p w14:paraId="1660DD7D" w14:textId="77777777" w:rsidR="00174F72" w:rsidRDefault="00174F72" w:rsidP="00174F72">
      <w:pPr>
        <w:pStyle w:val="ConsPlusNormal"/>
        <w:jc w:val="both"/>
      </w:pPr>
      <w:r>
        <w:t xml:space="preserve">         9. </w:t>
      </w:r>
      <w:r w:rsidRPr="000C4982">
        <w:t>При формировании штатного расписания учреждения</w:t>
      </w:r>
      <w:r w:rsidR="00370B1A">
        <w:t xml:space="preserve"> </w:t>
      </w:r>
      <w:r w:rsidRPr="000C4982">
        <w:t>обеспечивается применение минимальных размеров дифференциации заработной платы работников учреждения по профессиональным квалификационным группам к профессии рабочего первого разряда, получающего заработную плату на уровне минимального размера оплаты труда, установленного федеральным законодательством, с применением районного коэффициента и процентной надбавки к заработной плате, согласно пр</w:t>
      </w:r>
      <w:r>
        <w:t>иложению 1</w:t>
      </w:r>
      <w:r w:rsidRPr="000C4982">
        <w:t xml:space="preserve"> к настоящему Положению.</w:t>
      </w:r>
      <w:r w:rsidR="0064164B" w:rsidRPr="0064164B">
        <w:t xml:space="preserve"> </w:t>
      </w:r>
    </w:p>
    <w:p w14:paraId="1D1DCD52" w14:textId="77777777" w:rsidR="00370B1A" w:rsidRPr="0064164B" w:rsidRDefault="00370B1A" w:rsidP="00174F72">
      <w:pPr>
        <w:pStyle w:val="ConsPlusNormal"/>
        <w:jc w:val="both"/>
      </w:pPr>
      <w:r>
        <w:t xml:space="preserve">        Штатное расписание учреждения согласовывается с начальником отдела по работе с общественностью и средствами массовой информации Администрации Шелеховского муниципального района, осуществляющего полномочия и функции учредителя учреждения (далее – отдел), начальником управления по экономике, первым заместителем Мэра района.</w:t>
      </w:r>
    </w:p>
    <w:p w14:paraId="1B5A8328" w14:textId="77777777" w:rsidR="00174F72" w:rsidRPr="006D2CE0" w:rsidRDefault="00174F72" w:rsidP="00174F72">
      <w:pPr>
        <w:pStyle w:val="ConsPlusNormal"/>
        <w:jc w:val="both"/>
      </w:pPr>
      <w:r>
        <w:t xml:space="preserve">        10. </w:t>
      </w:r>
      <w:r w:rsidRPr="006D2CE0">
        <w:t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труда, установленного в соответствии с действующим законодательством Российской Федерации.</w:t>
      </w:r>
    </w:p>
    <w:p w14:paraId="7A664A21" w14:textId="77777777" w:rsidR="00174F72" w:rsidRPr="006D2CE0" w:rsidRDefault="00174F72" w:rsidP="00174F72">
      <w:pPr>
        <w:pStyle w:val="ConsPlusNormal"/>
        <w:jc w:val="both"/>
      </w:pPr>
    </w:p>
    <w:p w14:paraId="4136C175" w14:textId="77777777" w:rsidR="00174F72" w:rsidRPr="006D2CE0" w:rsidRDefault="00174F72" w:rsidP="00174F72">
      <w:pPr>
        <w:pStyle w:val="ConsPlusNormal"/>
        <w:ind w:firstLine="709"/>
        <w:jc w:val="center"/>
      </w:pPr>
      <w:r>
        <w:rPr>
          <w:lang w:val="en-US"/>
        </w:rPr>
        <w:t>II</w:t>
      </w:r>
      <w:r>
        <w:t>. Порядок и условия оплаты труда работников</w:t>
      </w:r>
      <w:r w:rsidR="00327F3C">
        <w:t xml:space="preserve"> учреждения</w:t>
      </w:r>
    </w:p>
    <w:p w14:paraId="6CA88DE0" w14:textId="77777777" w:rsidR="00174F72" w:rsidRPr="006D2CE0" w:rsidRDefault="00174F72" w:rsidP="00174F72">
      <w:pPr>
        <w:pStyle w:val="ConsPlusNormal"/>
        <w:ind w:firstLine="709"/>
        <w:jc w:val="both"/>
      </w:pPr>
    </w:p>
    <w:p w14:paraId="1957CB8E" w14:textId="77777777" w:rsidR="00174F72" w:rsidRPr="006D2CE0" w:rsidRDefault="00510B38" w:rsidP="00174F72">
      <w:pPr>
        <w:pStyle w:val="ConsPlusNormal"/>
        <w:jc w:val="both"/>
      </w:pPr>
      <w:r>
        <w:t xml:space="preserve">       1</w:t>
      </w:r>
      <w:r w:rsidRPr="00510B38">
        <w:t>1</w:t>
      </w:r>
      <w:r w:rsidR="00174F72">
        <w:t xml:space="preserve">. </w:t>
      </w:r>
      <w:r w:rsidR="00174F72" w:rsidRPr="006D2CE0">
        <w:t>Учреждение применяет систему оплаты труда, основанную на профессиональных квалификационных группах в соответствии с действующим законодательством с учетом государственных гарантий по оплате труда работников.</w:t>
      </w:r>
    </w:p>
    <w:p w14:paraId="5828BFC1" w14:textId="77777777" w:rsidR="00174F72" w:rsidRPr="006D2CE0" w:rsidRDefault="00510B38" w:rsidP="00174F72">
      <w:pPr>
        <w:pStyle w:val="ConsPlusNormal"/>
        <w:jc w:val="both"/>
      </w:pPr>
      <w:r>
        <w:t xml:space="preserve">       1</w:t>
      </w:r>
      <w:r w:rsidRPr="00510B38">
        <w:t>2</w:t>
      </w:r>
      <w:r w:rsidR="00174F72">
        <w:t xml:space="preserve">. </w:t>
      </w:r>
      <w:r w:rsidR="00174F72" w:rsidRPr="006D2CE0">
        <w:t>Система оплаты труда</w:t>
      </w:r>
      <w:r w:rsidR="00174F72">
        <w:t xml:space="preserve"> работников учреждения</w:t>
      </w:r>
      <w:r w:rsidR="00174F72" w:rsidRPr="006D2CE0">
        <w:t xml:space="preserve"> включает в себя:</w:t>
      </w:r>
    </w:p>
    <w:p w14:paraId="2E513FA8" w14:textId="77777777" w:rsidR="00174F72" w:rsidRPr="006D2CE0" w:rsidRDefault="00327F3C" w:rsidP="00327F3C">
      <w:pPr>
        <w:pStyle w:val="ConsPlusNormal"/>
        <w:jc w:val="both"/>
      </w:pPr>
      <w:r>
        <w:t xml:space="preserve">       </w:t>
      </w:r>
      <w:r w:rsidR="00174F72">
        <w:t>1)</w:t>
      </w:r>
      <w:r w:rsidR="00174F72" w:rsidRPr="006D2CE0">
        <w:t xml:space="preserve"> оклады (должностные оклады)</w:t>
      </w:r>
      <w:r w:rsidR="00174F72">
        <w:t>, ставки заработной платы</w:t>
      </w:r>
      <w:r w:rsidR="00174F72" w:rsidRPr="006D2CE0">
        <w:t xml:space="preserve"> работников по профессиональным квалификационным группам;</w:t>
      </w:r>
    </w:p>
    <w:p w14:paraId="7E03E320" w14:textId="77777777" w:rsidR="00174F72" w:rsidRPr="006D2CE0" w:rsidRDefault="00327F3C" w:rsidP="00327F3C">
      <w:pPr>
        <w:pStyle w:val="ConsPlusNormal"/>
        <w:jc w:val="both"/>
      </w:pPr>
      <w:r>
        <w:t xml:space="preserve">       </w:t>
      </w:r>
      <w:r w:rsidR="00174F72">
        <w:t>2)</w:t>
      </w:r>
      <w:r w:rsidR="00174F72" w:rsidRPr="006D2CE0">
        <w:t xml:space="preserve"> выплаты компенсационного характера;</w:t>
      </w:r>
    </w:p>
    <w:p w14:paraId="762D2D52" w14:textId="77777777" w:rsidR="00174F72" w:rsidRDefault="00327F3C" w:rsidP="00327F3C">
      <w:pPr>
        <w:pStyle w:val="ConsPlusNormal"/>
        <w:jc w:val="both"/>
      </w:pPr>
      <w:r>
        <w:t xml:space="preserve">       </w:t>
      </w:r>
      <w:r w:rsidR="00174F72">
        <w:t>3)</w:t>
      </w:r>
      <w:r w:rsidR="00174F72" w:rsidRPr="006D2CE0">
        <w:t xml:space="preserve"> в</w:t>
      </w:r>
      <w:r w:rsidR="00174F72">
        <w:t>ыплаты стимулирующего характера;</w:t>
      </w:r>
    </w:p>
    <w:p w14:paraId="3E3095CE" w14:textId="77777777" w:rsidR="00174F72" w:rsidRPr="00651437" w:rsidRDefault="00510B38" w:rsidP="00510B38">
      <w:pPr>
        <w:pStyle w:val="ConsPlusNormal"/>
        <w:jc w:val="both"/>
      </w:pPr>
      <w:r w:rsidRPr="00510B38">
        <w:lastRenderedPageBreak/>
        <w:t xml:space="preserve">       </w:t>
      </w:r>
      <w:r w:rsidR="00174F72">
        <w:t>4) единовременную выплату при предоставлении ежегодного оплачиваемого отпуска.</w:t>
      </w:r>
    </w:p>
    <w:p w14:paraId="68EFD2C8" w14:textId="77777777" w:rsidR="00174F72" w:rsidRPr="006D2CE0" w:rsidRDefault="00510B38" w:rsidP="00174F72">
      <w:pPr>
        <w:pStyle w:val="ConsPlusNormal"/>
        <w:ind w:firstLine="709"/>
        <w:jc w:val="both"/>
      </w:pPr>
      <w:r>
        <w:t>1</w:t>
      </w:r>
      <w:r w:rsidRPr="00510B38">
        <w:t>3</w:t>
      </w:r>
      <w:r w:rsidR="00174F72" w:rsidRPr="006D2CE0">
        <w:t>. Оклады (должностные оклады)</w:t>
      </w:r>
      <w:r w:rsidR="00174F72">
        <w:t>, ставки заработной платы</w:t>
      </w:r>
      <w:r w:rsidR="00174F72" w:rsidRPr="006D2CE0">
        <w:t xml:space="preserve"> работников</w:t>
      </w:r>
      <w:r w:rsidR="00174F72">
        <w:t xml:space="preserve"> учреждения</w:t>
      </w:r>
      <w:r w:rsidR="002A17BE">
        <w:t xml:space="preserve"> устанавливаются с уч</w:t>
      </w:r>
      <w:r w:rsidR="000E6667">
        <w:t>е</w:t>
      </w:r>
      <w:r w:rsidR="00174F72" w:rsidRPr="006D2CE0">
        <w:t>том сложности труда, уровня квалификации работников учреждения по занимаемой должности (профессии)</w:t>
      </w:r>
      <w:r w:rsidR="00174F72">
        <w:t>, в соответствии с</w:t>
      </w:r>
      <w:r w:rsidR="00327F3C">
        <w:t xml:space="preserve"> приложением</w:t>
      </w:r>
      <w:r w:rsidR="00174F72">
        <w:t xml:space="preserve"> </w:t>
      </w:r>
      <w:hyperlink w:anchor="P154" w:history="1">
        <w:r w:rsidR="00174F72">
          <w:t>2</w:t>
        </w:r>
      </w:hyperlink>
      <w:r w:rsidR="00174F72">
        <w:t xml:space="preserve"> к настоящему Положению</w:t>
      </w:r>
      <w:r w:rsidR="00174F72" w:rsidRPr="006D2CE0">
        <w:t>.</w:t>
      </w:r>
    </w:p>
    <w:p w14:paraId="53761F6B" w14:textId="77777777" w:rsidR="00174F72" w:rsidRPr="006D2CE0" w:rsidRDefault="00174F72" w:rsidP="00174F72">
      <w:pPr>
        <w:pStyle w:val="ConsPlusNormal"/>
        <w:ind w:firstLine="709"/>
        <w:jc w:val="both"/>
      </w:pPr>
    </w:p>
    <w:p w14:paraId="75A020C3" w14:textId="77777777" w:rsidR="00174F72" w:rsidRPr="006D2CE0" w:rsidRDefault="00174F72" w:rsidP="00174F72">
      <w:pPr>
        <w:pStyle w:val="ConsPlusNormal"/>
        <w:ind w:firstLine="709"/>
        <w:jc w:val="center"/>
      </w:pPr>
      <w:bookmarkStart w:id="1" w:name="P83"/>
      <w:bookmarkEnd w:id="1"/>
      <w:r>
        <w:rPr>
          <w:lang w:val="en-US"/>
        </w:rPr>
        <w:t>III</w:t>
      </w:r>
      <w:r>
        <w:t>. Порядок и условия установления выплат компенсационного характера</w:t>
      </w:r>
    </w:p>
    <w:p w14:paraId="1B15D154" w14:textId="77777777" w:rsidR="00174F72" w:rsidRPr="006D2CE0" w:rsidRDefault="00174F72" w:rsidP="00174F72">
      <w:pPr>
        <w:pStyle w:val="ConsPlusNormal"/>
        <w:ind w:firstLine="709"/>
        <w:jc w:val="both"/>
      </w:pPr>
    </w:p>
    <w:p w14:paraId="2F0C39FD" w14:textId="77777777" w:rsidR="00174F72" w:rsidRDefault="00510B38" w:rsidP="00174F72">
      <w:pPr>
        <w:pStyle w:val="ConsPlusNormal"/>
        <w:ind w:firstLine="709"/>
        <w:jc w:val="both"/>
      </w:pPr>
      <w:r>
        <w:t>14</w:t>
      </w:r>
      <w:r w:rsidR="00174F72" w:rsidRPr="006D2CE0">
        <w:t xml:space="preserve">. </w:t>
      </w:r>
      <w:r w:rsidR="00174F72">
        <w:t>К выплатам компенс</w:t>
      </w:r>
      <w:r w:rsidR="00FC5FD0">
        <w:t>ационного характера, применяемым</w:t>
      </w:r>
      <w:r w:rsidR="00174F72">
        <w:t xml:space="preserve"> в учреждении, относятся:</w:t>
      </w:r>
    </w:p>
    <w:p w14:paraId="03197AC7" w14:textId="77777777" w:rsidR="00174F72" w:rsidRPr="006D2CE0" w:rsidRDefault="00174F72" w:rsidP="00174F72">
      <w:pPr>
        <w:pStyle w:val="ConsPlusNormal"/>
        <w:ind w:firstLine="709"/>
        <w:jc w:val="both"/>
      </w:pPr>
      <w:r>
        <w:t>1)</w:t>
      </w:r>
      <w:r w:rsidRPr="006D2CE0">
        <w:t xml:space="preserve"> выплаты работникам, занятым на работах с вредными и (или) опасными условиями труда по результатам специальной оценки </w:t>
      </w:r>
      <w:r>
        <w:t xml:space="preserve">условий </w:t>
      </w:r>
      <w:r w:rsidRPr="006D2CE0">
        <w:t>труда, проводимой в порядке, установленном законодательством</w:t>
      </w:r>
      <w:r w:rsidRPr="002B0E8E">
        <w:t xml:space="preserve"> </w:t>
      </w:r>
      <w:r w:rsidRPr="006D2CE0">
        <w:t>Российской Федерации;</w:t>
      </w:r>
    </w:p>
    <w:p w14:paraId="0387CBEF" w14:textId="77777777" w:rsidR="00174F72" w:rsidRPr="006D2CE0" w:rsidRDefault="00174F72" w:rsidP="00174F72">
      <w:pPr>
        <w:pStyle w:val="ConsPlusNormal"/>
        <w:ind w:firstLine="709"/>
        <w:jc w:val="both"/>
      </w:pPr>
      <w:r>
        <w:t>2)</w:t>
      </w:r>
      <w:r w:rsidRPr="006D2CE0">
        <w:t xml:space="preserve"> выплаты за работу в местностях с особыми климатическими условиями;</w:t>
      </w:r>
    </w:p>
    <w:p w14:paraId="0BA746AD" w14:textId="77777777" w:rsidR="00174F72" w:rsidRPr="006D2CE0" w:rsidRDefault="00174F72" w:rsidP="00174F72">
      <w:pPr>
        <w:pStyle w:val="ConsPlusNormal"/>
        <w:ind w:firstLine="709"/>
        <w:jc w:val="both"/>
      </w:pPr>
      <w:r>
        <w:t>3)</w:t>
      </w:r>
      <w:r w:rsidRPr="006D2CE0">
        <w:t xml:space="preserve"> выплаты за работу в условиях, отклоняющихся от нормальных (при совмещении профессий (должностей), при расширении зон о</w:t>
      </w:r>
      <w:r w:rsidR="002A17BE">
        <w:t>бслуживания, при увеличении объ</w:t>
      </w:r>
      <w:r w:rsidR="000E6667">
        <w:t>е</w:t>
      </w:r>
      <w:r w:rsidRPr="006D2CE0">
        <w:t xml:space="preserve">ма работы или исполнении обязанностей временно отсутствующего работника без </w:t>
      </w:r>
      <w:r w:rsidR="002A17BE">
        <w:t>освобождения от работы, определ</w:t>
      </w:r>
      <w:r w:rsidR="000E6667">
        <w:t>е</w:t>
      </w:r>
      <w:r w:rsidRPr="006D2CE0">
        <w:t>нной трудовым договором, за сверхурочную работу, за работу в ночное время, за работу в выходные и нерабочие праздничные дни и при выполнении работ в других условия</w:t>
      </w:r>
      <w:r>
        <w:t>х, отклоняющихся от нормальных).</w:t>
      </w:r>
    </w:p>
    <w:p w14:paraId="2B4F23D2" w14:textId="77777777" w:rsidR="00174F72" w:rsidRPr="006D2CE0" w:rsidRDefault="00510B38" w:rsidP="00174F72">
      <w:pPr>
        <w:pStyle w:val="ConsPlusNormal"/>
        <w:jc w:val="both"/>
      </w:pPr>
      <w:r>
        <w:t xml:space="preserve">         15</w:t>
      </w:r>
      <w:r w:rsidR="00174F72">
        <w:t xml:space="preserve">. </w:t>
      </w:r>
      <w:r w:rsidR="00174F72" w:rsidRPr="006D2CE0">
        <w:t xml:space="preserve">Выплаты работникам, занятым на работах с вредными и (или) опасными условиями труда, устанавливаются в соответствии со </w:t>
      </w:r>
      <w:hyperlink r:id="rId14" w:history="1">
        <w:r w:rsidR="00174F72" w:rsidRPr="006D2CE0">
          <w:t>статьей 147</w:t>
        </w:r>
      </w:hyperlink>
      <w:r w:rsidR="00174F72" w:rsidRPr="006D2CE0">
        <w:t xml:space="preserve"> Трудового кодекса Российской Федерации. Конкретные размеры выплат определяются по результатам специальной оценки условий труда, проводимой в порядке, установленном законодательством</w:t>
      </w:r>
      <w:r w:rsidR="00174F72">
        <w:t xml:space="preserve"> Российской Федерации</w:t>
      </w:r>
      <w:r w:rsidR="00174F72" w:rsidRPr="006D2CE0">
        <w:t>. Минимальный размер повышения оплаты труда работникам, занятым на работах с вредными и (или) опасными условиями труда, сост</w:t>
      </w:r>
      <w:r w:rsidR="00174F72">
        <w:t xml:space="preserve">авляет 4 процента </w:t>
      </w:r>
      <w:r w:rsidR="00174F72" w:rsidRPr="006D2CE0">
        <w:t>оклада</w:t>
      </w:r>
      <w:r w:rsidR="00174F72" w:rsidRPr="00361A1E">
        <w:t xml:space="preserve"> (</w:t>
      </w:r>
      <w:r w:rsidR="00174F72">
        <w:t>должностного оклада</w:t>
      </w:r>
      <w:r w:rsidR="00174F72" w:rsidRPr="006D2CE0">
        <w:t>)</w:t>
      </w:r>
      <w:r w:rsidR="00174F72">
        <w:t>, ставки заработной платы, установленных</w:t>
      </w:r>
      <w:r w:rsidR="00174F72" w:rsidRPr="006D2CE0">
        <w:t xml:space="preserve"> для различных видов работ с нормальными условиями труда.</w:t>
      </w:r>
    </w:p>
    <w:p w14:paraId="161DF6BA" w14:textId="77777777" w:rsidR="00174F72" w:rsidRPr="006D2CE0" w:rsidRDefault="00510B38" w:rsidP="00174F72">
      <w:pPr>
        <w:pStyle w:val="ConsPlusNormal"/>
        <w:ind w:firstLine="709"/>
        <w:jc w:val="both"/>
      </w:pPr>
      <w:r>
        <w:t>16</w:t>
      </w:r>
      <w:r w:rsidR="00174F72" w:rsidRPr="006D2CE0">
        <w:t>. К выплатам за работу в местностях с особыми климатическими условиями относятся:</w:t>
      </w:r>
    </w:p>
    <w:p w14:paraId="168EFC70" w14:textId="77777777" w:rsidR="00174F72" w:rsidRPr="006D2CE0" w:rsidRDefault="00174F72" w:rsidP="00174F72">
      <w:pPr>
        <w:pStyle w:val="ConsPlusNormal"/>
        <w:ind w:firstLine="709"/>
        <w:jc w:val="both"/>
      </w:pPr>
      <w:r>
        <w:t>1)</w:t>
      </w:r>
      <w:r w:rsidRPr="006D2CE0">
        <w:t xml:space="preserve"> районный коэффициент</w:t>
      </w:r>
      <w:r>
        <w:t xml:space="preserve"> к заработной плате</w:t>
      </w:r>
      <w:r w:rsidRPr="006D2CE0">
        <w:t>;</w:t>
      </w:r>
    </w:p>
    <w:p w14:paraId="06771761" w14:textId="77777777" w:rsidR="00174F72" w:rsidRPr="006D2CE0" w:rsidRDefault="00174F72" w:rsidP="00174F72">
      <w:pPr>
        <w:pStyle w:val="ConsPlusNormal"/>
        <w:ind w:firstLine="709"/>
        <w:jc w:val="both"/>
      </w:pPr>
      <w:r>
        <w:t>2)</w:t>
      </w:r>
      <w:r w:rsidRPr="006D2CE0">
        <w:t xml:space="preserve"> процентная надбавка</w:t>
      </w:r>
      <w:r>
        <w:t xml:space="preserve"> к заработной плате</w:t>
      </w:r>
      <w:r w:rsidRPr="006D2CE0">
        <w:t xml:space="preserve"> за стаж работы в южных районах Иркутской области.</w:t>
      </w:r>
    </w:p>
    <w:p w14:paraId="21C88AAE" w14:textId="77777777" w:rsidR="00174F72" w:rsidRPr="006D2CE0" w:rsidRDefault="00174F72" w:rsidP="00174F72">
      <w:pPr>
        <w:pStyle w:val="ConsPlusNormal"/>
        <w:ind w:firstLine="709"/>
        <w:jc w:val="both"/>
      </w:pPr>
      <w:r>
        <w:t>Конкретные размеры указанных выплат</w:t>
      </w:r>
      <w:r w:rsidRPr="006D2CE0">
        <w:t xml:space="preserve"> и условия их применения устанавлив</w:t>
      </w:r>
      <w:r>
        <w:t xml:space="preserve">аются в соответствии с </w:t>
      </w:r>
      <w:r w:rsidRPr="006D2CE0">
        <w:t>законодательством</w:t>
      </w:r>
      <w:r>
        <w:t xml:space="preserve"> Российской Федерации, Иркутской области</w:t>
      </w:r>
      <w:r w:rsidRPr="006D2CE0">
        <w:t>.</w:t>
      </w:r>
    </w:p>
    <w:p w14:paraId="257CEFA8" w14:textId="77777777" w:rsidR="00174F72" w:rsidRDefault="00510B38" w:rsidP="00174F72">
      <w:pPr>
        <w:pStyle w:val="ConsPlusNormal"/>
        <w:ind w:firstLine="709"/>
        <w:jc w:val="both"/>
      </w:pPr>
      <w:r>
        <w:t>17</w:t>
      </w:r>
      <w:r w:rsidR="00174F72" w:rsidRPr="006D2CE0">
        <w:t>. Компенсационные выплаты при совмещении профессий (должностей), расширении зо</w:t>
      </w:r>
      <w:r w:rsidR="002A17BE">
        <w:t>ны обслуживания, увеличении объ</w:t>
      </w:r>
      <w:r w:rsidR="000E6667">
        <w:t>е</w:t>
      </w:r>
      <w:r w:rsidR="00174F72" w:rsidRPr="006D2CE0">
        <w:t xml:space="preserve">ма работы, исполнении обязанностей временно отсутствующего работника без </w:t>
      </w:r>
      <w:r w:rsidR="002A17BE">
        <w:t>освобождения от работы, определ</w:t>
      </w:r>
      <w:r w:rsidR="000E6667">
        <w:t>е</w:t>
      </w:r>
      <w:r w:rsidR="00174F72" w:rsidRPr="006D2CE0">
        <w:t xml:space="preserve">нной трудовым договором, устанавливаются </w:t>
      </w:r>
      <w:r w:rsidR="00174F72" w:rsidRPr="006D2CE0">
        <w:lastRenderedPageBreak/>
        <w:t xml:space="preserve">в соответствии со </w:t>
      </w:r>
      <w:hyperlink r:id="rId15" w:history="1">
        <w:r w:rsidR="002A17BE">
          <w:t>стать</w:t>
        </w:r>
        <w:r w:rsidR="000E6667">
          <w:t>е</w:t>
        </w:r>
        <w:r w:rsidR="00174F72" w:rsidRPr="006D2CE0">
          <w:t>й 151</w:t>
        </w:r>
      </w:hyperlink>
      <w:r w:rsidR="00174F72" w:rsidRPr="006D2CE0">
        <w:t xml:space="preserve"> Трудового кодекса Российской Федерации по соглашению</w:t>
      </w:r>
      <w:r w:rsidR="002A17BE">
        <w:t xml:space="preserve"> сторон трудового договора с уч</w:t>
      </w:r>
      <w:r w:rsidR="000E6667">
        <w:t>е</w:t>
      </w:r>
      <w:r w:rsidR="002A17BE">
        <w:t>том содержания и объ</w:t>
      </w:r>
      <w:r w:rsidR="000E6667">
        <w:t>е</w:t>
      </w:r>
      <w:r w:rsidR="00174F72" w:rsidRPr="006D2CE0">
        <w:t>ма дополнительной работы</w:t>
      </w:r>
      <w:r w:rsidR="00174F72">
        <w:t xml:space="preserve">  и </w:t>
      </w:r>
      <w:r w:rsidR="00174F72" w:rsidRPr="006D2CE0">
        <w:t>обеспечения указанны</w:t>
      </w:r>
      <w:r w:rsidR="00174F72">
        <w:t>х выплат финансовыми средствами:</w:t>
      </w:r>
    </w:p>
    <w:p w14:paraId="4502CD95" w14:textId="77777777" w:rsidR="00174F72" w:rsidRDefault="00174F72" w:rsidP="00174F72">
      <w:pPr>
        <w:pStyle w:val="ConsPlusNormal"/>
        <w:ind w:firstLine="709"/>
        <w:jc w:val="both"/>
      </w:pPr>
      <w:r>
        <w:t xml:space="preserve">1) для руководителя учреждения (лиц, замещающих руководителя учреждения) </w:t>
      </w:r>
      <w:proofErr w:type="gramStart"/>
      <w:r>
        <w:t xml:space="preserve">–  </w:t>
      </w:r>
      <w:r w:rsidRPr="006D2CE0">
        <w:t>на</w:t>
      </w:r>
      <w:proofErr w:type="gramEnd"/>
      <w:r w:rsidRPr="006D2CE0">
        <w:t xml:space="preserve"> основании </w:t>
      </w:r>
      <w:r>
        <w:t>распоряжения Администрации Шелеховского муниципального района;</w:t>
      </w:r>
    </w:p>
    <w:p w14:paraId="1795A6E5" w14:textId="77777777" w:rsidR="00174F72" w:rsidRPr="006D2CE0" w:rsidRDefault="00174F72" w:rsidP="00174F72">
      <w:pPr>
        <w:pStyle w:val="ConsPlusNormal"/>
        <w:ind w:firstLine="709"/>
        <w:jc w:val="both"/>
      </w:pPr>
      <w:r>
        <w:t xml:space="preserve">2) для работников – на основании </w:t>
      </w:r>
      <w:r w:rsidRPr="006D2CE0">
        <w:t>приказов руководителя учреждения.</w:t>
      </w:r>
    </w:p>
    <w:p w14:paraId="633069E5" w14:textId="77777777" w:rsidR="00174F72" w:rsidRPr="006D2CE0" w:rsidRDefault="00510B38" w:rsidP="00174F72">
      <w:pPr>
        <w:pStyle w:val="ConsPlusNormal"/>
        <w:ind w:firstLine="709"/>
        <w:jc w:val="both"/>
      </w:pPr>
      <w:r>
        <w:t>18</w:t>
      </w:r>
      <w:r w:rsidR="00174F72" w:rsidRPr="006D2CE0">
        <w:t xml:space="preserve">. Оплата сверхурочной работы, работы в выходные и нерабочие праздничные дни устанавливается в соответствии со </w:t>
      </w:r>
      <w:hyperlink r:id="rId16" w:history="1">
        <w:r w:rsidR="00174F72" w:rsidRPr="006D2CE0">
          <w:t>статьями 152</w:t>
        </w:r>
      </w:hyperlink>
      <w:r w:rsidR="00174F72" w:rsidRPr="006D2CE0">
        <w:t xml:space="preserve">, </w:t>
      </w:r>
      <w:hyperlink r:id="rId17" w:history="1">
        <w:r w:rsidR="00174F72" w:rsidRPr="006D2CE0">
          <w:t>153</w:t>
        </w:r>
      </w:hyperlink>
      <w:r w:rsidR="00174F72" w:rsidRPr="006D2CE0">
        <w:t xml:space="preserve"> Трудового кодекса Российской Федерации.</w:t>
      </w:r>
    </w:p>
    <w:p w14:paraId="535B53B3" w14:textId="77777777" w:rsidR="00174F72" w:rsidRDefault="00510B38" w:rsidP="00174F72">
      <w:pPr>
        <w:pStyle w:val="ConsPlusNormal"/>
        <w:ind w:firstLine="709"/>
        <w:jc w:val="both"/>
      </w:pPr>
      <w:r>
        <w:t>19</w:t>
      </w:r>
      <w:r w:rsidR="00174F72" w:rsidRPr="006D2CE0">
        <w:t xml:space="preserve">. Оплата труда в ночное время производится в повышенных размерах в соответствии со </w:t>
      </w:r>
      <w:hyperlink r:id="rId18" w:history="1">
        <w:r w:rsidR="00174F72" w:rsidRPr="006D2CE0">
          <w:t>стать</w:t>
        </w:r>
        <w:r w:rsidR="000E6667">
          <w:t>е</w:t>
        </w:r>
        <w:r w:rsidR="00174F72" w:rsidRPr="006D2CE0">
          <w:t>й 154</w:t>
        </w:r>
      </w:hyperlink>
      <w:r w:rsidR="00174F72" w:rsidRPr="006D2CE0">
        <w:t xml:space="preserve"> Трудового кодекса Российской Федерации, но</w:t>
      </w:r>
      <w:r w:rsidR="00174F72">
        <w:t xml:space="preserve"> не менее 2</w:t>
      </w:r>
      <w:r w:rsidR="00174F72" w:rsidRPr="006D2CE0">
        <w:t>0</w:t>
      </w:r>
      <w:r w:rsidR="00174F72">
        <w:t>% оклада (должностного оклада), ставки заработной платы рассчитанных</w:t>
      </w:r>
      <w:r w:rsidR="00174F72" w:rsidRPr="006D2CE0">
        <w:t xml:space="preserve"> за </w:t>
      </w:r>
      <w:r w:rsidR="00174F72">
        <w:t>час работы</w:t>
      </w:r>
      <w:r w:rsidR="00174F72" w:rsidRPr="006D2CE0">
        <w:t xml:space="preserve"> в ночное время.</w:t>
      </w:r>
    </w:p>
    <w:p w14:paraId="71A6EE3D" w14:textId="77777777" w:rsidR="00174F72" w:rsidRPr="006D2CE0" w:rsidRDefault="00510B38" w:rsidP="00174F72">
      <w:pPr>
        <w:pStyle w:val="ConsPlusNormal"/>
        <w:ind w:firstLine="709"/>
        <w:jc w:val="both"/>
      </w:pPr>
      <w:r>
        <w:t>20</w:t>
      </w:r>
      <w:r w:rsidR="00174F72" w:rsidRPr="006D2CE0">
        <w:t>. Размеры и условия осуществления выплат компенсационного характера предусматриваются в трудовых договорах с</w:t>
      </w:r>
      <w:r w:rsidR="00174F72">
        <w:t xml:space="preserve"> руководителем и</w:t>
      </w:r>
      <w:r w:rsidR="00174F72" w:rsidRPr="006D2CE0">
        <w:t xml:space="preserve"> работниками учреждения.</w:t>
      </w:r>
    </w:p>
    <w:p w14:paraId="2C0E8FCD" w14:textId="77777777" w:rsidR="00174F72" w:rsidRPr="006D2CE0" w:rsidRDefault="00510B38" w:rsidP="00174F72">
      <w:pPr>
        <w:pStyle w:val="ConsPlusNormal"/>
        <w:ind w:firstLine="709"/>
        <w:jc w:val="both"/>
      </w:pPr>
      <w:r>
        <w:t>21</w:t>
      </w:r>
      <w:r w:rsidR="00174F72" w:rsidRPr="006D2CE0">
        <w:t xml:space="preserve">. Работникам, занимающим штатную </w:t>
      </w:r>
      <w:r w:rsidR="002A17BE">
        <w:t>должность с неполным рабочим дн</w:t>
      </w:r>
      <w:r w:rsidR="000E6667">
        <w:t>е</w:t>
      </w:r>
      <w:r w:rsidR="00174F72" w:rsidRPr="006D2CE0">
        <w:t xml:space="preserve">м, выплаты компенсационного характера устанавливаются пропорционально отработанному времени. </w:t>
      </w:r>
    </w:p>
    <w:p w14:paraId="45AF65D7" w14:textId="77777777" w:rsidR="00174F72" w:rsidRDefault="00174F72" w:rsidP="00174F72">
      <w:pPr>
        <w:pStyle w:val="ConsPlusNormal"/>
        <w:ind w:firstLine="709"/>
        <w:jc w:val="center"/>
      </w:pPr>
      <w:bookmarkStart w:id="2" w:name="P106"/>
      <w:bookmarkEnd w:id="2"/>
    </w:p>
    <w:p w14:paraId="74E2D60C" w14:textId="77777777" w:rsidR="00174F72" w:rsidRPr="006D2CE0" w:rsidRDefault="00174F72" w:rsidP="00174F72">
      <w:pPr>
        <w:pStyle w:val="ConsPlusNormal"/>
        <w:ind w:firstLine="709"/>
        <w:jc w:val="center"/>
      </w:pPr>
      <w:r>
        <w:rPr>
          <w:lang w:val="en-US"/>
        </w:rPr>
        <w:t>IV</w:t>
      </w:r>
      <w:r>
        <w:t>. Порядок и условия установления выплат стимулирующего характера</w:t>
      </w:r>
    </w:p>
    <w:p w14:paraId="3D3A8E9C" w14:textId="77777777" w:rsidR="00174F72" w:rsidRPr="006D2CE0" w:rsidRDefault="00174F72" w:rsidP="00174F72">
      <w:pPr>
        <w:pStyle w:val="ConsPlusNormal"/>
        <w:ind w:firstLine="709"/>
        <w:jc w:val="both"/>
      </w:pPr>
    </w:p>
    <w:p w14:paraId="0A7DC114" w14:textId="77777777" w:rsidR="00174F72" w:rsidRPr="006D2CE0" w:rsidRDefault="00510B38" w:rsidP="00174F72">
      <w:pPr>
        <w:pStyle w:val="ConsPlusNormal"/>
        <w:ind w:firstLine="709"/>
        <w:jc w:val="both"/>
      </w:pPr>
      <w:r>
        <w:t>22</w:t>
      </w:r>
      <w:r w:rsidR="00174F72" w:rsidRPr="006D2CE0">
        <w:t>. Выплаты стимулирующего характера устанавливаются с целью материальной заинтересованности работников в повышении эффективности и качества работы.</w:t>
      </w:r>
    </w:p>
    <w:p w14:paraId="1564DDE8" w14:textId="77777777" w:rsidR="00174F72" w:rsidRDefault="00510B38" w:rsidP="00174F72">
      <w:pPr>
        <w:pStyle w:val="ConsPlusNormal"/>
        <w:ind w:firstLine="709"/>
        <w:jc w:val="both"/>
      </w:pPr>
      <w:r>
        <w:t>23</w:t>
      </w:r>
      <w:r w:rsidR="00174F72" w:rsidRPr="006D2CE0">
        <w:t>. К выплатам стиму</w:t>
      </w:r>
      <w:r w:rsidR="00FC5FD0">
        <w:t>лирующего характера, применяемым</w:t>
      </w:r>
      <w:r w:rsidR="00174F72" w:rsidRPr="006D2CE0">
        <w:t xml:space="preserve"> в учреждении, относятся:</w:t>
      </w:r>
    </w:p>
    <w:p w14:paraId="59A1C540" w14:textId="77777777" w:rsidR="00174F72" w:rsidRPr="006720AE" w:rsidRDefault="00174F72" w:rsidP="00174F72">
      <w:pPr>
        <w:pStyle w:val="ConsPlusNormal"/>
        <w:ind w:firstLine="709"/>
        <w:jc w:val="both"/>
      </w:pPr>
      <w:r w:rsidRPr="006720AE">
        <w:t>1) ежемесячная надбавка за выслугу лет;</w:t>
      </w:r>
    </w:p>
    <w:p w14:paraId="2E191C64" w14:textId="77777777" w:rsidR="00174F72" w:rsidRDefault="00174F72" w:rsidP="00174F72">
      <w:pPr>
        <w:pStyle w:val="ConsPlusNormal"/>
        <w:ind w:firstLine="709"/>
        <w:jc w:val="both"/>
      </w:pPr>
      <w:r>
        <w:t>2) ежемесячная надбавка за сложность, напряж</w:t>
      </w:r>
      <w:r w:rsidR="000E6667">
        <w:t>е</w:t>
      </w:r>
      <w:r>
        <w:t>нность и высокие достижения в труде;</w:t>
      </w:r>
    </w:p>
    <w:p w14:paraId="1462F0A3" w14:textId="77777777" w:rsidR="00174F72" w:rsidRDefault="00174F72" w:rsidP="00174F72">
      <w:pPr>
        <w:pStyle w:val="ConsPlusNormal"/>
        <w:ind w:firstLine="709"/>
        <w:jc w:val="both"/>
      </w:pPr>
      <w:r>
        <w:t>3) авторская надбавка (гонорар).</w:t>
      </w:r>
    </w:p>
    <w:p w14:paraId="32B65B8E" w14:textId="77777777" w:rsidR="00174F72" w:rsidRPr="003B249D" w:rsidRDefault="00510B38" w:rsidP="00174F72">
      <w:pPr>
        <w:pStyle w:val="ConsPlusNormal"/>
        <w:ind w:firstLine="709"/>
        <w:jc w:val="both"/>
      </w:pPr>
      <w:r>
        <w:t>24</w:t>
      </w:r>
      <w:r w:rsidR="00174F72" w:rsidRPr="006D2CE0">
        <w:t>.</w:t>
      </w:r>
      <w:r w:rsidR="00174F72">
        <w:t xml:space="preserve"> Ежемесячная надбавка за выслугу лет </w:t>
      </w:r>
      <w:r w:rsidR="00174F72" w:rsidRPr="003B249D">
        <w:t>устанавливается</w:t>
      </w:r>
      <w:r w:rsidR="00174F72">
        <w:t xml:space="preserve"> руководителю и работникам, кроме работников, отнес</w:t>
      </w:r>
      <w:r w:rsidR="000E6667">
        <w:t>е</w:t>
      </w:r>
      <w:r w:rsidR="00174F72">
        <w:t xml:space="preserve">нных </w:t>
      </w:r>
      <w:proofErr w:type="gramStart"/>
      <w:r w:rsidR="00174F72">
        <w:t>к  профессиональным</w:t>
      </w:r>
      <w:proofErr w:type="gramEnd"/>
      <w:r w:rsidR="00174F72">
        <w:t xml:space="preserve"> квалификационным группам «общеотраслевые профессии рабочих»,</w:t>
      </w:r>
      <w:r w:rsidR="00174F72" w:rsidRPr="003B249D">
        <w:t xml:space="preserve"> в процентах к </w:t>
      </w:r>
      <w:r w:rsidR="00174F72">
        <w:t>окладу (</w:t>
      </w:r>
      <w:r w:rsidR="00174F72" w:rsidRPr="003B249D">
        <w:t>должностному окладу</w:t>
      </w:r>
      <w:r w:rsidR="00174F72">
        <w:t xml:space="preserve">) </w:t>
      </w:r>
      <w:r w:rsidR="00174F72" w:rsidRPr="003B249D">
        <w:t xml:space="preserve">в зависимости от стажа работы, дающего право на ее получение, в следующих размерах: </w:t>
      </w:r>
    </w:p>
    <w:p w14:paraId="18E33539" w14:textId="77777777" w:rsidR="00174F72" w:rsidRPr="003B249D" w:rsidRDefault="00174F72" w:rsidP="00174F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7"/>
        <w:gridCol w:w="5053"/>
      </w:tblGrid>
      <w:tr w:rsidR="00174F72" w:rsidRPr="005D0C75" w14:paraId="295D62B5" w14:textId="77777777" w:rsidTr="00327F3C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8EFE" w14:textId="77777777" w:rsidR="00174F72" w:rsidRPr="006720AE" w:rsidRDefault="00174F72" w:rsidP="002A17BE">
            <w:pPr>
              <w:ind w:firstLine="709"/>
              <w:jc w:val="center"/>
              <w:rPr>
                <w:sz w:val="28"/>
                <w:szCs w:val="28"/>
              </w:rPr>
            </w:pPr>
            <w:r w:rsidRPr="006720AE">
              <w:rPr>
                <w:sz w:val="28"/>
                <w:szCs w:val="28"/>
              </w:rPr>
              <w:t>Стаж работы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8475" w14:textId="77777777" w:rsidR="00174F72" w:rsidRPr="006720AE" w:rsidRDefault="00174F72" w:rsidP="002A17BE">
            <w:pPr>
              <w:ind w:firstLine="709"/>
              <w:jc w:val="center"/>
              <w:rPr>
                <w:sz w:val="28"/>
                <w:szCs w:val="28"/>
              </w:rPr>
            </w:pPr>
            <w:r w:rsidRPr="006720AE">
              <w:rPr>
                <w:sz w:val="28"/>
                <w:szCs w:val="28"/>
              </w:rPr>
              <w:t xml:space="preserve">Размер в процентах к </w:t>
            </w:r>
            <w:r w:rsidR="002A17BE">
              <w:rPr>
                <w:sz w:val="28"/>
                <w:szCs w:val="28"/>
              </w:rPr>
              <w:t>окладу (</w:t>
            </w:r>
            <w:r w:rsidRPr="006720AE">
              <w:rPr>
                <w:sz w:val="28"/>
                <w:szCs w:val="28"/>
              </w:rPr>
              <w:t>должностному окладу</w:t>
            </w:r>
            <w:r w:rsidR="002A17BE">
              <w:rPr>
                <w:sz w:val="28"/>
                <w:szCs w:val="28"/>
              </w:rPr>
              <w:t>)</w:t>
            </w:r>
          </w:p>
        </w:tc>
      </w:tr>
      <w:tr w:rsidR="00174F72" w:rsidRPr="005D0C75" w14:paraId="7B2C5CEC" w14:textId="77777777" w:rsidTr="00327F3C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8A4C" w14:textId="77777777" w:rsidR="00174F72" w:rsidRPr="006720AE" w:rsidRDefault="00174F72" w:rsidP="002A17BE">
            <w:pPr>
              <w:ind w:firstLine="709"/>
              <w:jc w:val="center"/>
              <w:rPr>
                <w:sz w:val="28"/>
                <w:szCs w:val="28"/>
              </w:rPr>
            </w:pPr>
            <w:r w:rsidRPr="006720AE">
              <w:rPr>
                <w:sz w:val="28"/>
                <w:szCs w:val="28"/>
              </w:rPr>
              <w:t>от 3 до 8 лет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8FED" w14:textId="77777777" w:rsidR="00174F72" w:rsidRPr="006720AE" w:rsidRDefault="00174F72" w:rsidP="002A17BE">
            <w:pPr>
              <w:ind w:firstLine="709"/>
              <w:jc w:val="center"/>
              <w:rPr>
                <w:sz w:val="28"/>
                <w:szCs w:val="28"/>
              </w:rPr>
            </w:pPr>
            <w:r w:rsidRPr="006720AE">
              <w:rPr>
                <w:sz w:val="28"/>
                <w:szCs w:val="28"/>
              </w:rPr>
              <w:t>10</w:t>
            </w:r>
          </w:p>
        </w:tc>
      </w:tr>
      <w:tr w:rsidR="00174F72" w:rsidRPr="005D0C75" w14:paraId="5111BA91" w14:textId="77777777" w:rsidTr="00327F3C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C43D" w14:textId="77777777" w:rsidR="00174F72" w:rsidRPr="006720AE" w:rsidRDefault="00174F72" w:rsidP="002A17BE">
            <w:pPr>
              <w:ind w:firstLine="709"/>
              <w:jc w:val="center"/>
              <w:rPr>
                <w:sz w:val="28"/>
                <w:szCs w:val="28"/>
              </w:rPr>
            </w:pPr>
            <w:r w:rsidRPr="006720AE">
              <w:rPr>
                <w:sz w:val="28"/>
                <w:szCs w:val="28"/>
              </w:rPr>
              <w:t>от 8 до 13 лет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57C3" w14:textId="77777777" w:rsidR="00174F72" w:rsidRPr="006720AE" w:rsidRDefault="00174F72" w:rsidP="002A17BE">
            <w:pPr>
              <w:ind w:firstLine="709"/>
              <w:jc w:val="center"/>
              <w:rPr>
                <w:sz w:val="28"/>
                <w:szCs w:val="28"/>
              </w:rPr>
            </w:pPr>
            <w:r w:rsidRPr="006720AE">
              <w:rPr>
                <w:sz w:val="28"/>
                <w:szCs w:val="28"/>
              </w:rPr>
              <w:t>15</w:t>
            </w:r>
          </w:p>
        </w:tc>
      </w:tr>
      <w:tr w:rsidR="00174F72" w:rsidRPr="005D0C75" w14:paraId="40E572E0" w14:textId="77777777" w:rsidTr="00327F3C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27A4" w14:textId="77777777" w:rsidR="00174F72" w:rsidRPr="006720AE" w:rsidRDefault="00174F72" w:rsidP="002A17BE">
            <w:pPr>
              <w:ind w:firstLine="709"/>
              <w:jc w:val="center"/>
              <w:rPr>
                <w:sz w:val="28"/>
                <w:szCs w:val="28"/>
              </w:rPr>
            </w:pPr>
            <w:r w:rsidRPr="006720AE">
              <w:rPr>
                <w:sz w:val="28"/>
                <w:szCs w:val="28"/>
              </w:rPr>
              <w:t>от 13 до 18 лет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85B0" w14:textId="77777777" w:rsidR="00174F72" w:rsidRPr="006720AE" w:rsidRDefault="00174F72" w:rsidP="002A17BE">
            <w:pPr>
              <w:ind w:firstLine="709"/>
              <w:jc w:val="center"/>
              <w:rPr>
                <w:sz w:val="28"/>
                <w:szCs w:val="28"/>
              </w:rPr>
            </w:pPr>
            <w:r w:rsidRPr="006720AE">
              <w:rPr>
                <w:sz w:val="28"/>
                <w:szCs w:val="28"/>
              </w:rPr>
              <w:t>20</w:t>
            </w:r>
          </w:p>
        </w:tc>
      </w:tr>
      <w:tr w:rsidR="00174F72" w:rsidRPr="005D0C75" w14:paraId="090178CF" w14:textId="77777777" w:rsidTr="00327F3C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CF38" w14:textId="77777777" w:rsidR="00174F72" w:rsidRPr="006720AE" w:rsidRDefault="00174F72" w:rsidP="002A17BE">
            <w:pPr>
              <w:ind w:firstLine="709"/>
              <w:jc w:val="center"/>
              <w:rPr>
                <w:sz w:val="28"/>
                <w:szCs w:val="28"/>
              </w:rPr>
            </w:pPr>
            <w:r w:rsidRPr="006720AE">
              <w:rPr>
                <w:sz w:val="28"/>
                <w:szCs w:val="28"/>
              </w:rPr>
              <w:t>от 18 до 23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7B00" w14:textId="77777777" w:rsidR="00174F72" w:rsidRPr="006720AE" w:rsidRDefault="00174F72" w:rsidP="002A17BE">
            <w:pPr>
              <w:ind w:firstLine="709"/>
              <w:jc w:val="center"/>
              <w:rPr>
                <w:sz w:val="28"/>
                <w:szCs w:val="28"/>
              </w:rPr>
            </w:pPr>
            <w:r w:rsidRPr="006720AE">
              <w:rPr>
                <w:sz w:val="28"/>
                <w:szCs w:val="28"/>
              </w:rPr>
              <w:t>25</w:t>
            </w:r>
          </w:p>
        </w:tc>
      </w:tr>
      <w:tr w:rsidR="00174F72" w:rsidRPr="005D0C75" w14:paraId="5186D468" w14:textId="77777777" w:rsidTr="00327F3C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4D75" w14:textId="77777777" w:rsidR="00174F72" w:rsidRPr="006720AE" w:rsidRDefault="00510B38" w:rsidP="00327F3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</w:t>
            </w:r>
            <w:r w:rsidR="00174F72" w:rsidRPr="006720AE">
              <w:rPr>
                <w:sz w:val="28"/>
                <w:szCs w:val="28"/>
              </w:rPr>
              <w:t>свыше 23 лет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3415" w14:textId="77777777" w:rsidR="00174F72" w:rsidRPr="006720AE" w:rsidRDefault="00174F72" w:rsidP="00327F3C">
            <w:pPr>
              <w:ind w:firstLine="709"/>
              <w:jc w:val="center"/>
              <w:rPr>
                <w:sz w:val="28"/>
                <w:szCs w:val="28"/>
              </w:rPr>
            </w:pPr>
            <w:r w:rsidRPr="006720AE">
              <w:rPr>
                <w:sz w:val="28"/>
                <w:szCs w:val="28"/>
              </w:rPr>
              <w:t>30</w:t>
            </w:r>
          </w:p>
        </w:tc>
      </w:tr>
    </w:tbl>
    <w:p w14:paraId="3C8F7E43" w14:textId="77777777" w:rsidR="00174F72" w:rsidRDefault="00174F72" w:rsidP="00174F72">
      <w:pPr>
        <w:pStyle w:val="36"/>
        <w:spacing w:after="0"/>
        <w:ind w:left="0" w:firstLine="709"/>
        <w:jc w:val="both"/>
        <w:rPr>
          <w:b/>
          <w:color w:val="000000"/>
          <w:lang w:val="en-US"/>
        </w:rPr>
      </w:pPr>
    </w:p>
    <w:p w14:paraId="67EB9A11" w14:textId="77777777" w:rsidR="00212C19" w:rsidRDefault="00212C19" w:rsidP="00212C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0B38">
        <w:rPr>
          <w:sz w:val="28"/>
          <w:szCs w:val="28"/>
        </w:rPr>
        <w:t>25</w:t>
      </w:r>
      <w:r w:rsidR="00174F72">
        <w:rPr>
          <w:sz w:val="28"/>
          <w:szCs w:val="28"/>
        </w:rPr>
        <w:t xml:space="preserve">. </w:t>
      </w:r>
      <w:r>
        <w:rPr>
          <w:sz w:val="28"/>
          <w:szCs w:val="28"/>
        </w:rPr>
        <w:t>В стаж работы, дающий право на получение надбавки за выслугу лет, засчитываются периоды работы, как по основной работе, так и работе по совместительству в учреждении, а также в иных организациях:</w:t>
      </w:r>
    </w:p>
    <w:p w14:paraId="54827430" w14:textId="77777777" w:rsidR="00212C19" w:rsidRDefault="00212C19" w:rsidP="00212C19">
      <w:pPr>
        <w:pStyle w:val="3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для работников, отнесенных к основному персоналу учреждения, при условии осуществления деятельности в организациях, </w:t>
      </w:r>
      <w:r w:rsidRPr="006720AE">
        <w:rPr>
          <w:sz w:val="28"/>
          <w:szCs w:val="28"/>
        </w:rPr>
        <w:t>осуществляющих производство и выпуск средств массовой информации</w:t>
      </w:r>
      <w:r>
        <w:rPr>
          <w:sz w:val="28"/>
          <w:szCs w:val="28"/>
        </w:rPr>
        <w:t>;</w:t>
      </w:r>
    </w:p>
    <w:p w14:paraId="2BB03280" w14:textId="77777777" w:rsidR="00212C19" w:rsidRDefault="00212C19" w:rsidP="00212C19">
      <w:pPr>
        <w:pStyle w:val="3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для работников, отнесенных к профессиональным квалификационным группам общеотраслевых должностей руководителей, специалистов и служащих, при условии осуществления деятельности на аналогичных должностях, с учетом необходимого опыта и знаний;</w:t>
      </w:r>
    </w:p>
    <w:p w14:paraId="218E22E8" w14:textId="77777777" w:rsidR="00174F72" w:rsidRPr="006720AE" w:rsidRDefault="00212C19" w:rsidP="00212C19">
      <w:pPr>
        <w:pStyle w:val="3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для руководителя - периоды работы в иных организациях на должностях руководителей. </w:t>
      </w:r>
    </w:p>
    <w:p w14:paraId="64DDDFEB" w14:textId="77777777" w:rsidR="00174F72" w:rsidRPr="006720AE" w:rsidRDefault="00510B38" w:rsidP="00212C1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26</w:t>
      </w:r>
      <w:r w:rsidR="00174F72">
        <w:rPr>
          <w:sz w:val="28"/>
          <w:szCs w:val="28"/>
        </w:rPr>
        <w:t xml:space="preserve">. </w:t>
      </w:r>
      <w:r w:rsidR="00174F72" w:rsidRPr="006720AE">
        <w:rPr>
          <w:sz w:val="28"/>
          <w:szCs w:val="28"/>
        </w:rPr>
        <w:t>Периоды, учитываемые при исчислении стажа работы, дающего право на установление надбавки за выслугу лет, устанавливаются в календарном исчислении</w:t>
      </w:r>
      <w:r w:rsidR="00174F72">
        <w:rPr>
          <w:sz w:val="28"/>
          <w:szCs w:val="28"/>
        </w:rPr>
        <w:t xml:space="preserve"> </w:t>
      </w:r>
      <w:r w:rsidR="00174F72" w:rsidRPr="006720AE">
        <w:rPr>
          <w:sz w:val="28"/>
          <w:szCs w:val="28"/>
        </w:rPr>
        <w:t>и суммируются.</w:t>
      </w:r>
    </w:p>
    <w:p w14:paraId="2EE418B5" w14:textId="77777777" w:rsidR="00174F72" w:rsidRPr="00E222DD" w:rsidRDefault="00510B38" w:rsidP="00174F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174F72">
        <w:rPr>
          <w:sz w:val="28"/>
          <w:szCs w:val="28"/>
        </w:rPr>
        <w:t xml:space="preserve">. </w:t>
      </w:r>
      <w:r w:rsidR="00174F72" w:rsidRPr="00E222DD">
        <w:rPr>
          <w:sz w:val="28"/>
          <w:szCs w:val="28"/>
        </w:rPr>
        <w:t>Документами для определения стажа работы, дающего право на получение надбавки за выслугу лет, являетс</w:t>
      </w:r>
      <w:r w:rsidR="00174F72">
        <w:rPr>
          <w:sz w:val="28"/>
          <w:szCs w:val="28"/>
        </w:rPr>
        <w:t>я трудовая книжка</w:t>
      </w:r>
      <w:r w:rsidR="00703871">
        <w:rPr>
          <w:sz w:val="28"/>
          <w:szCs w:val="28"/>
        </w:rPr>
        <w:t xml:space="preserve"> и (или) сведения о трудовой деятельности</w:t>
      </w:r>
      <w:r w:rsidR="00174F72" w:rsidRPr="00E222DD">
        <w:rPr>
          <w:sz w:val="28"/>
          <w:szCs w:val="28"/>
        </w:rPr>
        <w:t>, а также иные документы, предусмотренные законодательством и подтверждающие соответствующие периоды работы.</w:t>
      </w:r>
    </w:p>
    <w:p w14:paraId="7F94A587" w14:textId="77777777" w:rsidR="00174F72" w:rsidRPr="00E222DD" w:rsidRDefault="00510B38" w:rsidP="00174F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174F72">
        <w:rPr>
          <w:sz w:val="28"/>
          <w:szCs w:val="28"/>
        </w:rPr>
        <w:t xml:space="preserve">. </w:t>
      </w:r>
      <w:r w:rsidR="00174F72" w:rsidRPr="00E222DD">
        <w:rPr>
          <w:sz w:val="28"/>
          <w:szCs w:val="28"/>
        </w:rPr>
        <w:t xml:space="preserve">Ежемесячная надбавка за выслугу лет выплачивается с момента представления документов, подтверждающих стаж работы, но не ранее возникновения права на назначение или изменение размера этой надбавки. </w:t>
      </w:r>
    </w:p>
    <w:p w14:paraId="049F1AB7" w14:textId="77777777" w:rsidR="00174F72" w:rsidRPr="00E222DD" w:rsidRDefault="00510B38" w:rsidP="00174F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174F72">
        <w:rPr>
          <w:sz w:val="28"/>
          <w:szCs w:val="28"/>
        </w:rPr>
        <w:t>. Если у работника (руководителя) учреждения</w:t>
      </w:r>
      <w:r w:rsidR="00174F72" w:rsidRPr="00E222DD">
        <w:rPr>
          <w:sz w:val="28"/>
          <w:szCs w:val="28"/>
        </w:rPr>
        <w:t xml:space="preserve"> право на назначение или изменение размера ежемесячной надбавки</w:t>
      </w:r>
      <w:r w:rsidR="00174F72">
        <w:rPr>
          <w:sz w:val="28"/>
          <w:szCs w:val="28"/>
        </w:rPr>
        <w:t xml:space="preserve"> </w:t>
      </w:r>
      <w:r w:rsidR="00174F72" w:rsidRPr="00E222DD">
        <w:rPr>
          <w:sz w:val="28"/>
          <w:szCs w:val="28"/>
        </w:rPr>
        <w:t xml:space="preserve">за выслугу лет наступило в период командировки, при переподготовке или повышении квалификации с отрывом от работы и в других, предусмотренных законодательством случаях, когда за </w:t>
      </w:r>
      <w:r w:rsidR="00174F72">
        <w:rPr>
          <w:sz w:val="28"/>
          <w:szCs w:val="28"/>
        </w:rPr>
        <w:t>работником (руководителем) учреждения</w:t>
      </w:r>
      <w:r w:rsidR="00174F72" w:rsidRPr="00E222DD">
        <w:rPr>
          <w:sz w:val="28"/>
          <w:szCs w:val="28"/>
        </w:rPr>
        <w:t xml:space="preserve"> сохраняется средний заработок, производится соответствующий перерасчет среднего заработка.</w:t>
      </w:r>
    </w:p>
    <w:p w14:paraId="66D09CE5" w14:textId="77777777" w:rsidR="00174F72" w:rsidRPr="00E222DD" w:rsidRDefault="00510B38" w:rsidP="00510B3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30</w:t>
      </w:r>
      <w:r w:rsidR="00174F72">
        <w:rPr>
          <w:sz w:val="28"/>
          <w:szCs w:val="28"/>
        </w:rPr>
        <w:t xml:space="preserve">. </w:t>
      </w:r>
      <w:r w:rsidR="00174F72" w:rsidRPr="00E222DD">
        <w:rPr>
          <w:sz w:val="28"/>
          <w:szCs w:val="28"/>
        </w:rPr>
        <w:t xml:space="preserve">Ответственность за своевременный пересмотр размера ежемесячной надбавки за выслугу лет в отношении руководителя </w:t>
      </w:r>
      <w:r w:rsidR="00174F72">
        <w:rPr>
          <w:sz w:val="28"/>
          <w:szCs w:val="28"/>
        </w:rPr>
        <w:t xml:space="preserve">учреждения </w:t>
      </w:r>
      <w:r w:rsidR="00174F72" w:rsidRPr="00E222DD">
        <w:rPr>
          <w:sz w:val="28"/>
          <w:szCs w:val="28"/>
        </w:rPr>
        <w:t xml:space="preserve">возлагается на </w:t>
      </w:r>
      <w:r w:rsidR="00174F72">
        <w:rPr>
          <w:sz w:val="28"/>
          <w:szCs w:val="28"/>
        </w:rPr>
        <w:t>отд</w:t>
      </w:r>
      <w:r w:rsidR="0064164B">
        <w:rPr>
          <w:sz w:val="28"/>
          <w:szCs w:val="28"/>
        </w:rPr>
        <w:t>ел</w:t>
      </w:r>
      <w:r w:rsidR="00174F72">
        <w:rPr>
          <w:sz w:val="28"/>
          <w:szCs w:val="28"/>
        </w:rPr>
        <w:t>, в отношении работников – на руководителя учреждения</w:t>
      </w:r>
      <w:r w:rsidR="00174F72" w:rsidRPr="00E222DD">
        <w:rPr>
          <w:sz w:val="28"/>
          <w:szCs w:val="28"/>
        </w:rPr>
        <w:t>.</w:t>
      </w:r>
    </w:p>
    <w:p w14:paraId="6C1FE2CB" w14:textId="77777777" w:rsidR="00174F72" w:rsidRDefault="00510B38" w:rsidP="00510B38">
      <w:pPr>
        <w:pStyle w:val="ConsPlusNormal"/>
        <w:jc w:val="both"/>
      </w:pPr>
      <w:r>
        <w:t xml:space="preserve">         31</w:t>
      </w:r>
      <w:r w:rsidR="00174F72">
        <w:t xml:space="preserve">. </w:t>
      </w:r>
      <w:r w:rsidR="00174F72" w:rsidRPr="00E222DD">
        <w:t>Назначение ежемесячной надбавки за выслугу лет руководител</w:t>
      </w:r>
      <w:r w:rsidR="00174F72">
        <w:t>ю учреждения</w:t>
      </w:r>
      <w:r w:rsidR="00174F72" w:rsidRPr="00E222DD">
        <w:t xml:space="preserve"> производится на осно</w:t>
      </w:r>
      <w:r w:rsidR="00174F72">
        <w:t>вании распоряжения Администрации Шелеховского муниципального района, работникам - на основании приказа руководителя учреждения.</w:t>
      </w:r>
    </w:p>
    <w:p w14:paraId="1E4C6B47" w14:textId="77777777" w:rsidR="00174F72" w:rsidRDefault="00510B38" w:rsidP="00510B38">
      <w:pPr>
        <w:pStyle w:val="ConsPlusNormal"/>
        <w:jc w:val="both"/>
      </w:pPr>
      <w:r>
        <w:t xml:space="preserve">        32</w:t>
      </w:r>
      <w:r w:rsidR="00174F72">
        <w:t xml:space="preserve">. </w:t>
      </w:r>
      <w:r w:rsidR="00174F72" w:rsidRPr="006D2CE0">
        <w:t>При выполнении дополнительных обязанностей, связанных с совмещением должностей, а также при выполнении обязанностей временно отсутствующего работника без освоб</w:t>
      </w:r>
      <w:r w:rsidR="00174F72">
        <w:t xml:space="preserve">ождения от основной должности, ежемесячная надбавка за выслугу лет </w:t>
      </w:r>
      <w:r w:rsidR="00174F72" w:rsidRPr="006D2CE0">
        <w:t>начисляется только по основной должности.</w:t>
      </w:r>
    </w:p>
    <w:p w14:paraId="74BC3B10" w14:textId="77777777" w:rsidR="00174F72" w:rsidRPr="001D0BCC" w:rsidRDefault="00510B38" w:rsidP="00510B38">
      <w:pPr>
        <w:pStyle w:val="ConsPlusNormal"/>
        <w:jc w:val="both"/>
        <w:rPr>
          <w:i/>
        </w:rPr>
      </w:pPr>
      <w:r>
        <w:t xml:space="preserve">        33</w:t>
      </w:r>
      <w:r w:rsidR="00174F72" w:rsidRPr="008406AB">
        <w:t>. Ежемесячная</w:t>
      </w:r>
      <w:r w:rsidR="00174F72">
        <w:t xml:space="preserve"> </w:t>
      </w:r>
      <w:r w:rsidR="00174F72" w:rsidRPr="008406AB">
        <w:t>надбавка за сложность, напряж</w:t>
      </w:r>
      <w:r w:rsidR="000E6667">
        <w:t>е</w:t>
      </w:r>
      <w:r w:rsidR="00174F72" w:rsidRPr="008406AB">
        <w:t>нность и высокие достижения в труде</w:t>
      </w:r>
      <w:r w:rsidR="00174F72">
        <w:t xml:space="preserve"> назначается</w:t>
      </w:r>
      <w:r w:rsidR="00174F72" w:rsidRPr="008406AB">
        <w:t xml:space="preserve"> в</w:t>
      </w:r>
      <w:r w:rsidR="00174F72" w:rsidRPr="00B27F03">
        <w:t xml:space="preserve"> целях стимулирования роста профессионального мастерства за своевременное, качественное и оперативное выполнение должностных обязанностей </w:t>
      </w:r>
      <w:r w:rsidR="00174F72">
        <w:t>работникам (</w:t>
      </w:r>
      <w:r w:rsidR="00174F72" w:rsidRPr="00B27F03">
        <w:t>руководителю</w:t>
      </w:r>
      <w:r w:rsidR="00174F72">
        <w:t xml:space="preserve">) </w:t>
      </w:r>
      <w:r w:rsidR="00174F72">
        <w:lastRenderedPageBreak/>
        <w:t>учреждения в размере до 100 процентов</w:t>
      </w:r>
      <w:r w:rsidR="00020743">
        <w:t xml:space="preserve"> оклада </w:t>
      </w:r>
      <w:r w:rsidR="00174F72">
        <w:t xml:space="preserve">(должностного оклада), ставки заработной платы </w:t>
      </w:r>
      <w:r w:rsidR="00174F72" w:rsidRPr="006D2CE0">
        <w:t>с начислением районного коэффициента и процентной надбавки за стаж работы в южных районах Иркутской области, в пределах средств, предусмотренных на оплату труда работн</w:t>
      </w:r>
      <w:r w:rsidR="00174F72">
        <w:t>иков учреждения. Указанная выплата назначается</w:t>
      </w:r>
      <w:r w:rsidR="00020743">
        <w:t xml:space="preserve"> работникам </w:t>
      </w:r>
      <w:r w:rsidR="00174F72">
        <w:t xml:space="preserve">(руководителю) </w:t>
      </w:r>
      <w:r w:rsidR="00174F72" w:rsidRPr="006D2CE0">
        <w:t xml:space="preserve">за фактически отработанное время </w:t>
      </w:r>
      <w:r w:rsidR="008613AB">
        <w:t>с уч</w:t>
      </w:r>
      <w:r w:rsidR="000E6667">
        <w:t>е</w:t>
      </w:r>
      <w:r w:rsidR="00174F72">
        <w:t>том оценки эффективности деятельности учреждения, руководителя и работников учреждения (далее – оценка) в соответствии с показателями и критериями оценки эффективности их деятельности и бальной системой оценки (далее – показатели и критерии), которые установлены Приложениями 3, 4 к настоящему Положению.</w:t>
      </w:r>
    </w:p>
    <w:p w14:paraId="7432BE75" w14:textId="77777777" w:rsidR="00174F72" w:rsidRDefault="00510B38" w:rsidP="00174F7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174F72">
        <w:rPr>
          <w:sz w:val="28"/>
          <w:szCs w:val="28"/>
        </w:rPr>
        <w:t>. Оценка осуществляется ежеквартально по показателям эффективности за квартал, (в срок до 20 числа месяца</w:t>
      </w:r>
      <w:r w:rsidR="00174F72" w:rsidRPr="00651437">
        <w:rPr>
          <w:sz w:val="28"/>
          <w:szCs w:val="28"/>
        </w:rPr>
        <w:t xml:space="preserve">, </w:t>
      </w:r>
      <w:r w:rsidR="008613AB">
        <w:rPr>
          <w:sz w:val="28"/>
          <w:szCs w:val="28"/>
        </w:rPr>
        <w:t>следующего за отч</w:t>
      </w:r>
      <w:r w:rsidR="000E6667">
        <w:rPr>
          <w:sz w:val="28"/>
          <w:szCs w:val="28"/>
        </w:rPr>
        <w:t>е</w:t>
      </w:r>
      <w:r w:rsidR="00174F72">
        <w:rPr>
          <w:sz w:val="28"/>
          <w:szCs w:val="28"/>
        </w:rPr>
        <w:t>тным кварталом</w:t>
      </w:r>
      <w:r w:rsidR="00174F72" w:rsidRPr="00651437">
        <w:rPr>
          <w:sz w:val="28"/>
          <w:szCs w:val="28"/>
        </w:rPr>
        <w:t>): для руководителя – Мэром</w:t>
      </w:r>
      <w:r w:rsidR="00174F72">
        <w:rPr>
          <w:sz w:val="28"/>
          <w:szCs w:val="28"/>
        </w:rPr>
        <w:t xml:space="preserve"> Шелеховского муниципального района по представлению руководителя отдела, для работников – руководителем учреждения, на основании решения созданной в учреждении комиссии с участием представительного органа работников в соответствии с локальным нормативным актом учреждения.</w:t>
      </w:r>
    </w:p>
    <w:p w14:paraId="59C19333" w14:textId="77777777" w:rsidR="00174F72" w:rsidRDefault="00510B38" w:rsidP="00174F7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174F72">
        <w:rPr>
          <w:sz w:val="28"/>
          <w:szCs w:val="28"/>
        </w:rPr>
        <w:t>. Итоговая сумма баллов рас</w:t>
      </w:r>
      <w:r w:rsidR="008613AB">
        <w:rPr>
          <w:sz w:val="28"/>
          <w:szCs w:val="28"/>
        </w:rPr>
        <w:t xml:space="preserve">считывается ежеквартально, с </w:t>
      </w:r>
      <w:proofErr w:type="gramStart"/>
      <w:r w:rsidR="008613AB">
        <w:rPr>
          <w:sz w:val="28"/>
          <w:szCs w:val="28"/>
        </w:rPr>
        <w:t>уч</w:t>
      </w:r>
      <w:r w:rsidR="000E6667">
        <w:rPr>
          <w:sz w:val="28"/>
          <w:szCs w:val="28"/>
        </w:rPr>
        <w:t>е</w:t>
      </w:r>
      <w:r w:rsidR="00174F72">
        <w:rPr>
          <w:sz w:val="28"/>
          <w:szCs w:val="28"/>
        </w:rPr>
        <w:t>том  показателей</w:t>
      </w:r>
      <w:proofErr w:type="gramEnd"/>
      <w:r w:rsidR="00174F72">
        <w:rPr>
          <w:sz w:val="28"/>
          <w:szCs w:val="28"/>
        </w:rPr>
        <w:t xml:space="preserve"> эффективности за год, суммы баллов по которым учитываются в последующих кварталах до истечения текущего года.   </w:t>
      </w:r>
    </w:p>
    <w:p w14:paraId="7238FFBD" w14:textId="77777777" w:rsidR="00174F72" w:rsidRPr="004E603B" w:rsidRDefault="00510B38" w:rsidP="00174F7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174F72">
        <w:rPr>
          <w:sz w:val="28"/>
          <w:szCs w:val="28"/>
        </w:rPr>
        <w:t xml:space="preserve">. Руководитель отдела, в срок до 15 </w:t>
      </w:r>
      <w:r w:rsidR="008613AB">
        <w:rPr>
          <w:sz w:val="28"/>
          <w:szCs w:val="28"/>
        </w:rPr>
        <w:t>числа месяца, следующего за отч</w:t>
      </w:r>
      <w:r w:rsidR="000E6667">
        <w:rPr>
          <w:sz w:val="28"/>
          <w:szCs w:val="28"/>
        </w:rPr>
        <w:t>е</w:t>
      </w:r>
      <w:r w:rsidR="00174F72">
        <w:rPr>
          <w:sz w:val="28"/>
          <w:szCs w:val="28"/>
        </w:rPr>
        <w:t>тным кварталом, представляет Мэру Шелеховского муниципального района информацию по выполнению показателей</w:t>
      </w:r>
      <w:r w:rsidR="008613AB">
        <w:rPr>
          <w:sz w:val="28"/>
          <w:szCs w:val="28"/>
        </w:rPr>
        <w:t xml:space="preserve"> и критериев, в соответствии с п</w:t>
      </w:r>
      <w:r w:rsidR="00174F72">
        <w:rPr>
          <w:sz w:val="28"/>
          <w:szCs w:val="28"/>
        </w:rPr>
        <w:t xml:space="preserve">риложением 3 к </w:t>
      </w:r>
      <w:r w:rsidR="008613AB">
        <w:rPr>
          <w:sz w:val="28"/>
          <w:szCs w:val="28"/>
        </w:rPr>
        <w:t xml:space="preserve">настоящему </w:t>
      </w:r>
      <w:r w:rsidR="00174F72">
        <w:rPr>
          <w:sz w:val="28"/>
          <w:szCs w:val="28"/>
        </w:rPr>
        <w:t>Положению, согласованную с начальником управления по экономике,</w:t>
      </w:r>
      <w:r w:rsidR="00174F72" w:rsidRPr="00870076">
        <w:rPr>
          <w:sz w:val="28"/>
          <w:szCs w:val="28"/>
        </w:rPr>
        <w:t xml:space="preserve"> </w:t>
      </w:r>
      <w:r w:rsidR="00174F72">
        <w:rPr>
          <w:sz w:val="28"/>
          <w:szCs w:val="28"/>
        </w:rPr>
        <w:t>первым заместителем Мэра района.</w:t>
      </w:r>
    </w:p>
    <w:p w14:paraId="0FB7EB4D" w14:textId="77777777" w:rsidR="00174F72" w:rsidRPr="006D2CE0" w:rsidRDefault="00510B38" w:rsidP="00174F72">
      <w:pPr>
        <w:pStyle w:val="ConsPlusNormal"/>
        <w:ind w:firstLine="709"/>
        <w:jc w:val="both"/>
      </w:pPr>
      <w:r>
        <w:t>37</w:t>
      </w:r>
      <w:r w:rsidR="00174F72">
        <w:t xml:space="preserve">. </w:t>
      </w:r>
      <w:r w:rsidR="00174F72" w:rsidRPr="006D2CE0">
        <w:t>Основа</w:t>
      </w:r>
      <w:r w:rsidR="00174F72">
        <w:t>нием для начисления и выплаты ежемесячной надбавки за сложность,  напряж</w:t>
      </w:r>
      <w:r w:rsidR="000E6667">
        <w:t>е</w:t>
      </w:r>
      <w:r w:rsidR="00174F72">
        <w:t xml:space="preserve">нность и высокие достижения в труде, а также </w:t>
      </w:r>
      <w:r w:rsidR="00174F72" w:rsidRPr="006D2CE0">
        <w:t>п</w:t>
      </w:r>
      <w:r w:rsidR="00174F72">
        <w:t>олной или частичной е</w:t>
      </w:r>
      <w:r w:rsidR="000E6667">
        <w:t>е</w:t>
      </w:r>
      <w:r w:rsidR="00174F72">
        <w:t xml:space="preserve"> отмены</w:t>
      </w:r>
      <w:r w:rsidR="00174F72" w:rsidRPr="006D2CE0">
        <w:t xml:space="preserve"> является</w:t>
      </w:r>
      <w:r w:rsidR="00174F72">
        <w:t>: для руководителя учреждения – распоряжение Администрации Шелеховского муниципального района, для работников -</w:t>
      </w:r>
      <w:r w:rsidR="00174F72" w:rsidRPr="006D2CE0">
        <w:t xml:space="preserve"> приказ руководителя учреждения</w:t>
      </w:r>
      <w:r w:rsidR="00174F72">
        <w:t>,</w:t>
      </w:r>
      <w:r w:rsidR="00174F72" w:rsidRPr="006D2CE0">
        <w:t xml:space="preserve"> с указанием причин, повлекших за со</w:t>
      </w:r>
      <w:r w:rsidR="00174F72">
        <w:t>бой снижение или лишение надбавки за сложность, напряж</w:t>
      </w:r>
      <w:r w:rsidR="000E6667">
        <w:t>е</w:t>
      </w:r>
      <w:r w:rsidR="00174F72">
        <w:t>нность и высокие достижения в труде</w:t>
      </w:r>
      <w:r w:rsidR="00174F72" w:rsidRPr="006D2CE0">
        <w:t>.</w:t>
      </w:r>
    </w:p>
    <w:p w14:paraId="1DCAA358" w14:textId="77777777" w:rsidR="00174F72" w:rsidRPr="006D2CE0" w:rsidRDefault="00510B38" w:rsidP="00174F72">
      <w:pPr>
        <w:pStyle w:val="ConsPlusNormal"/>
        <w:ind w:firstLine="709"/>
        <w:jc w:val="both"/>
      </w:pPr>
      <w:r>
        <w:t>38</w:t>
      </w:r>
      <w:r w:rsidR="00174F72">
        <w:t xml:space="preserve">. </w:t>
      </w:r>
      <w:r w:rsidR="00174F72" w:rsidRPr="006D2CE0">
        <w:t>При выполнении дополнительных обязанностей, связанных с совмещением должностей, а также при выполнении обязанностей временно отсутствующего работника без освоб</w:t>
      </w:r>
      <w:r w:rsidR="00174F72">
        <w:t>ождения от основной должности, надбавка за сложность, напряж</w:t>
      </w:r>
      <w:r w:rsidR="000E6667">
        <w:t>е</w:t>
      </w:r>
      <w:r w:rsidR="00174F72">
        <w:t>нность и высокие достижения в труде</w:t>
      </w:r>
      <w:r w:rsidR="00174F72" w:rsidRPr="006D2CE0">
        <w:t xml:space="preserve"> начисляется только по основной должности.</w:t>
      </w:r>
    </w:p>
    <w:p w14:paraId="01E92D8E" w14:textId="77777777" w:rsidR="00174F72" w:rsidRPr="006D2CE0" w:rsidRDefault="00510B38" w:rsidP="00174F72">
      <w:pPr>
        <w:pStyle w:val="ConsPlusNormal"/>
        <w:ind w:firstLine="709"/>
        <w:jc w:val="both"/>
      </w:pPr>
      <w:r>
        <w:t>39</w:t>
      </w:r>
      <w:r w:rsidR="00174F72">
        <w:t>. Надбавка за сложность, напряж</w:t>
      </w:r>
      <w:r w:rsidR="000E6667">
        <w:t>е</w:t>
      </w:r>
      <w:r w:rsidR="00174F72">
        <w:t>нность и высокие достижения в труде</w:t>
      </w:r>
      <w:r w:rsidR="00174F72" w:rsidRPr="006D2CE0">
        <w:t xml:space="preserve"> не начисляется за период:</w:t>
      </w:r>
    </w:p>
    <w:p w14:paraId="6985581B" w14:textId="77777777" w:rsidR="00174F72" w:rsidRPr="006D2CE0" w:rsidRDefault="00174F72" w:rsidP="00174F72">
      <w:pPr>
        <w:pStyle w:val="ConsPlusNormal"/>
        <w:ind w:firstLine="709"/>
        <w:jc w:val="both"/>
      </w:pPr>
      <w:r>
        <w:t>1)</w:t>
      </w:r>
      <w:r w:rsidRPr="006D2CE0">
        <w:t xml:space="preserve"> временной нетрудоспособности;</w:t>
      </w:r>
    </w:p>
    <w:p w14:paraId="3B91F481" w14:textId="77777777" w:rsidR="00174F72" w:rsidRPr="006D2CE0" w:rsidRDefault="00174F72" w:rsidP="00174F72">
      <w:pPr>
        <w:pStyle w:val="ConsPlusNormal"/>
        <w:ind w:firstLine="709"/>
        <w:jc w:val="both"/>
      </w:pPr>
      <w:r>
        <w:t>2)</w:t>
      </w:r>
      <w:r w:rsidRPr="006D2CE0">
        <w:t xml:space="preserve"> нахождения в очередном отпуске, отпуске по беременности и родам, </w:t>
      </w:r>
      <w:r>
        <w:t>отпуске по уходу за реб</w:t>
      </w:r>
      <w:r w:rsidR="000E6667">
        <w:t>е</w:t>
      </w:r>
      <w:r w:rsidRPr="006D2CE0">
        <w:t>нком, учебном отпуске;</w:t>
      </w:r>
    </w:p>
    <w:p w14:paraId="695DCA88" w14:textId="77777777" w:rsidR="00174F72" w:rsidRDefault="00174F72" w:rsidP="00174F72">
      <w:pPr>
        <w:pStyle w:val="ConsPlusNormal"/>
        <w:ind w:firstLine="709"/>
        <w:jc w:val="both"/>
      </w:pPr>
      <w:r>
        <w:t>3)</w:t>
      </w:r>
      <w:r w:rsidRPr="006D2CE0">
        <w:t xml:space="preserve"> нахождения в отпуске без сохранения заработной платы.</w:t>
      </w:r>
    </w:p>
    <w:p w14:paraId="4E2FC329" w14:textId="77777777" w:rsidR="00174F72" w:rsidRPr="006720AE" w:rsidRDefault="00EA7F59" w:rsidP="00174F72">
      <w:pPr>
        <w:pStyle w:val="ConsPlusNormal"/>
        <w:ind w:firstLine="709"/>
        <w:jc w:val="both"/>
      </w:pPr>
      <w:r>
        <w:t>40</w:t>
      </w:r>
      <w:r w:rsidR="00174F72" w:rsidRPr="006720AE">
        <w:t>. Авторская надбавк</w:t>
      </w:r>
      <w:r w:rsidR="00DE18ED">
        <w:t>а (гонорар) выплачивается корреспондентам</w:t>
      </w:r>
      <w:r w:rsidR="00174F72" w:rsidRPr="006720AE">
        <w:t xml:space="preserve">. </w:t>
      </w:r>
    </w:p>
    <w:p w14:paraId="195ECA1F" w14:textId="77777777" w:rsidR="00174F72" w:rsidRPr="006720AE" w:rsidRDefault="00EA7F59" w:rsidP="00174F72">
      <w:pPr>
        <w:pStyle w:val="ConsPlusNormal"/>
        <w:ind w:firstLine="709"/>
        <w:jc w:val="both"/>
      </w:pPr>
      <w:r>
        <w:lastRenderedPageBreak/>
        <w:t>41</w:t>
      </w:r>
      <w:r w:rsidR="00174F72">
        <w:t xml:space="preserve">. </w:t>
      </w:r>
      <w:r w:rsidR="00174F72" w:rsidRPr="006720AE">
        <w:t>Авторская надбавка (гонорар) рассчитывается на основании гонорарных листов, оформляемых ежемесячно на каждого соответс</w:t>
      </w:r>
      <w:r w:rsidR="00174F72">
        <w:t>твующего работника</w:t>
      </w:r>
      <w:r w:rsidR="00174F72" w:rsidRPr="006720AE">
        <w:t>. Сводный гонорарный лист оформляется ежемесячно по учреж</w:t>
      </w:r>
      <w:r w:rsidR="00174F72">
        <w:t>дению, утверждается руководителем</w:t>
      </w:r>
      <w:r w:rsidR="00174F72" w:rsidRPr="006720AE">
        <w:t xml:space="preserve"> учреждения и согласовывается с </w:t>
      </w:r>
      <w:r w:rsidR="00174F72">
        <w:t>представительным органом</w:t>
      </w:r>
      <w:r w:rsidR="00174F72" w:rsidRPr="006720AE">
        <w:t xml:space="preserve"> </w:t>
      </w:r>
      <w:r w:rsidR="00174F72">
        <w:t xml:space="preserve">работников </w:t>
      </w:r>
      <w:r w:rsidR="00174F72" w:rsidRPr="006720AE">
        <w:t>учреждения.</w:t>
      </w:r>
    </w:p>
    <w:p w14:paraId="647CD303" w14:textId="77777777" w:rsidR="00174F72" w:rsidRDefault="00EA7F59" w:rsidP="00174F72">
      <w:pPr>
        <w:pStyle w:val="ConsPlusNormal"/>
        <w:ind w:firstLine="709"/>
        <w:jc w:val="both"/>
      </w:pPr>
      <w:r w:rsidRPr="00682676">
        <w:t>42</w:t>
      </w:r>
      <w:r w:rsidR="00174F72" w:rsidRPr="00682676">
        <w:t>. Гонорарные листы оформ</w:t>
      </w:r>
      <w:r w:rsidR="009D3207" w:rsidRPr="00682676">
        <w:t>ляются в соответствии с фактически выполненной работой.</w:t>
      </w:r>
    </w:p>
    <w:p w14:paraId="23B80C6F" w14:textId="77777777" w:rsidR="00174F72" w:rsidRPr="006720AE" w:rsidRDefault="00EA7F59" w:rsidP="00174F72">
      <w:pPr>
        <w:pStyle w:val="ConsPlusNormal"/>
        <w:ind w:firstLine="709"/>
        <w:jc w:val="both"/>
      </w:pPr>
      <w:r>
        <w:t>43</w:t>
      </w:r>
      <w:r w:rsidR="00174F72">
        <w:t>.</w:t>
      </w:r>
      <w:r w:rsidR="00174F72" w:rsidRPr="006720AE">
        <w:t xml:space="preserve"> Для расч</w:t>
      </w:r>
      <w:r w:rsidR="000E6667">
        <w:t>е</w:t>
      </w:r>
      <w:r w:rsidR="00174F72" w:rsidRPr="006720AE">
        <w:t>та авторской надбавки (гонорара) применяются следующие критерии:</w:t>
      </w:r>
    </w:p>
    <w:p w14:paraId="66C1B8D7" w14:textId="77777777" w:rsidR="00174F72" w:rsidRPr="00682676" w:rsidRDefault="00174F72" w:rsidP="00174F72">
      <w:pPr>
        <w:pStyle w:val="ConsPlusNormal"/>
        <w:ind w:firstLine="709"/>
        <w:jc w:val="both"/>
      </w:pPr>
      <w:r w:rsidRPr="006720AE">
        <w:t>1) за подготовку кач</w:t>
      </w:r>
      <w:r w:rsidR="009D3207">
        <w:t xml:space="preserve">ественного авторского текста </w:t>
      </w:r>
      <w:r w:rsidR="009D3207" w:rsidRPr="00682676">
        <w:t>– 3</w:t>
      </w:r>
      <w:r w:rsidRPr="00682676">
        <w:t xml:space="preserve"> рубля за газетную строку;</w:t>
      </w:r>
    </w:p>
    <w:p w14:paraId="30DD0AFD" w14:textId="77777777" w:rsidR="00174F72" w:rsidRPr="00682676" w:rsidRDefault="00DE18ED" w:rsidP="00174F72">
      <w:pPr>
        <w:pStyle w:val="ConsPlusNormal"/>
        <w:ind w:firstLine="709"/>
        <w:jc w:val="both"/>
      </w:pPr>
      <w:r>
        <w:t>2</w:t>
      </w:r>
      <w:r w:rsidR="00174F72" w:rsidRPr="00682676">
        <w:t xml:space="preserve">) </w:t>
      </w:r>
      <w:r w:rsidR="009D3207" w:rsidRPr="00682676">
        <w:t>за фотографию - 4</w:t>
      </w:r>
      <w:r w:rsidR="00174F72" w:rsidRPr="00682676">
        <w:t>0 рублей;</w:t>
      </w:r>
    </w:p>
    <w:p w14:paraId="2AFB618E" w14:textId="77777777" w:rsidR="00174F72" w:rsidRPr="00682676" w:rsidRDefault="00DE18ED" w:rsidP="00174F72">
      <w:pPr>
        <w:pStyle w:val="ConsPlusNormal"/>
        <w:ind w:firstLine="709"/>
        <w:jc w:val="both"/>
      </w:pPr>
      <w:r>
        <w:t>3</w:t>
      </w:r>
      <w:r w:rsidR="00174F72" w:rsidRPr="00682676">
        <w:t>) за фотографи</w:t>
      </w:r>
      <w:r w:rsidR="009D3207" w:rsidRPr="00682676">
        <w:t>ю на первой странице газеты – 25</w:t>
      </w:r>
      <w:r w:rsidR="00174F72" w:rsidRPr="00682676">
        <w:t>0 рублей;</w:t>
      </w:r>
    </w:p>
    <w:p w14:paraId="08DA4FAB" w14:textId="77777777" w:rsidR="00174F72" w:rsidRPr="00682676" w:rsidRDefault="00DE18ED" w:rsidP="00174F72">
      <w:pPr>
        <w:pStyle w:val="ConsPlusNormal"/>
        <w:ind w:firstLine="709"/>
        <w:jc w:val="both"/>
      </w:pPr>
      <w:r>
        <w:t>4</w:t>
      </w:r>
      <w:r w:rsidR="00174F72" w:rsidRPr="00682676">
        <w:t>) за подготовку целевой полосы – 800 рублей.</w:t>
      </w:r>
    </w:p>
    <w:p w14:paraId="3A2F06BF" w14:textId="77777777" w:rsidR="00174F72" w:rsidRPr="00682676" w:rsidRDefault="00EA7F59" w:rsidP="00174F72">
      <w:pPr>
        <w:pStyle w:val="ConsPlusNormal"/>
        <w:ind w:firstLine="709"/>
        <w:jc w:val="both"/>
      </w:pPr>
      <w:r w:rsidRPr="00682676">
        <w:t>44</w:t>
      </w:r>
      <w:r w:rsidR="00174F72" w:rsidRPr="00682676">
        <w:t>. К авторской надбавке (гонорару) при расч</w:t>
      </w:r>
      <w:r w:rsidR="000E6667">
        <w:t>е</w:t>
      </w:r>
      <w:r w:rsidR="00174F72" w:rsidRPr="00682676">
        <w:t>те применяются следующие коэффициенты:</w:t>
      </w:r>
    </w:p>
    <w:p w14:paraId="3922ACFF" w14:textId="77777777" w:rsidR="00174F72" w:rsidRPr="00682676" w:rsidRDefault="009D3207" w:rsidP="00174F72">
      <w:pPr>
        <w:pStyle w:val="ConsPlusNormal"/>
        <w:numPr>
          <w:ilvl w:val="0"/>
          <w:numId w:val="26"/>
        </w:numPr>
        <w:ind w:left="0" w:firstLine="709"/>
        <w:jc w:val="both"/>
      </w:pPr>
      <w:r w:rsidRPr="00682676">
        <w:t>повышающий коэффициент «2» за материалы, имеющие более 400 прочтений на официальном сайте учреждения по состоянию на последний рабочий день месяца</w:t>
      </w:r>
      <w:r w:rsidR="00174F72" w:rsidRPr="00682676">
        <w:t>;</w:t>
      </w:r>
    </w:p>
    <w:p w14:paraId="025383CA" w14:textId="77777777" w:rsidR="00174F72" w:rsidRPr="00682676" w:rsidRDefault="00174F72" w:rsidP="00174F72">
      <w:pPr>
        <w:pStyle w:val="ConsPlusNormal"/>
        <w:numPr>
          <w:ilvl w:val="0"/>
          <w:numId w:val="26"/>
        </w:numPr>
        <w:ind w:left="0" w:firstLine="709"/>
        <w:jc w:val="both"/>
      </w:pPr>
      <w:r w:rsidRPr="00682676">
        <w:t>понижающий коэффициент «2» з</w:t>
      </w:r>
      <w:r w:rsidR="009D3207" w:rsidRPr="00682676">
        <w:t>а материалы, подготовленные по ви</w:t>
      </w:r>
      <w:r w:rsidR="002A683C">
        <w:t>не автора с ошибками, выявленными</w:t>
      </w:r>
      <w:r w:rsidR="009D3207" w:rsidRPr="00682676">
        <w:t xml:space="preserve"> после выхода в печать</w:t>
      </w:r>
      <w:r w:rsidRPr="00682676">
        <w:t>.</w:t>
      </w:r>
    </w:p>
    <w:p w14:paraId="58F384FE" w14:textId="77777777" w:rsidR="00174F72" w:rsidRPr="006720AE" w:rsidRDefault="00EA7F59" w:rsidP="00174F72">
      <w:pPr>
        <w:pStyle w:val="ConsPlusNormal"/>
        <w:ind w:firstLine="709"/>
        <w:jc w:val="both"/>
      </w:pPr>
      <w:r w:rsidRPr="00682676">
        <w:t>45</w:t>
      </w:r>
      <w:r w:rsidR="00174F72" w:rsidRPr="00682676">
        <w:t xml:space="preserve">. Авторская надбавка (гонорар) выплачивается работнику на основании </w:t>
      </w:r>
      <w:r w:rsidR="009D3207" w:rsidRPr="00682676">
        <w:t xml:space="preserve">сводного гонорарного листа </w:t>
      </w:r>
      <w:r w:rsidR="00174F72" w:rsidRPr="00682676">
        <w:t>одновременно с выплатой заработной платы за отч</w:t>
      </w:r>
      <w:r w:rsidR="000E6667">
        <w:t>е</w:t>
      </w:r>
      <w:r w:rsidR="00174F72" w:rsidRPr="00682676">
        <w:t>тный месяц.</w:t>
      </w:r>
    </w:p>
    <w:p w14:paraId="1141EF5A" w14:textId="77777777" w:rsidR="00174F72" w:rsidRDefault="00EA7F59" w:rsidP="00174F72">
      <w:pPr>
        <w:pStyle w:val="ConsPlusNormal"/>
        <w:ind w:firstLine="709"/>
        <w:jc w:val="both"/>
      </w:pPr>
      <w:r>
        <w:t>46</w:t>
      </w:r>
      <w:r w:rsidR="00174F72">
        <w:t xml:space="preserve">. </w:t>
      </w:r>
      <w:r w:rsidR="00174F72" w:rsidRPr="006720AE">
        <w:t>Общий размер денежных средств, направляемых учреждением на выплату авторской надбавки (гонорара), не может превышать 10 процентов утвержд</w:t>
      </w:r>
      <w:r w:rsidR="000E6667">
        <w:t>е</w:t>
      </w:r>
      <w:r w:rsidR="00174F72" w:rsidRPr="006720AE">
        <w:t xml:space="preserve">нного фонда оплаты труда учреждения. </w:t>
      </w:r>
    </w:p>
    <w:p w14:paraId="29880977" w14:textId="77777777" w:rsidR="00174F72" w:rsidRPr="006720AE" w:rsidRDefault="00EA7F59" w:rsidP="00174F72">
      <w:pPr>
        <w:pStyle w:val="ConsPlusNormal"/>
        <w:ind w:firstLine="709"/>
        <w:jc w:val="both"/>
      </w:pPr>
      <w:r>
        <w:t>47</w:t>
      </w:r>
      <w:r w:rsidR="00174F72">
        <w:t xml:space="preserve">. </w:t>
      </w:r>
      <w:r w:rsidR="00174F72" w:rsidRPr="006720AE">
        <w:t>Порядок и условия выплаты авторской надбавки (гонорара) работникам учреждения определяются локальным нормативным актом учреждения с уч</w:t>
      </w:r>
      <w:r w:rsidR="000E6667">
        <w:t>е</w:t>
      </w:r>
      <w:r w:rsidR="00174F72" w:rsidRPr="006720AE">
        <w:t>том мнения представительного органа работников.</w:t>
      </w:r>
    </w:p>
    <w:p w14:paraId="62DFF5CB" w14:textId="77777777" w:rsidR="00174F72" w:rsidRPr="006D2CE0" w:rsidRDefault="00174F72" w:rsidP="00174F72">
      <w:pPr>
        <w:pStyle w:val="ConsPlusNormal"/>
        <w:ind w:firstLine="709"/>
        <w:jc w:val="both"/>
      </w:pPr>
    </w:p>
    <w:p w14:paraId="44E5453D" w14:textId="77777777" w:rsidR="00174F72" w:rsidRPr="006D2CE0" w:rsidRDefault="00174F72" w:rsidP="00174F72">
      <w:pPr>
        <w:pStyle w:val="ConsPlusNormal"/>
        <w:ind w:firstLine="709"/>
        <w:jc w:val="center"/>
      </w:pPr>
      <w:r>
        <w:rPr>
          <w:lang w:val="en-US"/>
        </w:rPr>
        <w:t>V</w:t>
      </w:r>
      <w:r w:rsidRPr="006D2CE0">
        <w:t xml:space="preserve">. </w:t>
      </w:r>
      <w:r>
        <w:t>Порядок и условия оплаты труда руководителя и главного бухгалтера учреждения</w:t>
      </w:r>
    </w:p>
    <w:p w14:paraId="2A9DFC7E" w14:textId="77777777" w:rsidR="00174F72" w:rsidRPr="006D2CE0" w:rsidRDefault="00174F72" w:rsidP="00174F72">
      <w:pPr>
        <w:pStyle w:val="ConsPlusNormal"/>
        <w:ind w:firstLine="709"/>
        <w:jc w:val="both"/>
      </w:pPr>
    </w:p>
    <w:p w14:paraId="09EC449E" w14:textId="77777777" w:rsidR="00174F72" w:rsidRDefault="00EA7F59" w:rsidP="00174F72">
      <w:pPr>
        <w:pStyle w:val="ConsPlusNormal"/>
        <w:ind w:firstLine="709"/>
        <w:jc w:val="both"/>
      </w:pPr>
      <w:r>
        <w:t>48</w:t>
      </w:r>
      <w:r w:rsidR="00174F72" w:rsidRPr="006D2CE0">
        <w:t>. Заработная плата руководителя</w:t>
      </w:r>
      <w:r w:rsidR="00174F72">
        <w:t xml:space="preserve"> учреждения состоит из должностного</w:t>
      </w:r>
      <w:r w:rsidR="00174F72" w:rsidRPr="006D2CE0">
        <w:t xml:space="preserve"> оклада, выплат компенсационного и стимулирующего характера.</w:t>
      </w:r>
    </w:p>
    <w:p w14:paraId="481128E1" w14:textId="77777777" w:rsidR="00833AC4" w:rsidRDefault="00833AC4" w:rsidP="00174F72">
      <w:pPr>
        <w:pStyle w:val="ConsPlusNormal"/>
        <w:ind w:firstLine="709"/>
        <w:jc w:val="both"/>
      </w:pPr>
      <w:r w:rsidRPr="001B44C1">
        <w:t>49. Должностной оклад руководителя учреждения устанавливается в соответствии с приложением 2 к настоящему Положению.</w:t>
      </w:r>
    </w:p>
    <w:p w14:paraId="555A2484" w14:textId="77777777" w:rsidR="00174F72" w:rsidRDefault="00833AC4" w:rsidP="00174F72">
      <w:pPr>
        <w:pStyle w:val="ConsPlusNormal"/>
        <w:ind w:firstLine="709"/>
        <w:jc w:val="both"/>
      </w:pPr>
      <w:r>
        <w:t>50</w:t>
      </w:r>
      <w:r w:rsidR="00174F72">
        <w:t>. Заработная плата главного бухгалтера учреждения состоит из должностного оклада, выплат компенсационного и стимулирующего характера.</w:t>
      </w:r>
    </w:p>
    <w:p w14:paraId="7E37C18D" w14:textId="77777777" w:rsidR="00640C5C" w:rsidRPr="006720AE" w:rsidRDefault="00833AC4" w:rsidP="00640C5C">
      <w:pPr>
        <w:pStyle w:val="ConsPlusNormal"/>
        <w:ind w:firstLine="709"/>
        <w:jc w:val="both"/>
      </w:pPr>
      <w:r w:rsidRPr="001B44C1">
        <w:t>51</w:t>
      </w:r>
      <w:r w:rsidR="00174F72" w:rsidRPr="001B44C1">
        <w:t xml:space="preserve">. </w:t>
      </w:r>
      <w:r w:rsidR="00640C5C" w:rsidRPr="001B44C1">
        <w:t>Размер должностного оклада главного бухгалтера учреждения устанавливается на 30 процентов ниже должностного оклада руководителя учреждения на основании приказа руководителя учреждения.</w:t>
      </w:r>
    </w:p>
    <w:p w14:paraId="3C094A1D" w14:textId="77777777" w:rsidR="00174F72" w:rsidRPr="006720AE" w:rsidRDefault="00174F72" w:rsidP="00174F72">
      <w:pPr>
        <w:pStyle w:val="ConsPlusNormal"/>
        <w:ind w:firstLine="709"/>
        <w:jc w:val="both"/>
      </w:pPr>
    </w:p>
    <w:p w14:paraId="4B6D192B" w14:textId="77777777" w:rsidR="00174F72" w:rsidRDefault="00833AC4" w:rsidP="00D57170">
      <w:pPr>
        <w:pStyle w:val="ConsPlusNormal"/>
        <w:ind w:firstLine="709"/>
        <w:jc w:val="both"/>
      </w:pPr>
      <w:r>
        <w:lastRenderedPageBreak/>
        <w:t>52</w:t>
      </w:r>
      <w:r w:rsidR="00174F72">
        <w:t>. З</w:t>
      </w:r>
      <w:r w:rsidR="00174F72" w:rsidRPr="006D2CE0">
        <w:t xml:space="preserve">аработная плата руководителя учреждения устанавливается при заключении </w:t>
      </w:r>
      <w:r w:rsidR="00174F72">
        <w:t>с ним трудового договора Мэром Шелеховского муниципального района</w:t>
      </w:r>
      <w:r w:rsidR="00D57170">
        <w:t xml:space="preserve"> </w:t>
      </w:r>
      <w:r w:rsidR="00D57170" w:rsidRPr="001B44C1">
        <w:t>по согласованию с руководителем отдела, начальником управления по экономике, первым заместителем Мэра района.</w:t>
      </w:r>
    </w:p>
    <w:p w14:paraId="336B7045" w14:textId="77777777" w:rsidR="00174F72" w:rsidRPr="006D2CE0" w:rsidRDefault="00833AC4" w:rsidP="00174F72">
      <w:pPr>
        <w:pStyle w:val="ConsPlusNormal"/>
        <w:ind w:firstLine="709"/>
        <w:jc w:val="both"/>
      </w:pPr>
      <w:r>
        <w:t>53</w:t>
      </w:r>
      <w:r w:rsidR="00174F72">
        <w:t>. З</w:t>
      </w:r>
      <w:r w:rsidR="00174F72" w:rsidRPr="006D2CE0">
        <w:t>араб</w:t>
      </w:r>
      <w:r w:rsidR="00174F72">
        <w:t xml:space="preserve">отная плата </w:t>
      </w:r>
      <w:r w:rsidR="00174F72" w:rsidRPr="006D2CE0">
        <w:t>главного бу</w:t>
      </w:r>
      <w:r w:rsidR="00174F72">
        <w:t>хгалтера учреждения устанавливае</w:t>
      </w:r>
      <w:r w:rsidR="00174F72" w:rsidRPr="006D2CE0">
        <w:t>тся при заключении с н</w:t>
      </w:r>
      <w:r w:rsidR="00174F72">
        <w:t>им</w:t>
      </w:r>
      <w:r w:rsidR="00174F72" w:rsidRPr="006D2CE0">
        <w:t xml:space="preserve"> трудового договора руководителем учреждения по согласо</w:t>
      </w:r>
      <w:r w:rsidR="00174F72">
        <w:t>ванию с руководителем отдела, начальником управления по экономике, первым заместителем Мэра района</w:t>
      </w:r>
      <w:r w:rsidR="00174F72" w:rsidRPr="006D2CE0">
        <w:t>.</w:t>
      </w:r>
    </w:p>
    <w:p w14:paraId="3BBEE540" w14:textId="77777777" w:rsidR="00640C5C" w:rsidRDefault="00833AC4" w:rsidP="00640C5C">
      <w:pPr>
        <w:pStyle w:val="ConsPlusNormal"/>
        <w:ind w:firstLine="709"/>
        <w:jc w:val="both"/>
      </w:pPr>
      <w:r>
        <w:t>54</w:t>
      </w:r>
      <w:r w:rsidR="00174F72" w:rsidRPr="006D2CE0">
        <w:t xml:space="preserve">. </w:t>
      </w:r>
      <w:r w:rsidR="00640C5C" w:rsidRPr="006720AE">
        <w:t>Предельные уровни соотношения среднемесячной заработной платы руководителя учреждения, главного бухгалтера учреждения и среднемесячной заработной платы работников учреждения устанавливаются постановлением Администрации Шеле</w:t>
      </w:r>
      <w:r w:rsidR="00640C5C">
        <w:t>ховского муниципального района.</w:t>
      </w:r>
    </w:p>
    <w:p w14:paraId="256DAE74" w14:textId="77777777" w:rsidR="00174F72" w:rsidRPr="006D2CE0" w:rsidRDefault="00833AC4" w:rsidP="00174F72">
      <w:pPr>
        <w:pStyle w:val="ConsPlusNormal"/>
        <w:ind w:firstLine="709"/>
        <w:jc w:val="both"/>
      </w:pPr>
      <w:r>
        <w:t>55</w:t>
      </w:r>
      <w:r w:rsidR="00174F72" w:rsidRPr="006D2CE0">
        <w:t>. С учетом условий труда руководителю у</w:t>
      </w:r>
      <w:r w:rsidR="00174F72">
        <w:t xml:space="preserve">чреждения, </w:t>
      </w:r>
      <w:r w:rsidR="00174F72" w:rsidRPr="006D2CE0">
        <w:t>главному бухгалтеру</w:t>
      </w:r>
      <w:r w:rsidR="00174F72">
        <w:t xml:space="preserve"> учреждения</w:t>
      </w:r>
      <w:r w:rsidR="00174F72" w:rsidRPr="006D2CE0">
        <w:t xml:space="preserve"> устанавливаются выплаты компенсационного характера, </w:t>
      </w:r>
      <w:proofErr w:type="gramStart"/>
      <w:r w:rsidR="00174F72" w:rsidRPr="006D2CE0">
        <w:t xml:space="preserve">предусмотренные </w:t>
      </w:r>
      <w:r w:rsidR="00174F72" w:rsidRPr="00D43292">
        <w:t xml:space="preserve"> </w:t>
      </w:r>
      <w:r w:rsidR="00174F72">
        <w:t>разделом</w:t>
      </w:r>
      <w:proofErr w:type="gramEnd"/>
      <w:r w:rsidR="00174F72">
        <w:t xml:space="preserve"> </w:t>
      </w:r>
      <w:r w:rsidR="00174F72">
        <w:rPr>
          <w:lang w:val="en-US"/>
        </w:rPr>
        <w:t>III</w:t>
      </w:r>
      <w:r w:rsidR="00174F72">
        <w:t xml:space="preserve"> настоящего</w:t>
      </w:r>
      <w:r w:rsidR="00174F72" w:rsidRPr="006D2CE0">
        <w:t xml:space="preserve"> Положения.</w:t>
      </w:r>
    </w:p>
    <w:p w14:paraId="7BCA68AF" w14:textId="77777777" w:rsidR="00174F72" w:rsidRDefault="00833AC4" w:rsidP="00174F72">
      <w:pPr>
        <w:pStyle w:val="ConsPlusNormal"/>
        <w:tabs>
          <w:tab w:val="left" w:pos="851"/>
        </w:tabs>
        <w:ind w:firstLine="709"/>
        <w:jc w:val="both"/>
      </w:pPr>
      <w:r>
        <w:t>56</w:t>
      </w:r>
      <w:r w:rsidR="00174F72" w:rsidRPr="006D2CE0">
        <w:t>. Руководителю у</w:t>
      </w:r>
      <w:r w:rsidR="00174F72">
        <w:t xml:space="preserve">чреждения, </w:t>
      </w:r>
      <w:r w:rsidR="00174F72" w:rsidRPr="006D2CE0">
        <w:t>главному бухгалтеру учреждения устанавливаются выплаты стимулирующего характера, предусмотренные</w:t>
      </w:r>
      <w:r w:rsidR="00174F72" w:rsidRPr="00D43292">
        <w:t xml:space="preserve"> </w:t>
      </w:r>
      <w:r w:rsidR="00174F72">
        <w:t xml:space="preserve">разделом </w:t>
      </w:r>
      <w:r w:rsidR="00174F72">
        <w:rPr>
          <w:lang w:val="en-US"/>
        </w:rPr>
        <w:t>IV</w:t>
      </w:r>
      <w:r w:rsidR="00174F72" w:rsidRPr="006D2CE0">
        <w:t xml:space="preserve"> </w:t>
      </w:r>
      <w:r w:rsidR="00174F72">
        <w:t xml:space="preserve">настоящего </w:t>
      </w:r>
      <w:r w:rsidR="00174F72" w:rsidRPr="006D2CE0">
        <w:t>Положения.</w:t>
      </w:r>
    </w:p>
    <w:p w14:paraId="1F1F0BE5" w14:textId="77777777" w:rsidR="00174F72" w:rsidRDefault="00174F72" w:rsidP="00174F72">
      <w:pPr>
        <w:pStyle w:val="ConsPlusNormal"/>
        <w:ind w:firstLine="709"/>
        <w:jc w:val="both"/>
      </w:pPr>
    </w:p>
    <w:p w14:paraId="05180FA9" w14:textId="77777777" w:rsidR="00174F72" w:rsidRDefault="00174F72" w:rsidP="00174F72">
      <w:pPr>
        <w:pStyle w:val="ConsPlusNormal"/>
        <w:ind w:firstLine="709"/>
        <w:jc w:val="center"/>
      </w:pPr>
      <w:r>
        <w:rPr>
          <w:lang w:val="en-US"/>
        </w:rPr>
        <w:t>VI</w:t>
      </w:r>
      <w:r>
        <w:t>. Порядок формирования фонда оплаты труда работников учреждения</w:t>
      </w:r>
    </w:p>
    <w:p w14:paraId="071D741B" w14:textId="77777777" w:rsidR="00174F72" w:rsidRDefault="00174F72" w:rsidP="00174F72">
      <w:pPr>
        <w:pStyle w:val="ConsPlusNormal"/>
        <w:ind w:firstLine="709"/>
      </w:pPr>
    </w:p>
    <w:p w14:paraId="0FFBDBA5" w14:textId="77777777" w:rsidR="00174F72" w:rsidRPr="007171BE" w:rsidRDefault="00174F72" w:rsidP="00174F72">
      <w:pPr>
        <w:jc w:val="both"/>
        <w:rPr>
          <w:rFonts w:eastAsia="Calibri"/>
          <w:sz w:val="28"/>
          <w:szCs w:val="28"/>
          <w:lang w:eastAsia="en-US"/>
        </w:rPr>
      </w:pPr>
      <w:r>
        <w:t xml:space="preserve">           </w:t>
      </w:r>
      <w:r w:rsidR="00833AC4">
        <w:rPr>
          <w:sz w:val="28"/>
          <w:szCs w:val="28"/>
        </w:rPr>
        <w:t>57</w:t>
      </w:r>
      <w:r w:rsidRPr="00F66B5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171BE">
        <w:rPr>
          <w:rFonts w:eastAsia="Calibri"/>
          <w:sz w:val="28"/>
          <w:szCs w:val="28"/>
          <w:lang w:eastAsia="en-US"/>
        </w:rPr>
        <w:t>Фонд</w:t>
      </w:r>
      <w:r>
        <w:rPr>
          <w:rFonts w:eastAsia="Calibri"/>
          <w:sz w:val="28"/>
          <w:szCs w:val="28"/>
          <w:lang w:eastAsia="en-US"/>
        </w:rPr>
        <w:t xml:space="preserve"> оплаты труда работников у</w:t>
      </w:r>
      <w:r w:rsidRPr="007171BE">
        <w:rPr>
          <w:rFonts w:eastAsia="Calibri"/>
          <w:sz w:val="28"/>
          <w:szCs w:val="28"/>
          <w:lang w:eastAsia="en-US"/>
        </w:rPr>
        <w:t>чрежден</w:t>
      </w:r>
      <w:r>
        <w:rPr>
          <w:rFonts w:eastAsia="Calibri"/>
          <w:sz w:val="28"/>
          <w:szCs w:val="28"/>
          <w:lang w:eastAsia="en-US"/>
        </w:rPr>
        <w:t>ия формируется в пределах довед</w:t>
      </w:r>
      <w:r w:rsidR="000E6667">
        <w:rPr>
          <w:rFonts w:eastAsia="Calibri"/>
          <w:sz w:val="28"/>
          <w:szCs w:val="28"/>
          <w:lang w:eastAsia="en-US"/>
        </w:rPr>
        <w:t>е</w:t>
      </w:r>
      <w:r w:rsidRPr="007171BE">
        <w:rPr>
          <w:rFonts w:eastAsia="Calibri"/>
          <w:sz w:val="28"/>
          <w:szCs w:val="28"/>
          <w:lang w:eastAsia="en-US"/>
        </w:rPr>
        <w:t xml:space="preserve">нных </w:t>
      </w:r>
      <w:proofErr w:type="gramStart"/>
      <w:r w:rsidRPr="007171BE">
        <w:rPr>
          <w:rFonts w:eastAsia="Calibri"/>
          <w:sz w:val="28"/>
          <w:szCs w:val="28"/>
          <w:lang w:eastAsia="en-US"/>
        </w:rPr>
        <w:t>лимитов  бюджетных</w:t>
      </w:r>
      <w:proofErr w:type="gramEnd"/>
      <w:r w:rsidRPr="007171BE">
        <w:rPr>
          <w:rFonts w:eastAsia="Calibri"/>
          <w:sz w:val="28"/>
          <w:szCs w:val="28"/>
          <w:lang w:eastAsia="en-US"/>
        </w:rPr>
        <w:t xml:space="preserve"> обязательств на оплату труда на очередной финансовый год.</w:t>
      </w:r>
    </w:p>
    <w:p w14:paraId="4C260662" w14:textId="77777777" w:rsidR="00174F72" w:rsidRPr="008E2F41" w:rsidRDefault="00174F72" w:rsidP="00174F7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C41893">
        <w:rPr>
          <w:rFonts w:eastAsia="Calibri"/>
          <w:sz w:val="28"/>
          <w:szCs w:val="28"/>
          <w:lang w:eastAsia="en-US"/>
        </w:rPr>
        <w:t xml:space="preserve"> </w:t>
      </w:r>
      <w:r w:rsidR="00291B2E">
        <w:rPr>
          <w:rFonts w:eastAsia="Calibri"/>
          <w:sz w:val="28"/>
          <w:szCs w:val="28"/>
          <w:lang w:eastAsia="en-US"/>
        </w:rPr>
        <w:t xml:space="preserve"> </w:t>
      </w:r>
      <w:r w:rsidR="00833AC4">
        <w:rPr>
          <w:rFonts w:eastAsia="Calibri"/>
          <w:sz w:val="28"/>
          <w:szCs w:val="28"/>
          <w:lang w:eastAsia="en-US"/>
        </w:rPr>
        <w:t xml:space="preserve"> 58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7171BE">
        <w:rPr>
          <w:rFonts w:eastAsia="Calibri"/>
          <w:sz w:val="28"/>
          <w:szCs w:val="28"/>
          <w:lang w:eastAsia="en-US"/>
        </w:rPr>
        <w:t>При ф</w:t>
      </w:r>
      <w:r>
        <w:rPr>
          <w:rFonts w:eastAsia="Calibri"/>
          <w:sz w:val="28"/>
          <w:szCs w:val="28"/>
          <w:lang w:eastAsia="en-US"/>
        </w:rPr>
        <w:t>ормировании фонда оплаты труда</w:t>
      </w:r>
      <w:r w:rsidR="008F7D91">
        <w:rPr>
          <w:rFonts w:eastAsia="Calibri"/>
          <w:sz w:val="28"/>
          <w:szCs w:val="28"/>
          <w:lang w:eastAsia="en-US"/>
        </w:rPr>
        <w:t xml:space="preserve"> работников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у</w:t>
      </w:r>
      <w:r w:rsidRPr="007171BE">
        <w:rPr>
          <w:rFonts w:eastAsia="Calibri"/>
          <w:sz w:val="28"/>
          <w:szCs w:val="28"/>
          <w:lang w:eastAsia="en-US"/>
        </w:rPr>
        <w:t>чреждения  предусматриваются</w:t>
      </w:r>
      <w:proofErr w:type="gramEnd"/>
      <w:r w:rsidRPr="007171BE">
        <w:rPr>
          <w:rFonts w:eastAsia="Calibri"/>
          <w:sz w:val="28"/>
          <w:szCs w:val="28"/>
          <w:lang w:eastAsia="en-US"/>
        </w:rPr>
        <w:t xml:space="preserve"> средства для выплаты (в расч</w:t>
      </w:r>
      <w:r w:rsidR="000E6667">
        <w:rPr>
          <w:rFonts w:eastAsia="Calibri"/>
          <w:sz w:val="28"/>
          <w:szCs w:val="28"/>
          <w:lang w:eastAsia="en-US"/>
        </w:rPr>
        <w:t>е</w:t>
      </w:r>
      <w:r w:rsidRPr="007171BE">
        <w:rPr>
          <w:rFonts w:eastAsia="Calibri"/>
          <w:sz w:val="28"/>
          <w:szCs w:val="28"/>
          <w:lang w:eastAsia="en-US"/>
        </w:rPr>
        <w:t>те на год):</w:t>
      </w:r>
    </w:p>
    <w:p w14:paraId="69CFB557" w14:textId="77777777" w:rsidR="00174F72" w:rsidRDefault="00174F72" w:rsidP="00174F72">
      <w:pPr>
        <w:pStyle w:val="ConsPlusNormal"/>
        <w:ind w:firstLine="709"/>
        <w:jc w:val="both"/>
      </w:pPr>
      <w:r>
        <w:t>1) окладов (должностных окладов), ставок заработной платы – в размере 12 окладов (должностных окладов), ставок заработной платы;</w:t>
      </w:r>
    </w:p>
    <w:p w14:paraId="606CBF58" w14:textId="77777777" w:rsidR="00174F72" w:rsidRPr="006720AE" w:rsidRDefault="00174F72" w:rsidP="00174F72">
      <w:pPr>
        <w:pStyle w:val="ConsPlusNormal"/>
        <w:ind w:firstLine="709"/>
        <w:jc w:val="both"/>
      </w:pPr>
      <w:r>
        <w:t xml:space="preserve">2) надбавки за выслугу лет – в размере </w:t>
      </w:r>
      <w:r w:rsidR="00EA7F59">
        <w:t>3</w:t>
      </w:r>
      <w:r w:rsidRPr="006720AE">
        <w:t xml:space="preserve"> </w:t>
      </w:r>
      <w:r>
        <w:t>окладов (должностных окладов</w:t>
      </w:r>
      <w:r w:rsidRPr="006720AE">
        <w:t>)</w:t>
      </w:r>
      <w:r>
        <w:t>, ставок заработной платы;</w:t>
      </w:r>
    </w:p>
    <w:p w14:paraId="46F56CA8" w14:textId="77777777" w:rsidR="00174F72" w:rsidRDefault="00174F72" w:rsidP="00174F72">
      <w:pPr>
        <w:pStyle w:val="ConsPlusNormal"/>
        <w:ind w:firstLine="709"/>
        <w:jc w:val="both"/>
      </w:pPr>
      <w:r>
        <w:t>3) надбавки за сложность, напряж</w:t>
      </w:r>
      <w:r w:rsidR="000E6667">
        <w:t>е</w:t>
      </w:r>
      <w:r>
        <w:t>нность и высокие достижения в труде, авторской надбавки (гонорара) - в размере 1</w:t>
      </w:r>
      <w:r w:rsidR="00EA7F59">
        <w:t>2</w:t>
      </w:r>
      <w:r>
        <w:t xml:space="preserve"> окладов (должностных окладов), ставок заработной платы;  </w:t>
      </w:r>
    </w:p>
    <w:p w14:paraId="50565321" w14:textId="77777777" w:rsidR="008F7D91" w:rsidRDefault="00174F72" w:rsidP="00174F72">
      <w:pPr>
        <w:pStyle w:val="ConsPlusNormal"/>
        <w:ind w:firstLine="709"/>
        <w:jc w:val="both"/>
      </w:pPr>
      <w:r>
        <w:t xml:space="preserve">4) иных </w:t>
      </w:r>
      <w:proofErr w:type="gramStart"/>
      <w:r>
        <w:t>выплат  (</w:t>
      </w:r>
      <w:proofErr w:type="gramEnd"/>
      <w:r>
        <w:t xml:space="preserve">доплаты за работу в условиях, отклоняющихся от нормальных) – в размере </w:t>
      </w:r>
      <w:r w:rsidR="006725EE">
        <w:t>0,67</w:t>
      </w:r>
      <w:r w:rsidRPr="00141209">
        <w:rPr>
          <w:b/>
          <w:i/>
        </w:rPr>
        <w:t xml:space="preserve"> </w:t>
      </w:r>
      <w:r w:rsidR="00EA7F59">
        <w:t>оклада</w:t>
      </w:r>
      <w:r w:rsidRPr="008E2F41">
        <w:t xml:space="preserve"> (</w:t>
      </w:r>
      <w:r w:rsidR="00EA7F59">
        <w:t>должностного оклада), ставки</w:t>
      </w:r>
      <w:r>
        <w:t xml:space="preserve"> заработной платы</w:t>
      </w:r>
      <w:r w:rsidR="008F7D91">
        <w:t>;</w:t>
      </w:r>
    </w:p>
    <w:p w14:paraId="1ABFFA9F" w14:textId="77777777" w:rsidR="00174F72" w:rsidRDefault="008F7D91" w:rsidP="00174F72">
      <w:pPr>
        <w:pStyle w:val="ConsPlusNormal"/>
        <w:ind w:firstLine="709"/>
        <w:jc w:val="both"/>
      </w:pPr>
      <w:r>
        <w:t>5) единовременной выплаты при предоставлении ежегодного оплач</w:t>
      </w:r>
      <w:r w:rsidR="00C41893">
        <w:t>иваемого отпуска – в размере 2 окладов (должностных окладов), ставок</w:t>
      </w:r>
      <w:r>
        <w:t xml:space="preserve"> заработной платы</w:t>
      </w:r>
      <w:r w:rsidR="00174F72">
        <w:t>.</w:t>
      </w:r>
    </w:p>
    <w:p w14:paraId="51FE733D" w14:textId="77777777" w:rsidR="00483ED0" w:rsidRPr="007171BE" w:rsidRDefault="00EA7F59" w:rsidP="00483ED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C41893">
        <w:rPr>
          <w:rFonts w:eastAsia="Calibri"/>
          <w:sz w:val="28"/>
          <w:szCs w:val="28"/>
          <w:lang w:eastAsia="en-US"/>
        </w:rPr>
        <w:t xml:space="preserve"> </w:t>
      </w:r>
      <w:r w:rsidR="00833AC4">
        <w:rPr>
          <w:rFonts w:eastAsia="Calibri"/>
          <w:sz w:val="28"/>
          <w:szCs w:val="28"/>
          <w:lang w:eastAsia="en-US"/>
        </w:rPr>
        <w:t>59</w:t>
      </w:r>
      <w:r w:rsidR="00483ED0">
        <w:rPr>
          <w:rFonts w:eastAsia="Calibri"/>
          <w:sz w:val="28"/>
          <w:szCs w:val="28"/>
          <w:lang w:eastAsia="en-US"/>
        </w:rPr>
        <w:t>. Руководитель учреждения вправе осуществлять перераспределение средств фонда оплаты труда работников учреждения между выплат</w:t>
      </w:r>
      <w:r>
        <w:rPr>
          <w:rFonts w:eastAsia="Calibri"/>
          <w:sz w:val="28"/>
          <w:szCs w:val="28"/>
          <w:lang w:eastAsia="en-US"/>
        </w:rPr>
        <w:t>ами, предусмотренными пунктом 57</w:t>
      </w:r>
      <w:r w:rsidR="00483ED0">
        <w:rPr>
          <w:rFonts w:eastAsia="Calibri"/>
          <w:sz w:val="28"/>
          <w:szCs w:val="28"/>
          <w:lang w:eastAsia="en-US"/>
        </w:rPr>
        <w:t xml:space="preserve"> настоящего Положения.</w:t>
      </w:r>
    </w:p>
    <w:p w14:paraId="2997BDF5" w14:textId="77777777" w:rsidR="00174F72" w:rsidRDefault="00833AC4" w:rsidP="00483ED0">
      <w:pPr>
        <w:pStyle w:val="ConsPlusNormal"/>
        <w:jc w:val="both"/>
      </w:pPr>
      <w:r>
        <w:t xml:space="preserve">          60</w:t>
      </w:r>
      <w:r w:rsidR="00174F72">
        <w:t>. Фонд оплаты труда работников учреждения формируется с уч</w:t>
      </w:r>
      <w:r w:rsidR="000E6667">
        <w:t>е</w:t>
      </w:r>
      <w:r w:rsidR="00174F72">
        <w:t>том районного коэффициента и процентной надбавки к заработной плате.</w:t>
      </w:r>
    </w:p>
    <w:p w14:paraId="3D5F2ED4" w14:textId="77777777" w:rsidR="00174F72" w:rsidRDefault="00174F72" w:rsidP="00174F72">
      <w:pPr>
        <w:pStyle w:val="ConsPlusNormal"/>
        <w:ind w:firstLine="709"/>
        <w:jc w:val="both"/>
      </w:pPr>
    </w:p>
    <w:p w14:paraId="07945828" w14:textId="77777777" w:rsidR="00174F72" w:rsidRPr="0089128D" w:rsidRDefault="00174F72" w:rsidP="00174F72">
      <w:pPr>
        <w:pStyle w:val="ConsPlusNormal"/>
        <w:ind w:firstLine="709"/>
        <w:jc w:val="center"/>
      </w:pPr>
      <w:r>
        <w:rPr>
          <w:lang w:val="en-US"/>
        </w:rPr>
        <w:lastRenderedPageBreak/>
        <w:t>VII</w:t>
      </w:r>
      <w:r w:rsidRPr="0089128D">
        <w:t xml:space="preserve">. </w:t>
      </w:r>
      <w:r>
        <w:t>Иные вопросы, связанные с оплатой труда руководителя и работников учреждения</w:t>
      </w:r>
    </w:p>
    <w:p w14:paraId="6106A18A" w14:textId="77777777" w:rsidR="00174F72" w:rsidRDefault="00174F72" w:rsidP="00174F72">
      <w:pPr>
        <w:pStyle w:val="ConsPlusNormal"/>
        <w:jc w:val="center"/>
      </w:pPr>
    </w:p>
    <w:p w14:paraId="56700F03" w14:textId="77777777" w:rsidR="00174F72" w:rsidRDefault="00174F72" w:rsidP="00174F72">
      <w:pPr>
        <w:pStyle w:val="ConsPlusNormal"/>
        <w:ind w:firstLine="540"/>
        <w:jc w:val="both"/>
      </w:pPr>
      <w:r>
        <w:t xml:space="preserve"> </w:t>
      </w:r>
      <w:r w:rsidR="00291B2E">
        <w:t xml:space="preserve"> </w:t>
      </w:r>
      <w:r w:rsidR="00833AC4">
        <w:t>61</w:t>
      </w:r>
      <w:r>
        <w:t>. Работникам (руководителю) учреждения выплачивается единовременная выплата при предоставлении ежегодного оплачиваемого отпуска (далее – единовременная выплата).</w:t>
      </w:r>
    </w:p>
    <w:p w14:paraId="23FCC4CD" w14:textId="77777777" w:rsidR="00174F72" w:rsidRPr="003B249D" w:rsidRDefault="00174F72" w:rsidP="00174F72">
      <w:pPr>
        <w:pStyle w:val="ConsPlusNormal"/>
        <w:ind w:firstLine="540"/>
        <w:jc w:val="both"/>
      </w:pPr>
      <w:r>
        <w:t xml:space="preserve"> </w:t>
      </w:r>
      <w:r w:rsidR="00291B2E">
        <w:t xml:space="preserve"> </w:t>
      </w:r>
      <w:r>
        <w:t>6</w:t>
      </w:r>
      <w:r w:rsidR="00833AC4">
        <w:t>2</w:t>
      </w:r>
      <w:r>
        <w:t xml:space="preserve">. </w:t>
      </w:r>
      <w:r w:rsidRPr="003B249D">
        <w:t>Единовременная вып</w:t>
      </w:r>
      <w:r>
        <w:t>лата</w:t>
      </w:r>
      <w:r w:rsidRPr="003B249D">
        <w:t xml:space="preserve"> производится один раз в год на основании письменного заявления в случае:</w:t>
      </w:r>
    </w:p>
    <w:p w14:paraId="3316B6BA" w14:textId="77777777" w:rsidR="00174F72" w:rsidRPr="003B249D" w:rsidRDefault="00174F72" w:rsidP="00174F72">
      <w:pPr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91B2E">
        <w:rPr>
          <w:sz w:val="28"/>
          <w:szCs w:val="28"/>
        </w:rPr>
        <w:t xml:space="preserve"> </w:t>
      </w:r>
      <w:r w:rsidRPr="003B249D">
        <w:rPr>
          <w:sz w:val="28"/>
          <w:szCs w:val="28"/>
        </w:rPr>
        <w:t>1) предоставления ежегодного опл</w:t>
      </w:r>
      <w:r>
        <w:rPr>
          <w:sz w:val="28"/>
          <w:szCs w:val="28"/>
        </w:rPr>
        <w:t>ачиваемого отпуска в полном объ</w:t>
      </w:r>
      <w:r w:rsidR="000E6667">
        <w:rPr>
          <w:sz w:val="28"/>
          <w:szCs w:val="28"/>
        </w:rPr>
        <w:t>е</w:t>
      </w:r>
      <w:r w:rsidRPr="003B249D">
        <w:rPr>
          <w:sz w:val="28"/>
          <w:szCs w:val="28"/>
        </w:rPr>
        <w:t>ме;</w:t>
      </w:r>
    </w:p>
    <w:p w14:paraId="096CD7A3" w14:textId="77777777" w:rsidR="00174F72" w:rsidRDefault="00174F72" w:rsidP="00174F7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91B2E">
        <w:rPr>
          <w:sz w:val="28"/>
          <w:szCs w:val="28"/>
        </w:rPr>
        <w:t xml:space="preserve"> </w:t>
      </w:r>
      <w:r w:rsidRPr="003B249D">
        <w:rPr>
          <w:sz w:val="28"/>
          <w:szCs w:val="28"/>
        </w:rPr>
        <w:t xml:space="preserve">2) разделения в установленном порядке ежегодного оплачиваемого отпуска на части </w:t>
      </w:r>
      <w:r>
        <w:rPr>
          <w:sz w:val="28"/>
          <w:szCs w:val="28"/>
        </w:rPr>
        <w:t>–</w:t>
      </w:r>
      <w:r w:rsidRPr="003B249D">
        <w:rPr>
          <w:sz w:val="28"/>
          <w:szCs w:val="28"/>
        </w:rPr>
        <w:t xml:space="preserve"> при предоставлении одной из частей данного отпуска;</w:t>
      </w:r>
    </w:p>
    <w:p w14:paraId="2F99486E" w14:textId="77777777" w:rsidR="00174F72" w:rsidRPr="003B249D" w:rsidRDefault="00174F72" w:rsidP="00174F7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B249D">
        <w:rPr>
          <w:sz w:val="28"/>
          <w:szCs w:val="28"/>
        </w:rPr>
        <w:t xml:space="preserve">3) замены в </w:t>
      </w:r>
      <w:r w:rsidRPr="005D43BE">
        <w:rPr>
          <w:sz w:val="28"/>
          <w:szCs w:val="28"/>
        </w:rPr>
        <w:t>установленном законодательством</w:t>
      </w:r>
      <w:r>
        <w:rPr>
          <w:sz w:val="28"/>
          <w:szCs w:val="28"/>
        </w:rPr>
        <w:t xml:space="preserve"> </w:t>
      </w:r>
      <w:r w:rsidRPr="003B249D">
        <w:rPr>
          <w:sz w:val="28"/>
          <w:szCs w:val="28"/>
        </w:rPr>
        <w:t xml:space="preserve">порядке части ежегодного оплачиваемого отпуска денежной компенсацией </w:t>
      </w:r>
      <w:r>
        <w:rPr>
          <w:sz w:val="28"/>
          <w:szCs w:val="28"/>
        </w:rPr>
        <w:t>–</w:t>
      </w:r>
      <w:r w:rsidRPr="003B249D">
        <w:rPr>
          <w:sz w:val="28"/>
          <w:szCs w:val="28"/>
        </w:rPr>
        <w:t xml:space="preserve"> одновременно с предоставлением данной компенсации.</w:t>
      </w:r>
    </w:p>
    <w:p w14:paraId="267C70FD" w14:textId="77777777" w:rsidR="00174F72" w:rsidRPr="003B249D" w:rsidRDefault="00174F72" w:rsidP="00174F72">
      <w:pPr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3AC4">
        <w:rPr>
          <w:sz w:val="28"/>
          <w:szCs w:val="28"/>
        </w:rPr>
        <w:t>63</w:t>
      </w:r>
      <w:r>
        <w:rPr>
          <w:sz w:val="28"/>
          <w:szCs w:val="28"/>
        </w:rPr>
        <w:t xml:space="preserve">. </w:t>
      </w:r>
      <w:r w:rsidRPr="003B249D">
        <w:rPr>
          <w:sz w:val="28"/>
          <w:szCs w:val="28"/>
        </w:rPr>
        <w:t>Размер еди</w:t>
      </w:r>
      <w:r>
        <w:rPr>
          <w:sz w:val="28"/>
          <w:szCs w:val="28"/>
        </w:rPr>
        <w:t xml:space="preserve">новременной выплаты </w:t>
      </w:r>
      <w:r w:rsidRPr="003B249D">
        <w:rPr>
          <w:sz w:val="28"/>
          <w:szCs w:val="28"/>
        </w:rPr>
        <w:t>со</w:t>
      </w:r>
      <w:r>
        <w:rPr>
          <w:sz w:val="28"/>
          <w:szCs w:val="28"/>
        </w:rPr>
        <w:t>ставляет два оклада (должностных оклада), ставки заработной платы.</w:t>
      </w:r>
    </w:p>
    <w:p w14:paraId="0F076943" w14:textId="77777777" w:rsidR="00174F72" w:rsidRPr="003B249D" w:rsidRDefault="00174F72" w:rsidP="00174F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3AC4">
        <w:rPr>
          <w:sz w:val="28"/>
          <w:szCs w:val="28"/>
        </w:rPr>
        <w:t>64</w:t>
      </w:r>
      <w:r>
        <w:rPr>
          <w:sz w:val="28"/>
          <w:szCs w:val="28"/>
        </w:rPr>
        <w:t>. П</w:t>
      </w:r>
      <w:r w:rsidRPr="003B249D">
        <w:rPr>
          <w:sz w:val="28"/>
          <w:szCs w:val="28"/>
        </w:rPr>
        <w:t xml:space="preserve">ри разделении в установленном порядке ежегодного оплачиваемого отпуска на части </w:t>
      </w:r>
      <w:r>
        <w:rPr>
          <w:sz w:val="28"/>
          <w:szCs w:val="28"/>
        </w:rPr>
        <w:t xml:space="preserve">по желанию работника (руководителя) учреждения </w:t>
      </w:r>
      <w:r w:rsidRPr="003B249D">
        <w:rPr>
          <w:sz w:val="28"/>
          <w:szCs w:val="28"/>
        </w:rPr>
        <w:t xml:space="preserve">единовременная выплата </w:t>
      </w:r>
      <w:r>
        <w:rPr>
          <w:sz w:val="28"/>
          <w:szCs w:val="28"/>
        </w:rPr>
        <w:t>может быть выплачена в любой из периодов ухода работника (руководителя)</w:t>
      </w:r>
      <w:r w:rsidR="008613AB">
        <w:rPr>
          <w:sz w:val="28"/>
          <w:szCs w:val="28"/>
        </w:rPr>
        <w:t xml:space="preserve"> в отпуск, о ч</w:t>
      </w:r>
      <w:r w:rsidR="000E6667">
        <w:rPr>
          <w:sz w:val="28"/>
          <w:szCs w:val="28"/>
        </w:rPr>
        <w:t>е</w:t>
      </w:r>
      <w:r>
        <w:rPr>
          <w:sz w:val="28"/>
          <w:szCs w:val="28"/>
        </w:rPr>
        <w:t>м указывается в письменном заявлении работника (руководителя).</w:t>
      </w:r>
    </w:p>
    <w:p w14:paraId="2A5DF087" w14:textId="77777777" w:rsidR="00174F72" w:rsidRPr="00964D65" w:rsidRDefault="00174F72" w:rsidP="00174F7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3AC4">
        <w:rPr>
          <w:sz w:val="28"/>
          <w:szCs w:val="28"/>
        </w:rPr>
        <w:t>65</w:t>
      </w:r>
      <w:r>
        <w:rPr>
          <w:sz w:val="28"/>
          <w:szCs w:val="28"/>
        </w:rPr>
        <w:t xml:space="preserve">. </w:t>
      </w:r>
      <w:r w:rsidRPr="00964D65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>работник (</w:t>
      </w:r>
      <w:r w:rsidRPr="00964D65">
        <w:rPr>
          <w:sz w:val="28"/>
          <w:szCs w:val="28"/>
        </w:rPr>
        <w:t>руководитель</w:t>
      </w:r>
      <w:r>
        <w:rPr>
          <w:sz w:val="28"/>
          <w:szCs w:val="28"/>
        </w:rPr>
        <w:t>)</w:t>
      </w:r>
      <w:r w:rsidRPr="00964D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 </w:t>
      </w:r>
      <w:r w:rsidRPr="00964D65">
        <w:rPr>
          <w:sz w:val="28"/>
          <w:szCs w:val="28"/>
        </w:rPr>
        <w:t>не использовал право на отпуск в текущем календарном году, единовременн</w:t>
      </w:r>
      <w:r>
        <w:rPr>
          <w:sz w:val="28"/>
          <w:szCs w:val="28"/>
        </w:rPr>
        <w:t>ая выплата выплачивается в четв</w:t>
      </w:r>
      <w:r w:rsidR="000E6667">
        <w:rPr>
          <w:sz w:val="28"/>
          <w:szCs w:val="28"/>
        </w:rPr>
        <w:t>е</w:t>
      </w:r>
      <w:r w:rsidRPr="00964D65">
        <w:rPr>
          <w:sz w:val="28"/>
          <w:szCs w:val="28"/>
        </w:rPr>
        <w:t>ртом квартале текущего года</w:t>
      </w:r>
      <w:r>
        <w:rPr>
          <w:sz w:val="28"/>
          <w:szCs w:val="28"/>
        </w:rPr>
        <w:t xml:space="preserve"> при наличии заявления работника (руководителя)</w:t>
      </w:r>
      <w:r w:rsidRPr="00964D65">
        <w:rPr>
          <w:sz w:val="28"/>
          <w:szCs w:val="28"/>
        </w:rPr>
        <w:t xml:space="preserve">. </w:t>
      </w:r>
    </w:p>
    <w:p w14:paraId="70E145EE" w14:textId="77777777" w:rsidR="00174F72" w:rsidRPr="003B249D" w:rsidRDefault="00174F72" w:rsidP="00174F7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3AC4">
        <w:rPr>
          <w:sz w:val="28"/>
          <w:szCs w:val="28"/>
        </w:rPr>
        <w:t>66</w:t>
      </w:r>
      <w:r>
        <w:rPr>
          <w:sz w:val="28"/>
          <w:szCs w:val="28"/>
        </w:rPr>
        <w:t xml:space="preserve">. </w:t>
      </w:r>
      <w:r w:rsidRPr="003B249D">
        <w:rPr>
          <w:sz w:val="28"/>
          <w:szCs w:val="28"/>
        </w:rPr>
        <w:t>Р</w:t>
      </w:r>
      <w:r>
        <w:rPr>
          <w:sz w:val="28"/>
          <w:szCs w:val="28"/>
        </w:rPr>
        <w:t>аботнику (р</w:t>
      </w:r>
      <w:r w:rsidRPr="003B249D">
        <w:rPr>
          <w:sz w:val="28"/>
          <w:szCs w:val="28"/>
        </w:rPr>
        <w:t>уководителю</w:t>
      </w:r>
      <w:r>
        <w:rPr>
          <w:sz w:val="28"/>
          <w:szCs w:val="28"/>
        </w:rPr>
        <w:t>)</w:t>
      </w:r>
      <w:r w:rsidRPr="003B249D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3B249D">
        <w:rPr>
          <w:sz w:val="28"/>
          <w:szCs w:val="28"/>
        </w:rPr>
        <w:t>, вступивш</w:t>
      </w:r>
      <w:r>
        <w:rPr>
          <w:sz w:val="28"/>
          <w:szCs w:val="28"/>
        </w:rPr>
        <w:t>ему</w:t>
      </w:r>
      <w:r w:rsidRPr="003B249D">
        <w:rPr>
          <w:sz w:val="28"/>
          <w:szCs w:val="28"/>
        </w:rPr>
        <w:t xml:space="preserve"> в трудовые отношения в течение календарного года, единовременная выплата выплачивается пропорционально количеству отработанных календарных дней в текущем календарном году.</w:t>
      </w:r>
      <w:r>
        <w:rPr>
          <w:sz w:val="28"/>
          <w:szCs w:val="28"/>
        </w:rPr>
        <w:t xml:space="preserve"> </w:t>
      </w:r>
    </w:p>
    <w:p w14:paraId="0D44A1F7" w14:textId="77777777" w:rsidR="00174F72" w:rsidRPr="001051B5" w:rsidRDefault="00174F72" w:rsidP="00174F7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3AC4">
        <w:rPr>
          <w:sz w:val="28"/>
          <w:szCs w:val="28"/>
        </w:rPr>
        <w:t>67</w:t>
      </w:r>
      <w:r>
        <w:rPr>
          <w:sz w:val="28"/>
          <w:szCs w:val="28"/>
        </w:rPr>
        <w:t xml:space="preserve">. </w:t>
      </w:r>
      <w:r w:rsidRPr="003B249D">
        <w:rPr>
          <w:sz w:val="28"/>
          <w:szCs w:val="28"/>
        </w:rPr>
        <w:t xml:space="preserve">Единовременная выплата </w:t>
      </w:r>
      <w:proofErr w:type="gramStart"/>
      <w:r>
        <w:rPr>
          <w:sz w:val="28"/>
          <w:szCs w:val="28"/>
        </w:rPr>
        <w:t>руководителю  учреждения</w:t>
      </w:r>
      <w:proofErr w:type="gramEnd"/>
      <w:r w:rsidRPr="003B249D">
        <w:rPr>
          <w:sz w:val="28"/>
          <w:szCs w:val="28"/>
        </w:rPr>
        <w:t xml:space="preserve"> производится на основании распоряжения Администрации Шелеховского му</w:t>
      </w:r>
      <w:r>
        <w:rPr>
          <w:sz w:val="28"/>
          <w:szCs w:val="28"/>
        </w:rPr>
        <w:t>ниципального района, работнику учреждения – на основании приказа руководителя учреждения</w:t>
      </w:r>
      <w:r w:rsidRPr="003B249D">
        <w:rPr>
          <w:sz w:val="28"/>
          <w:szCs w:val="28"/>
        </w:rPr>
        <w:t>.</w:t>
      </w:r>
    </w:p>
    <w:p w14:paraId="1D0646CA" w14:textId="77777777" w:rsidR="00174F72" w:rsidRDefault="00833AC4" w:rsidP="0034163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68</w:t>
      </w:r>
      <w:r w:rsidR="00174F72">
        <w:rPr>
          <w:sz w:val="28"/>
          <w:szCs w:val="28"/>
        </w:rPr>
        <w:t xml:space="preserve">. На единовременную выплату </w:t>
      </w:r>
      <w:r w:rsidR="00174F72" w:rsidRPr="00600FD2">
        <w:rPr>
          <w:rFonts w:eastAsia="Calibri"/>
          <w:sz w:val="28"/>
          <w:szCs w:val="28"/>
          <w:lang w:eastAsia="en-US"/>
        </w:rPr>
        <w:t>начисляются районный коэффициент и процентная надбавка к заработной плате за работу в южных районах Иркутской области в соответствии с действующим федеральным и областным законодательством.</w:t>
      </w:r>
    </w:p>
    <w:p w14:paraId="14D686DB" w14:textId="77777777" w:rsidR="00291B2E" w:rsidRPr="00212C19" w:rsidRDefault="00174F72" w:rsidP="00212C1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833AC4">
        <w:rPr>
          <w:rFonts w:eastAsia="Calibri"/>
          <w:sz w:val="28"/>
          <w:szCs w:val="28"/>
          <w:lang w:eastAsia="en-US"/>
        </w:rPr>
        <w:t>69</w:t>
      </w:r>
      <w:r>
        <w:rPr>
          <w:rFonts w:eastAsia="Calibri"/>
          <w:sz w:val="28"/>
          <w:szCs w:val="28"/>
          <w:lang w:eastAsia="en-US"/>
        </w:rPr>
        <w:t>. Единовременная выплата учитывается при расч</w:t>
      </w:r>
      <w:r w:rsidR="000E6667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те среднего заработка.</w:t>
      </w:r>
    </w:p>
    <w:p w14:paraId="05004060" w14:textId="77777777" w:rsidR="00483ED0" w:rsidRDefault="00483ED0" w:rsidP="0034163C">
      <w:pPr>
        <w:pStyle w:val="ConsPlusNormal"/>
      </w:pPr>
    </w:p>
    <w:p w14:paraId="75B25AEB" w14:textId="77777777" w:rsidR="00EA7F59" w:rsidRDefault="00EA7F59" w:rsidP="0034163C">
      <w:pPr>
        <w:pStyle w:val="ConsPlusNormal"/>
      </w:pPr>
    </w:p>
    <w:p w14:paraId="5656E47A" w14:textId="77777777" w:rsidR="00EA7F59" w:rsidRDefault="00EA7F59" w:rsidP="0034163C">
      <w:pPr>
        <w:pStyle w:val="ConsPlusNormal"/>
      </w:pPr>
    </w:p>
    <w:p w14:paraId="5E8806F1" w14:textId="77777777" w:rsidR="00DE18ED" w:rsidRDefault="00DE18ED" w:rsidP="0034163C">
      <w:pPr>
        <w:pStyle w:val="ConsPlusNormal"/>
      </w:pPr>
    </w:p>
    <w:p w14:paraId="237F3799" w14:textId="77777777" w:rsidR="00DE18ED" w:rsidRDefault="00DE18ED" w:rsidP="0034163C">
      <w:pPr>
        <w:pStyle w:val="ConsPlusNormal"/>
      </w:pPr>
    </w:p>
    <w:p w14:paraId="6284BF92" w14:textId="77777777" w:rsidR="00DE18ED" w:rsidRDefault="00DE18ED" w:rsidP="0034163C">
      <w:pPr>
        <w:pStyle w:val="ConsPlusNormal"/>
      </w:pPr>
    </w:p>
    <w:p w14:paraId="19B63FD3" w14:textId="77777777" w:rsidR="00EA7F59" w:rsidRDefault="00EA7F59" w:rsidP="0034163C">
      <w:pPr>
        <w:pStyle w:val="ConsPlusNormal"/>
      </w:pPr>
    </w:p>
    <w:p w14:paraId="7FBB37D2" w14:textId="77777777" w:rsidR="00174F72" w:rsidRDefault="00174F72" w:rsidP="00174F72">
      <w:pPr>
        <w:pStyle w:val="ConsPlusNormal"/>
      </w:pPr>
      <w:r>
        <w:lastRenderedPageBreak/>
        <w:t xml:space="preserve">                                                         </w:t>
      </w:r>
      <w:r w:rsidRPr="008F00C3">
        <w:t>Приложение</w:t>
      </w:r>
      <w:r>
        <w:t xml:space="preserve"> 1</w:t>
      </w:r>
    </w:p>
    <w:p w14:paraId="4C598001" w14:textId="77777777" w:rsidR="00174F72" w:rsidRPr="008F00C3" w:rsidRDefault="00174F72" w:rsidP="00174F72">
      <w:pPr>
        <w:pStyle w:val="ConsPlusNormal"/>
      </w:pPr>
      <w:r>
        <w:t xml:space="preserve">                                                         к Положению </w:t>
      </w:r>
      <w:r w:rsidRPr="008F00C3">
        <w:t xml:space="preserve">об оплате труда руководителя </w:t>
      </w:r>
    </w:p>
    <w:p w14:paraId="20908500" w14:textId="77777777" w:rsidR="00174F72" w:rsidRPr="008F00C3" w:rsidRDefault="00174F72" w:rsidP="00174F72">
      <w:pPr>
        <w:pStyle w:val="ConsPlusNormal"/>
      </w:pPr>
      <w:r w:rsidRPr="008F00C3">
        <w:t xml:space="preserve">                                       </w:t>
      </w:r>
      <w:r>
        <w:t xml:space="preserve">                  и работников Муниципального каз</w:t>
      </w:r>
      <w:r w:rsidR="003201C8">
        <w:t>ё</w:t>
      </w:r>
      <w:r>
        <w:t>нного</w:t>
      </w:r>
    </w:p>
    <w:p w14:paraId="634B1449" w14:textId="77777777" w:rsidR="00174F72" w:rsidRPr="008F00C3" w:rsidRDefault="00174F72" w:rsidP="00174F72">
      <w:pPr>
        <w:pStyle w:val="ConsPlusNormal"/>
      </w:pPr>
      <w:r w:rsidRPr="008F00C3">
        <w:t xml:space="preserve">                                                         учреждения Шелеховского района</w:t>
      </w:r>
    </w:p>
    <w:p w14:paraId="525612B4" w14:textId="77777777" w:rsidR="00174F72" w:rsidRPr="008F00C3" w:rsidRDefault="00174F72" w:rsidP="00174F72">
      <w:pPr>
        <w:pStyle w:val="ConsPlusNormal"/>
      </w:pPr>
      <w:r w:rsidRPr="008F00C3">
        <w:t xml:space="preserve">                                                         «Редакция газеты «Шелеховский вестник»</w:t>
      </w:r>
    </w:p>
    <w:p w14:paraId="4B186998" w14:textId="77777777" w:rsidR="00174F72" w:rsidRDefault="00174F72" w:rsidP="00174F72">
      <w:pPr>
        <w:pStyle w:val="ConsPlusNormal"/>
      </w:pPr>
      <w:r w:rsidRPr="008F00C3">
        <w:t xml:space="preserve">                                                         </w:t>
      </w:r>
    </w:p>
    <w:p w14:paraId="0297BCC5" w14:textId="77777777" w:rsidR="00174F72" w:rsidRPr="008F00C3" w:rsidRDefault="00174F72" w:rsidP="00174F7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Минимальные размеры дифференциации заработной платы работников Муниципального каз</w:t>
      </w:r>
      <w:r w:rsidR="003201C8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>нного учреждения Шелеховского района «Редакция газеты «Шелеховский вестник» по профессиональным квалификационным группам к профессии рабочего первого разряда, получающего заработную плату на уровне минимального размера оплаты труда, установленного федеральным законодательством, с применением районного коэффициента и процентной надбавки к заработной плате</w:t>
      </w:r>
    </w:p>
    <w:p w14:paraId="12318F29" w14:textId="77777777" w:rsidR="00174F72" w:rsidRPr="008F00C3" w:rsidRDefault="00174F72" w:rsidP="00174F7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5"/>
        <w:gridCol w:w="3650"/>
        <w:gridCol w:w="35"/>
        <w:gridCol w:w="3686"/>
      </w:tblGrid>
      <w:tr w:rsidR="00174F72" w:rsidRPr="008F00C3" w14:paraId="536BE8ED" w14:textId="77777777" w:rsidTr="00291B2E">
        <w:trPr>
          <w:trHeight w:val="20"/>
        </w:trPr>
        <w:tc>
          <w:tcPr>
            <w:tcW w:w="2189" w:type="dxa"/>
            <w:gridSpan w:val="2"/>
          </w:tcPr>
          <w:p w14:paraId="124DD737" w14:textId="77777777" w:rsidR="00174F72" w:rsidRPr="008F00C3" w:rsidRDefault="00174F72" w:rsidP="00327F3C">
            <w:pPr>
              <w:pStyle w:val="ConsPlusNormal"/>
              <w:jc w:val="both"/>
            </w:pPr>
            <w:r w:rsidRPr="008F00C3">
              <w:t>Квалификационный уровень</w:t>
            </w:r>
          </w:p>
        </w:tc>
        <w:tc>
          <w:tcPr>
            <w:tcW w:w="3685" w:type="dxa"/>
            <w:gridSpan w:val="2"/>
          </w:tcPr>
          <w:p w14:paraId="4F460FC1" w14:textId="77777777" w:rsidR="00174F72" w:rsidRPr="008F00C3" w:rsidRDefault="00174F72" w:rsidP="00327F3C">
            <w:pPr>
              <w:pStyle w:val="ConsPlusNormal"/>
              <w:jc w:val="both"/>
            </w:pPr>
            <w:r w:rsidRPr="008F00C3">
              <w:t>Должности (профессии), отнесенные к квалификационным уровням</w:t>
            </w:r>
          </w:p>
        </w:tc>
        <w:tc>
          <w:tcPr>
            <w:tcW w:w="3686" w:type="dxa"/>
          </w:tcPr>
          <w:p w14:paraId="4DD7307C" w14:textId="77777777" w:rsidR="00174F72" w:rsidRPr="008F00C3" w:rsidRDefault="00174F72" w:rsidP="00327F3C">
            <w:pPr>
              <w:pStyle w:val="ConsPlusNormal"/>
              <w:jc w:val="both"/>
            </w:pPr>
            <w:r w:rsidRPr="008F00C3">
              <w:t>Минимальный размер дифференциации заработной платы работников, в руб.</w:t>
            </w:r>
          </w:p>
        </w:tc>
      </w:tr>
      <w:tr w:rsidR="00B4590C" w:rsidRPr="008F00C3" w14:paraId="5074E947" w14:textId="77777777" w:rsidTr="00327F3C">
        <w:trPr>
          <w:trHeight w:val="20"/>
        </w:trPr>
        <w:tc>
          <w:tcPr>
            <w:tcW w:w="9560" w:type="dxa"/>
            <w:gridSpan w:val="5"/>
          </w:tcPr>
          <w:p w14:paraId="6DD3AACE" w14:textId="77777777" w:rsidR="00B4590C" w:rsidRPr="008F00C3" w:rsidRDefault="00B4590C" w:rsidP="00B4590C">
            <w:pPr>
              <w:pStyle w:val="ConsPlusNormal"/>
              <w:jc w:val="both"/>
            </w:pPr>
            <w:r w:rsidRPr="008F00C3">
              <w:t>Профессиональная квалификационная группа «Должности работников печатных средств массовой и</w:t>
            </w:r>
            <w:r>
              <w:t>нформации первого</w:t>
            </w:r>
            <w:r w:rsidRPr="008F00C3">
              <w:t xml:space="preserve"> уровня»</w:t>
            </w:r>
          </w:p>
          <w:p w14:paraId="6C4C9173" w14:textId="77777777" w:rsidR="00B4590C" w:rsidRPr="008F00C3" w:rsidRDefault="00B4590C" w:rsidP="00327F3C">
            <w:pPr>
              <w:pStyle w:val="ConsPlusNormal"/>
              <w:jc w:val="both"/>
            </w:pPr>
          </w:p>
        </w:tc>
      </w:tr>
      <w:tr w:rsidR="00B4590C" w:rsidRPr="008F00C3" w14:paraId="1C332E4C" w14:textId="77777777" w:rsidTr="00291B2E">
        <w:trPr>
          <w:trHeight w:val="20"/>
        </w:trPr>
        <w:tc>
          <w:tcPr>
            <w:tcW w:w="2189" w:type="dxa"/>
            <w:gridSpan w:val="2"/>
          </w:tcPr>
          <w:p w14:paraId="3026366A" w14:textId="77777777" w:rsidR="00B4590C" w:rsidRPr="008F00C3" w:rsidRDefault="00B4590C" w:rsidP="00327F3C">
            <w:pPr>
              <w:pStyle w:val="ConsPlusNormal"/>
              <w:jc w:val="both"/>
            </w:pPr>
          </w:p>
        </w:tc>
        <w:tc>
          <w:tcPr>
            <w:tcW w:w="3685" w:type="dxa"/>
            <w:gridSpan w:val="2"/>
          </w:tcPr>
          <w:p w14:paraId="45025062" w14:textId="77777777" w:rsidR="00B4590C" w:rsidRPr="008F00C3" w:rsidRDefault="00B4590C" w:rsidP="00327F3C">
            <w:pPr>
              <w:pStyle w:val="ConsPlusNormal"/>
              <w:jc w:val="both"/>
            </w:pPr>
            <w:r>
              <w:t>Оператор компьютерного набора</w:t>
            </w:r>
          </w:p>
        </w:tc>
        <w:tc>
          <w:tcPr>
            <w:tcW w:w="3686" w:type="dxa"/>
          </w:tcPr>
          <w:p w14:paraId="04D28B35" w14:textId="77777777" w:rsidR="00B4590C" w:rsidRPr="008F00C3" w:rsidRDefault="00A412CA" w:rsidP="00327F3C">
            <w:pPr>
              <w:pStyle w:val="ConsPlusNormal"/>
              <w:jc w:val="both"/>
            </w:pPr>
            <w:r>
              <w:t>5 179</w:t>
            </w:r>
          </w:p>
        </w:tc>
      </w:tr>
      <w:tr w:rsidR="00174F72" w:rsidRPr="008F00C3" w14:paraId="5F4032FE" w14:textId="77777777" w:rsidTr="00291B2E">
        <w:trPr>
          <w:trHeight w:val="20"/>
        </w:trPr>
        <w:tc>
          <w:tcPr>
            <w:tcW w:w="9560" w:type="dxa"/>
            <w:gridSpan w:val="5"/>
          </w:tcPr>
          <w:p w14:paraId="7283DC5E" w14:textId="77777777" w:rsidR="00174F72" w:rsidRPr="008F00C3" w:rsidRDefault="00174F72" w:rsidP="00327F3C">
            <w:pPr>
              <w:pStyle w:val="ConsPlusNormal"/>
              <w:jc w:val="both"/>
            </w:pPr>
            <w:r w:rsidRPr="008F00C3">
              <w:t>Профессиональная квалификационная группа «Должности работников печатных средств массовой информации второго уровня»</w:t>
            </w:r>
          </w:p>
          <w:p w14:paraId="47A9FC48" w14:textId="77777777" w:rsidR="00174F72" w:rsidRPr="008F00C3" w:rsidRDefault="00174F72" w:rsidP="00327F3C">
            <w:pPr>
              <w:pStyle w:val="ConsPlusNormal"/>
              <w:jc w:val="both"/>
            </w:pPr>
          </w:p>
        </w:tc>
      </w:tr>
      <w:tr w:rsidR="00174F72" w:rsidRPr="008F00C3" w14:paraId="5D541C56" w14:textId="77777777" w:rsidTr="00291B2E">
        <w:trPr>
          <w:trHeight w:val="20"/>
        </w:trPr>
        <w:tc>
          <w:tcPr>
            <w:tcW w:w="2189" w:type="dxa"/>
            <w:gridSpan w:val="2"/>
          </w:tcPr>
          <w:p w14:paraId="3CF11623" w14:textId="77777777" w:rsidR="00174F72" w:rsidRPr="008F00C3" w:rsidRDefault="00174F72" w:rsidP="00327F3C">
            <w:pPr>
              <w:pStyle w:val="ConsPlusNormal"/>
              <w:jc w:val="both"/>
            </w:pPr>
            <w:r w:rsidRPr="008F00C3">
              <w:t>1 квалификационный уровень</w:t>
            </w:r>
          </w:p>
        </w:tc>
        <w:tc>
          <w:tcPr>
            <w:tcW w:w="3685" w:type="dxa"/>
            <w:gridSpan w:val="2"/>
          </w:tcPr>
          <w:p w14:paraId="07EB0AB8" w14:textId="77777777" w:rsidR="00174F72" w:rsidRPr="008F00C3" w:rsidRDefault="00174F72" w:rsidP="00327F3C">
            <w:pPr>
              <w:pStyle w:val="ConsPlusNormal"/>
              <w:jc w:val="both"/>
            </w:pPr>
            <w:r w:rsidRPr="008F00C3">
              <w:t>Корректор</w:t>
            </w:r>
          </w:p>
        </w:tc>
        <w:tc>
          <w:tcPr>
            <w:tcW w:w="3686" w:type="dxa"/>
          </w:tcPr>
          <w:p w14:paraId="5F06EBB1" w14:textId="77777777" w:rsidR="00174F72" w:rsidRPr="008F00C3" w:rsidRDefault="00174F72" w:rsidP="00327F3C">
            <w:pPr>
              <w:pStyle w:val="ConsPlusNormal"/>
              <w:jc w:val="both"/>
              <w:rPr>
                <w:b/>
              </w:rPr>
            </w:pPr>
          </w:p>
          <w:p w14:paraId="278CBDA5" w14:textId="77777777" w:rsidR="00174F72" w:rsidRPr="008F00C3" w:rsidRDefault="00174F72" w:rsidP="00327F3C">
            <w:pPr>
              <w:pStyle w:val="ConsPlusNormal"/>
              <w:jc w:val="both"/>
            </w:pPr>
            <w:r w:rsidRPr="008F00C3">
              <w:t xml:space="preserve"> 5 929</w:t>
            </w:r>
          </w:p>
        </w:tc>
      </w:tr>
      <w:tr w:rsidR="00174F72" w:rsidRPr="008F00C3" w14:paraId="09F6D340" w14:textId="77777777" w:rsidTr="00291B2E">
        <w:trPr>
          <w:trHeight w:val="20"/>
        </w:trPr>
        <w:tc>
          <w:tcPr>
            <w:tcW w:w="9560" w:type="dxa"/>
            <w:gridSpan w:val="5"/>
          </w:tcPr>
          <w:p w14:paraId="7ECFEE53" w14:textId="77777777" w:rsidR="00174F72" w:rsidRPr="008F00C3" w:rsidRDefault="00174F72" w:rsidP="00327F3C">
            <w:pPr>
              <w:pStyle w:val="ConsPlusNormal"/>
              <w:jc w:val="both"/>
            </w:pPr>
            <w:r w:rsidRPr="008F00C3">
              <w:t>Профессиональная квалификационная группа «Должности работников печатных средств массовой информации третьего уровня»</w:t>
            </w:r>
          </w:p>
        </w:tc>
      </w:tr>
      <w:tr w:rsidR="00174F72" w:rsidRPr="008F00C3" w14:paraId="7717661B" w14:textId="77777777" w:rsidTr="00291B2E">
        <w:trPr>
          <w:trHeight w:val="20"/>
        </w:trPr>
        <w:tc>
          <w:tcPr>
            <w:tcW w:w="2189" w:type="dxa"/>
            <w:gridSpan w:val="2"/>
          </w:tcPr>
          <w:p w14:paraId="5D1303B5" w14:textId="77777777" w:rsidR="00174F72" w:rsidRPr="008F00C3" w:rsidRDefault="00174F72" w:rsidP="00327F3C">
            <w:pPr>
              <w:pStyle w:val="ConsPlusNormal"/>
              <w:jc w:val="both"/>
            </w:pPr>
            <w:r w:rsidRPr="008F00C3">
              <w:t>1 квалификационный уровень</w:t>
            </w:r>
          </w:p>
        </w:tc>
        <w:tc>
          <w:tcPr>
            <w:tcW w:w="3685" w:type="dxa"/>
            <w:gridSpan w:val="2"/>
          </w:tcPr>
          <w:p w14:paraId="3D821F34" w14:textId="77777777" w:rsidR="00174F72" w:rsidRPr="008F00C3" w:rsidRDefault="00174F72" w:rsidP="00327F3C">
            <w:pPr>
              <w:pStyle w:val="ConsPlusNormal"/>
              <w:jc w:val="both"/>
            </w:pPr>
            <w:r w:rsidRPr="008F00C3">
              <w:t>Корреспондент</w:t>
            </w:r>
          </w:p>
        </w:tc>
        <w:tc>
          <w:tcPr>
            <w:tcW w:w="3686" w:type="dxa"/>
          </w:tcPr>
          <w:p w14:paraId="43F3EFAC" w14:textId="77777777" w:rsidR="00174F72" w:rsidRPr="008F00C3" w:rsidRDefault="00174F72" w:rsidP="00327F3C">
            <w:pPr>
              <w:pStyle w:val="ConsPlusNormal"/>
              <w:jc w:val="both"/>
              <w:rPr>
                <w:b/>
              </w:rPr>
            </w:pPr>
          </w:p>
          <w:p w14:paraId="003E74E7" w14:textId="77777777" w:rsidR="00174F72" w:rsidRPr="008F00C3" w:rsidRDefault="00174F72" w:rsidP="00327F3C">
            <w:pPr>
              <w:pStyle w:val="ConsPlusNormal"/>
              <w:jc w:val="both"/>
            </w:pPr>
            <w:r w:rsidRPr="008F00C3">
              <w:t>10 419</w:t>
            </w:r>
          </w:p>
        </w:tc>
      </w:tr>
      <w:tr w:rsidR="00174F72" w:rsidRPr="008F00C3" w14:paraId="5829F6DD" w14:textId="77777777" w:rsidTr="00291B2E">
        <w:trPr>
          <w:trHeight w:val="20"/>
        </w:trPr>
        <w:tc>
          <w:tcPr>
            <w:tcW w:w="9560" w:type="dxa"/>
            <w:gridSpan w:val="5"/>
          </w:tcPr>
          <w:p w14:paraId="57B50FBF" w14:textId="77777777" w:rsidR="00174F72" w:rsidRPr="008F00C3" w:rsidRDefault="00174F72" w:rsidP="00327F3C">
            <w:pPr>
              <w:pStyle w:val="ConsPlusNormal"/>
              <w:jc w:val="both"/>
            </w:pPr>
            <w:r w:rsidRPr="008F00C3">
              <w:t xml:space="preserve">Профессиональная квалификационная группа «Общеотраслевые должности служащих первого уровня» </w:t>
            </w:r>
          </w:p>
        </w:tc>
      </w:tr>
      <w:tr w:rsidR="00174F72" w:rsidRPr="008F00C3" w14:paraId="3A10F673" w14:textId="77777777" w:rsidTr="00291B2E">
        <w:trPr>
          <w:trHeight w:val="20"/>
        </w:trPr>
        <w:tc>
          <w:tcPr>
            <w:tcW w:w="2154" w:type="dxa"/>
          </w:tcPr>
          <w:p w14:paraId="5CF06C60" w14:textId="77777777" w:rsidR="00174F72" w:rsidRPr="008F00C3" w:rsidRDefault="00174F72" w:rsidP="00327F3C">
            <w:pPr>
              <w:pStyle w:val="ConsPlusNormal"/>
              <w:jc w:val="both"/>
            </w:pPr>
            <w:r w:rsidRPr="008F00C3">
              <w:t>1 квалификационный уровень</w:t>
            </w:r>
          </w:p>
        </w:tc>
        <w:tc>
          <w:tcPr>
            <w:tcW w:w="3685" w:type="dxa"/>
            <w:gridSpan w:val="2"/>
          </w:tcPr>
          <w:p w14:paraId="0E7A94E4" w14:textId="77777777" w:rsidR="00174F72" w:rsidRPr="008F00C3" w:rsidRDefault="00174F72" w:rsidP="00327F3C">
            <w:pPr>
              <w:pStyle w:val="ConsPlusNormal"/>
              <w:jc w:val="both"/>
            </w:pPr>
            <w:r w:rsidRPr="008F00C3">
              <w:t>Делопроизводитель</w:t>
            </w:r>
          </w:p>
        </w:tc>
        <w:tc>
          <w:tcPr>
            <w:tcW w:w="3721" w:type="dxa"/>
            <w:gridSpan w:val="2"/>
          </w:tcPr>
          <w:p w14:paraId="0FAEA587" w14:textId="77777777" w:rsidR="00174F72" w:rsidRPr="008F00C3" w:rsidRDefault="00174F72" w:rsidP="00327F3C">
            <w:pPr>
              <w:pStyle w:val="ConsPlusNormal"/>
              <w:jc w:val="both"/>
            </w:pPr>
            <w:r w:rsidRPr="008F00C3">
              <w:t>4 489</w:t>
            </w:r>
          </w:p>
        </w:tc>
      </w:tr>
      <w:tr w:rsidR="00174F72" w:rsidRPr="008F00C3" w14:paraId="0F7ECFD9" w14:textId="77777777" w:rsidTr="00291B2E">
        <w:trPr>
          <w:trHeight w:val="20"/>
        </w:trPr>
        <w:tc>
          <w:tcPr>
            <w:tcW w:w="9560" w:type="dxa"/>
            <w:gridSpan w:val="5"/>
          </w:tcPr>
          <w:p w14:paraId="37CB5B6A" w14:textId="77777777" w:rsidR="00174F72" w:rsidRPr="008F00C3" w:rsidRDefault="00174F72" w:rsidP="00327F3C">
            <w:pPr>
              <w:pStyle w:val="ConsPlusNormal"/>
              <w:jc w:val="both"/>
            </w:pPr>
            <w:r w:rsidRPr="008F00C3">
              <w:t xml:space="preserve">Профессиональная квалификационная группа «Общеотраслевые должности </w:t>
            </w:r>
            <w:r w:rsidRPr="008F00C3">
              <w:lastRenderedPageBreak/>
              <w:t>служащих третьего уровня»</w:t>
            </w:r>
          </w:p>
        </w:tc>
      </w:tr>
      <w:tr w:rsidR="00174F72" w:rsidRPr="008F00C3" w14:paraId="47FB9B7F" w14:textId="77777777" w:rsidTr="00291B2E">
        <w:trPr>
          <w:trHeight w:val="20"/>
        </w:trPr>
        <w:tc>
          <w:tcPr>
            <w:tcW w:w="2154" w:type="dxa"/>
          </w:tcPr>
          <w:p w14:paraId="0EF85F3F" w14:textId="77777777" w:rsidR="00174F72" w:rsidRPr="008F00C3" w:rsidRDefault="00174F72" w:rsidP="00327F3C">
            <w:pPr>
              <w:pStyle w:val="ConsPlusNormal"/>
              <w:jc w:val="both"/>
            </w:pPr>
            <w:r w:rsidRPr="008F00C3">
              <w:lastRenderedPageBreak/>
              <w:t>1 квалификационный уровень</w:t>
            </w:r>
          </w:p>
        </w:tc>
        <w:tc>
          <w:tcPr>
            <w:tcW w:w="3685" w:type="dxa"/>
            <w:gridSpan w:val="2"/>
          </w:tcPr>
          <w:p w14:paraId="696ABC31" w14:textId="77777777" w:rsidR="00174F72" w:rsidRPr="008F00C3" w:rsidRDefault="00174F72" w:rsidP="00327F3C">
            <w:pPr>
              <w:pStyle w:val="ConsPlusNormal"/>
              <w:jc w:val="both"/>
            </w:pPr>
            <w:r w:rsidRPr="008F00C3">
              <w:t>Менеджер, менеджер по рекламе</w:t>
            </w:r>
          </w:p>
        </w:tc>
        <w:tc>
          <w:tcPr>
            <w:tcW w:w="3721" w:type="dxa"/>
            <w:gridSpan w:val="2"/>
          </w:tcPr>
          <w:p w14:paraId="3EC28881" w14:textId="77777777" w:rsidR="00174F72" w:rsidRPr="008F00C3" w:rsidRDefault="00174F72" w:rsidP="00327F3C">
            <w:pPr>
              <w:pStyle w:val="ConsPlusNormal"/>
              <w:jc w:val="both"/>
              <w:rPr>
                <w:i/>
              </w:rPr>
            </w:pPr>
            <w:r w:rsidRPr="008F00C3">
              <w:t>10 419</w:t>
            </w:r>
          </w:p>
        </w:tc>
      </w:tr>
    </w:tbl>
    <w:p w14:paraId="1A8940CA" w14:textId="77777777" w:rsidR="00174F72" w:rsidRPr="008F00C3" w:rsidRDefault="00174F72" w:rsidP="00174F72">
      <w:pPr>
        <w:rPr>
          <w:color w:val="000000"/>
          <w:sz w:val="28"/>
          <w:szCs w:val="28"/>
        </w:rPr>
      </w:pPr>
      <w:r w:rsidRPr="008F00C3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873D35" w14:textId="77777777" w:rsidR="00174F72" w:rsidRPr="008F00C3" w:rsidRDefault="00174F72" w:rsidP="00174F72">
      <w:pPr>
        <w:rPr>
          <w:color w:val="000000"/>
          <w:sz w:val="28"/>
          <w:szCs w:val="28"/>
        </w:rPr>
      </w:pPr>
    </w:p>
    <w:p w14:paraId="4543DA18" w14:textId="77777777" w:rsidR="00174F72" w:rsidRPr="008F00C3" w:rsidRDefault="00174F72" w:rsidP="00174F72">
      <w:pPr>
        <w:pStyle w:val="ConsPlusNormal"/>
        <w:ind w:firstLine="540"/>
        <w:jc w:val="both"/>
        <w:rPr>
          <w:rStyle w:val="affff3"/>
          <w:b w:val="0"/>
          <w:bCs w:val="0"/>
        </w:rPr>
      </w:pPr>
    </w:p>
    <w:p w14:paraId="57129B44" w14:textId="77777777" w:rsidR="00174F72" w:rsidRDefault="00174F72" w:rsidP="00174F72">
      <w:pPr>
        <w:pStyle w:val="ConsPlusNormal"/>
        <w:ind w:left="4253"/>
      </w:pPr>
    </w:p>
    <w:p w14:paraId="7FDB63A7" w14:textId="77777777" w:rsidR="00174F72" w:rsidRDefault="00174F72" w:rsidP="00174F72">
      <w:pPr>
        <w:pStyle w:val="ConsPlusNormal"/>
        <w:ind w:left="4253"/>
      </w:pPr>
    </w:p>
    <w:p w14:paraId="1E8B09B6" w14:textId="77777777" w:rsidR="00174F72" w:rsidRDefault="00174F72" w:rsidP="00174F72">
      <w:pPr>
        <w:pStyle w:val="ConsPlusNormal"/>
        <w:ind w:left="4253"/>
      </w:pPr>
    </w:p>
    <w:p w14:paraId="57005153" w14:textId="77777777" w:rsidR="00174F72" w:rsidRDefault="00174F72" w:rsidP="00174F72">
      <w:pPr>
        <w:pStyle w:val="ConsPlusNormal"/>
        <w:ind w:left="4253"/>
      </w:pPr>
    </w:p>
    <w:p w14:paraId="423CBE8F" w14:textId="77777777" w:rsidR="00174F72" w:rsidRDefault="00174F72" w:rsidP="00174F72">
      <w:pPr>
        <w:pStyle w:val="ConsPlusNormal"/>
        <w:ind w:left="4253"/>
      </w:pPr>
    </w:p>
    <w:p w14:paraId="2F6752E2" w14:textId="77777777" w:rsidR="00174F72" w:rsidRDefault="00174F72" w:rsidP="00174F72">
      <w:pPr>
        <w:pStyle w:val="ConsPlusNormal"/>
        <w:ind w:left="4253"/>
      </w:pPr>
    </w:p>
    <w:p w14:paraId="29E38743" w14:textId="77777777" w:rsidR="00174F72" w:rsidRDefault="00174F72" w:rsidP="00174F72">
      <w:pPr>
        <w:pStyle w:val="ConsPlusNormal"/>
        <w:ind w:left="4253"/>
      </w:pPr>
    </w:p>
    <w:p w14:paraId="18C8E30B" w14:textId="77777777" w:rsidR="00174F72" w:rsidRDefault="00174F72" w:rsidP="00174F72">
      <w:pPr>
        <w:pStyle w:val="ConsPlusNormal"/>
        <w:ind w:left="4253"/>
      </w:pPr>
    </w:p>
    <w:p w14:paraId="6DBADE55" w14:textId="77777777" w:rsidR="00174F72" w:rsidRDefault="00174F72" w:rsidP="00174F72">
      <w:pPr>
        <w:pStyle w:val="ConsPlusNormal"/>
        <w:ind w:left="4253"/>
      </w:pPr>
    </w:p>
    <w:p w14:paraId="34F04BB4" w14:textId="77777777" w:rsidR="00174F72" w:rsidRDefault="00174F72" w:rsidP="00174F72">
      <w:pPr>
        <w:pStyle w:val="ConsPlusNormal"/>
        <w:ind w:left="4253"/>
      </w:pPr>
    </w:p>
    <w:p w14:paraId="019516BB" w14:textId="77777777" w:rsidR="00174F72" w:rsidRDefault="00174F72" w:rsidP="00174F72">
      <w:pPr>
        <w:pStyle w:val="ConsPlusNormal"/>
        <w:ind w:left="4253"/>
      </w:pPr>
    </w:p>
    <w:p w14:paraId="4F95AB58" w14:textId="77777777" w:rsidR="00174F72" w:rsidRDefault="00174F72" w:rsidP="00174F72">
      <w:pPr>
        <w:pStyle w:val="ConsPlusNormal"/>
        <w:ind w:left="4253"/>
      </w:pPr>
    </w:p>
    <w:p w14:paraId="3BDB3DA4" w14:textId="77777777" w:rsidR="00174F72" w:rsidRDefault="00174F72" w:rsidP="00174F72">
      <w:pPr>
        <w:pStyle w:val="ConsPlusNormal"/>
        <w:ind w:left="4253"/>
      </w:pPr>
    </w:p>
    <w:p w14:paraId="64D88661" w14:textId="77777777" w:rsidR="00174F72" w:rsidRDefault="00174F72" w:rsidP="00174F72">
      <w:pPr>
        <w:pStyle w:val="ConsPlusNormal"/>
        <w:ind w:left="4253"/>
      </w:pPr>
    </w:p>
    <w:p w14:paraId="61A83438" w14:textId="77777777" w:rsidR="00174F72" w:rsidRDefault="00174F72" w:rsidP="00174F72">
      <w:pPr>
        <w:pStyle w:val="ConsPlusNormal"/>
        <w:ind w:left="4253"/>
      </w:pPr>
    </w:p>
    <w:p w14:paraId="0CE82149" w14:textId="77777777" w:rsidR="00174F72" w:rsidRDefault="00174F72" w:rsidP="00174F72">
      <w:pPr>
        <w:pStyle w:val="ConsPlusNormal"/>
        <w:ind w:left="4253"/>
      </w:pPr>
    </w:p>
    <w:p w14:paraId="4051B84C" w14:textId="77777777" w:rsidR="00174F72" w:rsidRDefault="00174F72" w:rsidP="00174F72">
      <w:pPr>
        <w:pStyle w:val="ConsPlusNormal"/>
        <w:ind w:left="4253"/>
      </w:pPr>
    </w:p>
    <w:p w14:paraId="1A182017" w14:textId="77777777" w:rsidR="00174F72" w:rsidRDefault="00174F72" w:rsidP="00174F72">
      <w:pPr>
        <w:pStyle w:val="ConsPlusNormal"/>
        <w:ind w:left="4253"/>
      </w:pPr>
    </w:p>
    <w:p w14:paraId="2A93DC16" w14:textId="77777777" w:rsidR="00174F72" w:rsidRDefault="00174F72" w:rsidP="00174F72">
      <w:pPr>
        <w:pStyle w:val="ConsPlusNormal"/>
        <w:ind w:left="4253"/>
      </w:pPr>
    </w:p>
    <w:p w14:paraId="056F07A5" w14:textId="77777777" w:rsidR="00174F72" w:rsidRDefault="00174F72" w:rsidP="00174F72">
      <w:pPr>
        <w:pStyle w:val="ConsPlusNormal"/>
        <w:ind w:left="4253"/>
      </w:pPr>
    </w:p>
    <w:p w14:paraId="0F84FBA4" w14:textId="77777777" w:rsidR="00174F72" w:rsidRDefault="00174F72" w:rsidP="00174F72">
      <w:pPr>
        <w:pStyle w:val="ConsPlusNormal"/>
        <w:ind w:left="4253"/>
      </w:pPr>
    </w:p>
    <w:p w14:paraId="7BB68CFB" w14:textId="77777777" w:rsidR="00174F72" w:rsidRDefault="00174F72" w:rsidP="00174F72">
      <w:pPr>
        <w:pStyle w:val="ConsPlusNormal"/>
        <w:ind w:left="4253"/>
      </w:pPr>
    </w:p>
    <w:p w14:paraId="254B6130" w14:textId="77777777" w:rsidR="00174F72" w:rsidRDefault="00174F72" w:rsidP="00174F72">
      <w:pPr>
        <w:pStyle w:val="ConsPlusNormal"/>
        <w:ind w:left="4253"/>
      </w:pPr>
    </w:p>
    <w:p w14:paraId="57DC2668" w14:textId="77777777" w:rsidR="00174F72" w:rsidRDefault="00174F72" w:rsidP="00174F72">
      <w:pPr>
        <w:pStyle w:val="ConsPlusNormal"/>
        <w:ind w:left="4253"/>
      </w:pPr>
    </w:p>
    <w:p w14:paraId="33BA57EC" w14:textId="77777777" w:rsidR="00291B2E" w:rsidRDefault="00291B2E" w:rsidP="00174F72">
      <w:pPr>
        <w:pStyle w:val="ConsPlusNormal"/>
        <w:ind w:left="4253"/>
      </w:pPr>
    </w:p>
    <w:p w14:paraId="0ECBC10B" w14:textId="77777777" w:rsidR="00291B2E" w:rsidRDefault="00291B2E" w:rsidP="00174F72">
      <w:pPr>
        <w:pStyle w:val="ConsPlusNormal"/>
        <w:ind w:left="4253"/>
      </w:pPr>
    </w:p>
    <w:p w14:paraId="39B98156" w14:textId="77777777" w:rsidR="00291B2E" w:rsidRDefault="00291B2E" w:rsidP="00174F72">
      <w:pPr>
        <w:pStyle w:val="ConsPlusNormal"/>
        <w:ind w:left="4253"/>
      </w:pPr>
    </w:p>
    <w:p w14:paraId="1CA39EE1" w14:textId="77777777" w:rsidR="00291B2E" w:rsidRDefault="00291B2E" w:rsidP="00174F72">
      <w:pPr>
        <w:pStyle w:val="ConsPlusNormal"/>
        <w:ind w:left="4253"/>
      </w:pPr>
    </w:p>
    <w:p w14:paraId="4C12E106" w14:textId="77777777" w:rsidR="00291B2E" w:rsidRDefault="00291B2E" w:rsidP="00174F72">
      <w:pPr>
        <w:pStyle w:val="ConsPlusNormal"/>
        <w:ind w:left="4253"/>
      </w:pPr>
    </w:p>
    <w:p w14:paraId="0B4F815E" w14:textId="77777777" w:rsidR="00B4590C" w:rsidRDefault="00B4590C" w:rsidP="00174F72">
      <w:pPr>
        <w:pStyle w:val="ConsPlusNormal"/>
        <w:ind w:left="4253"/>
      </w:pPr>
    </w:p>
    <w:p w14:paraId="0422B2FE" w14:textId="77777777" w:rsidR="00174F72" w:rsidRDefault="00174F72" w:rsidP="00174F72">
      <w:pPr>
        <w:pStyle w:val="ConsPlusNormal"/>
      </w:pPr>
    </w:p>
    <w:p w14:paraId="42396475" w14:textId="77777777" w:rsidR="00C41893" w:rsidRDefault="00C41893" w:rsidP="00174F72">
      <w:pPr>
        <w:pStyle w:val="ConsPlusNormal"/>
      </w:pPr>
    </w:p>
    <w:p w14:paraId="2ECFC076" w14:textId="77777777" w:rsidR="00C41893" w:rsidRDefault="00C41893" w:rsidP="00174F72">
      <w:pPr>
        <w:pStyle w:val="ConsPlusNormal"/>
      </w:pPr>
    </w:p>
    <w:p w14:paraId="73172E2E" w14:textId="77777777" w:rsidR="00C41893" w:rsidRDefault="00C41893" w:rsidP="00174F72">
      <w:pPr>
        <w:pStyle w:val="ConsPlusNormal"/>
      </w:pPr>
    </w:p>
    <w:p w14:paraId="5B538735" w14:textId="77777777" w:rsidR="00C41893" w:rsidRDefault="00C41893" w:rsidP="00174F72">
      <w:pPr>
        <w:pStyle w:val="ConsPlusNormal"/>
      </w:pPr>
    </w:p>
    <w:p w14:paraId="2E76D6B2" w14:textId="77777777" w:rsidR="00C41893" w:rsidRDefault="00C41893" w:rsidP="00174F72">
      <w:pPr>
        <w:pStyle w:val="ConsPlusNormal"/>
      </w:pPr>
    </w:p>
    <w:p w14:paraId="2017275C" w14:textId="77777777" w:rsidR="00C41893" w:rsidRDefault="00C41893" w:rsidP="00174F72">
      <w:pPr>
        <w:pStyle w:val="ConsPlusNormal"/>
      </w:pPr>
    </w:p>
    <w:p w14:paraId="334DACD8" w14:textId="77777777" w:rsidR="00174F72" w:rsidRDefault="00174F72" w:rsidP="00174F72">
      <w:pPr>
        <w:pStyle w:val="ConsPlusNormal"/>
      </w:pPr>
      <w:r>
        <w:lastRenderedPageBreak/>
        <w:t xml:space="preserve">                                                         </w:t>
      </w:r>
      <w:r w:rsidRPr="008F00C3">
        <w:t>Приложение</w:t>
      </w:r>
      <w:r>
        <w:t xml:space="preserve"> 2</w:t>
      </w:r>
    </w:p>
    <w:p w14:paraId="45ECABB1" w14:textId="77777777" w:rsidR="00174F72" w:rsidRPr="008F00C3" w:rsidRDefault="00174F72" w:rsidP="00174F72">
      <w:pPr>
        <w:pStyle w:val="ConsPlusNormal"/>
      </w:pPr>
      <w:r>
        <w:t xml:space="preserve">                                                         к Положению </w:t>
      </w:r>
      <w:r w:rsidRPr="008F00C3">
        <w:t xml:space="preserve">об оплате труда руководителя </w:t>
      </w:r>
    </w:p>
    <w:p w14:paraId="23837B3F" w14:textId="77777777" w:rsidR="00174F72" w:rsidRPr="008F00C3" w:rsidRDefault="00174F72" w:rsidP="00174F72">
      <w:pPr>
        <w:pStyle w:val="ConsPlusNormal"/>
      </w:pPr>
      <w:r w:rsidRPr="008F00C3">
        <w:t xml:space="preserve">                                       </w:t>
      </w:r>
      <w:r>
        <w:t xml:space="preserve">                  и работников Муниципального каз</w:t>
      </w:r>
      <w:r w:rsidR="003201C8">
        <w:t>ё</w:t>
      </w:r>
      <w:r>
        <w:t>нного</w:t>
      </w:r>
    </w:p>
    <w:p w14:paraId="061BE07B" w14:textId="77777777" w:rsidR="00174F72" w:rsidRPr="008F00C3" w:rsidRDefault="00174F72" w:rsidP="00174F72">
      <w:pPr>
        <w:pStyle w:val="ConsPlusNormal"/>
      </w:pPr>
      <w:r w:rsidRPr="008F00C3">
        <w:t xml:space="preserve">                                                         учреждения Шелеховского района</w:t>
      </w:r>
    </w:p>
    <w:p w14:paraId="767F71D2" w14:textId="77777777" w:rsidR="00174F72" w:rsidRPr="008F00C3" w:rsidRDefault="00174F72" w:rsidP="00174F72">
      <w:pPr>
        <w:pStyle w:val="ConsPlusNormal"/>
      </w:pPr>
      <w:r w:rsidRPr="008F00C3">
        <w:t xml:space="preserve">                                                         «Редакция газеты «Шелеховский вестник»</w:t>
      </w:r>
    </w:p>
    <w:p w14:paraId="123E8CC3" w14:textId="77777777" w:rsidR="00174F72" w:rsidRDefault="00174F72" w:rsidP="00174F72">
      <w:pPr>
        <w:pStyle w:val="ConsPlusNormal"/>
        <w:ind w:left="4111"/>
      </w:pPr>
    </w:p>
    <w:p w14:paraId="04AAD7E8" w14:textId="77777777" w:rsidR="00F92009" w:rsidRDefault="00F92009" w:rsidP="00174F72">
      <w:pPr>
        <w:pStyle w:val="ConsPlusNormal"/>
        <w:ind w:left="4111"/>
      </w:pPr>
    </w:p>
    <w:p w14:paraId="29298233" w14:textId="77777777" w:rsidR="0085274D" w:rsidRDefault="0085274D" w:rsidP="0085274D">
      <w:pPr>
        <w:pStyle w:val="ConsPlusNormal"/>
        <w:jc w:val="center"/>
      </w:pPr>
      <w:r w:rsidRPr="006D2CE0">
        <w:t>Р</w:t>
      </w:r>
      <w:r>
        <w:t>азмеры окладов (должностных окладов), ставок заработной платы работников Муниципального каз</w:t>
      </w:r>
      <w:r w:rsidR="003201C8">
        <w:t>ё</w:t>
      </w:r>
      <w:r>
        <w:t>нного учреждения Шелеховского района «Редакция газеты «Шелеховский вестник» по профессиональным квалификационным группам</w:t>
      </w:r>
    </w:p>
    <w:tbl>
      <w:tblPr>
        <w:tblpPr w:leftFromText="180" w:rightFromText="180" w:vertAnchor="text" w:horzAnchor="margin" w:tblpY="39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685"/>
        <w:gridCol w:w="3721"/>
      </w:tblGrid>
      <w:tr w:rsidR="00833AC4" w:rsidRPr="006D2CE0" w14:paraId="25B7409C" w14:textId="77777777" w:rsidTr="00712409">
        <w:trPr>
          <w:trHeight w:val="1164"/>
        </w:trPr>
        <w:tc>
          <w:tcPr>
            <w:tcW w:w="2154" w:type="dxa"/>
          </w:tcPr>
          <w:p w14:paraId="3874AABB" w14:textId="77777777" w:rsidR="00833AC4" w:rsidRPr="006D2CE0" w:rsidRDefault="00833AC4" w:rsidP="00833AC4">
            <w:pPr>
              <w:pStyle w:val="ConsPlusNormal"/>
              <w:jc w:val="both"/>
            </w:pPr>
            <w:r w:rsidRPr="006D2CE0">
              <w:t>Квалификационный уровень</w:t>
            </w:r>
          </w:p>
        </w:tc>
        <w:tc>
          <w:tcPr>
            <w:tcW w:w="3685" w:type="dxa"/>
          </w:tcPr>
          <w:p w14:paraId="6EC6975B" w14:textId="77777777" w:rsidR="00833AC4" w:rsidRPr="006D2CE0" w:rsidRDefault="00833AC4" w:rsidP="00833AC4">
            <w:pPr>
              <w:pStyle w:val="ConsPlusNormal"/>
              <w:jc w:val="both"/>
            </w:pPr>
            <w:r>
              <w:t>Наименование должности (профессии)</w:t>
            </w:r>
          </w:p>
        </w:tc>
        <w:tc>
          <w:tcPr>
            <w:tcW w:w="3721" w:type="dxa"/>
          </w:tcPr>
          <w:p w14:paraId="53A96C94" w14:textId="77777777" w:rsidR="00833AC4" w:rsidRPr="006D2CE0" w:rsidRDefault="00833AC4" w:rsidP="00833AC4">
            <w:pPr>
              <w:pStyle w:val="ConsPlusNormal"/>
              <w:jc w:val="both"/>
            </w:pPr>
            <w:r w:rsidRPr="006D2CE0">
              <w:t xml:space="preserve">Установленный размер </w:t>
            </w:r>
            <w:r>
              <w:t>оклада (</w:t>
            </w:r>
            <w:r w:rsidRPr="006D2CE0">
              <w:t>должностного оклада</w:t>
            </w:r>
            <w:r>
              <w:t>)</w:t>
            </w:r>
            <w:r w:rsidRPr="006D2CE0">
              <w:t>,</w:t>
            </w:r>
            <w:r>
              <w:t xml:space="preserve"> ставки заработной платы,</w:t>
            </w:r>
            <w:r w:rsidRPr="006D2CE0">
              <w:t xml:space="preserve"> в руб.</w:t>
            </w:r>
          </w:p>
        </w:tc>
      </w:tr>
      <w:tr w:rsidR="00833AC4" w:rsidRPr="006D2CE0" w14:paraId="66E44D8F" w14:textId="77777777" w:rsidTr="00712409">
        <w:trPr>
          <w:trHeight w:val="1164"/>
        </w:trPr>
        <w:tc>
          <w:tcPr>
            <w:tcW w:w="2154" w:type="dxa"/>
          </w:tcPr>
          <w:p w14:paraId="02366828" w14:textId="77777777" w:rsidR="00833AC4" w:rsidRPr="00833AC4" w:rsidRDefault="00833AC4" w:rsidP="00833AC4">
            <w:pPr>
              <w:pStyle w:val="ConsPlusNormal"/>
              <w:jc w:val="both"/>
              <w:rPr>
                <w:highlight w:val="yellow"/>
              </w:rPr>
            </w:pPr>
          </w:p>
        </w:tc>
        <w:tc>
          <w:tcPr>
            <w:tcW w:w="3685" w:type="dxa"/>
          </w:tcPr>
          <w:p w14:paraId="7C4684F1" w14:textId="77777777" w:rsidR="00833AC4" w:rsidRPr="001B44C1" w:rsidRDefault="00833AC4" w:rsidP="00833AC4">
            <w:pPr>
              <w:pStyle w:val="ConsPlusNormal"/>
              <w:jc w:val="both"/>
            </w:pPr>
            <w:r w:rsidRPr="001B44C1">
              <w:t>Главный редактор (руководитель)</w:t>
            </w:r>
          </w:p>
        </w:tc>
        <w:tc>
          <w:tcPr>
            <w:tcW w:w="3721" w:type="dxa"/>
          </w:tcPr>
          <w:p w14:paraId="38671D85" w14:textId="77777777" w:rsidR="00833AC4" w:rsidRPr="001B44C1" w:rsidRDefault="00833AC4" w:rsidP="00833AC4">
            <w:pPr>
              <w:pStyle w:val="ConsPlusNormal"/>
              <w:jc w:val="both"/>
            </w:pPr>
            <w:r w:rsidRPr="001B44C1">
              <w:t>18 620</w:t>
            </w:r>
          </w:p>
        </w:tc>
      </w:tr>
      <w:tr w:rsidR="00833AC4" w:rsidRPr="006D2CE0" w14:paraId="5DB307A6" w14:textId="77777777" w:rsidTr="00712409">
        <w:trPr>
          <w:trHeight w:val="477"/>
        </w:trPr>
        <w:tc>
          <w:tcPr>
            <w:tcW w:w="9560" w:type="dxa"/>
            <w:gridSpan w:val="3"/>
          </w:tcPr>
          <w:p w14:paraId="5F804369" w14:textId="77777777" w:rsidR="00833AC4" w:rsidRDefault="00833AC4" w:rsidP="00833AC4">
            <w:pPr>
              <w:pStyle w:val="ConsPlusNormal"/>
              <w:jc w:val="both"/>
            </w:pPr>
            <w:r w:rsidRPr="006D2CE0">
              <w:t>Профессион</w:t>
            </w:r>
            <w:r>
              <w:t>альная квалификационная группа «</w:t>
            </w:r>
            <w:r w:rsidRPr="006D2CE0">
              <w:t>Должности работников печатных сред</w:t>
            </w:r>
            <w:r>
              <w:t>ств массовой информации первого уровня»</w:t>
            </w:r>
          </w:p>
          <w:p w14:paraId="56A6F287" w14:textId="77777777" w:rsidR="00833AC4" w:rsidRPr="006D2CE0" w:rsidRDefault="00833AC4" w:rsidP="00833AC4">
            <w:pPr>
              <w:pStyle w:val="ConsPlusNormal"/>
              <w:jc w:val="both"/>
            </w:pPr>
          </w:p>
        </w:tc>
      </w:tr>
      <w:tr w:rsidR="00833AC4" w:rsidRPr="006D2CE0" w14:paraId="28C5C161" w14:textId="77777777" w:rsidTr="00712409">
        <w:trPr>
          <w:trHeight w:val="524"/>
        </w:trPr>
        <w:tc>
          <w:tcPr>
            <w:tcW w:w="2154" w:type="dxa"/>
          </w:tcPr>
          <w:p w14:paraId="383946A5" w14:textId="77777777" w:rsidR="00833AC4" w:rsidRPr="006D2CE0" w:rsidRDefault="00833AC4" w:rsidP="00833AC4">
            <w:pPr>
              <w:pStyle w:val="ConsPlusNormal"/>
              <w:jc w:val="both"/>
            </w:pPr>
          </w:p>
        </w:tc>
        <w:tc>
          <w:tcPr>
            <w:tcW w:w="3685" w:type="dxa"/>
          </w:tcPr>
          <w:p w14:paraId="0857EB88" w14:textId="77777777" w:rsidR="00833AC4" w:rsidRPr="006D2CE0" w:rsidRDefault="00833AC4" w:rsidP="00833AC4">
            <w:pPr>
              <w:pStyle w:val="ConsPlusNormal"/>
              <w:jc w:val="both"/>
            </w:pPr>
            <w:r>
              <w:t xml:space="preserve">Оператор компьютерного набора  </w:t>
            </w:r>
          </w:p>
        </w:tc>
        <w:tc>
          <w:tcPr>
            <w:tcW w:w="3721" w:type="dxa"/>
          </w:tcPr>
          <w:p w14:paraId="2FF36DBD" w14:textId="77777777" w:rsidR="00833AC4" w:rsidRPr="005E428A" w:rsidRDefault="00833AC4" w:rsidP="00833AC4">
            <w:pPr>
              <w:pStyle w:val="ConsPlusNormal"/>
              <w:jc w:val="both"/>
            </w:pPr>
            <w:r>
              <w:t>7 469</w:t>
            </w:r>
          </w:p>
        </w:tc>
      </w:tr>
      <w:tr w:rsidR="00833AC4" w:rsidRPr="006D2CE0" w14:paraId="3770DBF3" w14:textId="77777777" w:rsidTr="00712409">
        <w:tc>
          <w:tcPr>
            <w:tcW w:w="9560" w:type="dxa"/>
            <w:gridSpan w:val="3"/>
          </w:tcPr>
          <w:p w14:paraId="45987849" w14:textId="77777777" w:rsidR="00833AC4" w:rsidRDefault="00833AC4" w:rsidP="00833AC4">
            <w:pPr>
              <w:pStyle w:val="ConsPlusNormal"/>
              <w:jc w:val="both"/>
            </w:pPr>
            <w:r w:rsidRPr="006D2CE0">
              <w:t>Профессион</w:t>
            </w:r>
            <w:r>
              <w:t>альная квалификационная группа «</w:t>
            </w:r>
            <w:r w:rsidRPr="006D2CE0">
              <w:t>Должности работников печатных сред</w:t>
            </w:r>
            <w:r>
              <w:t>ств массовой информации второго уровня»</w:t>
            </w:r>
          </w:p>
          <w:p w14:paraId="054B5E64" w14:textId="77777777" w:rsidR="00833AC4" w:rsidRPr="00DB5F1C" w:rsidRDefault="00833AC4" w:rsidP="00833AC4">
            <w:pPr>
              <w:pStyle w:val="ConsPlusNormal"/>
              <w:jc w:val="both"/>
              <w:rPr>
                <w:b/>
                <w:i/>
              </w:rPr>
            </w:pPr>
          </w:p>
        </w:tc>
      </w:tr>
      <w:tr w:rsidR="00833AC4" w:rsidRPr="006D2CE0" w14:paraId="59C09A01" w14:textId="77777777" w:rsidTr="00712409">
        <w:tc>
          <w:tcPr>
            <w:tcW w:w="2154" w:type="dxa"/>
          </w:tcPr>
          <w:p w14:paraId="7FB2C6E6" w14:textId="77777777" w:rsidR="00833AC4" w:rsidRPr="00B4590C" w:rsidRDefault="00833AC4" w:rsidP="00833AC4">
            <w:pPr>
              <w:pStyle w:val="ConsPlusNormal"/>
              <w:jc w:val="both"/>
            </w:pPr>
            <w:r w:rsidRPr="00B4590C">
              <w:t>1 квалификационный уровень</w:t>
            </w:r>
          </w:p>
        </w:tc>
        <w:tc>
          <w:tcPr>
            <w:tcW w:w="3685" w:type="dxa"/>
          </w:tcPr>
          <w:p w14:paraId="08856CA7" w14:textId="77777777" w:rsidR="00833AC4" w:rsidRPr="00B4590C" w:rsidRDefault="00833AC4" w:rsidP="00833AC4">
            <w:pPr>
              <w:pStyle w:val="ConsPlusNormal"/>
              <w:jc w:val="both"/>
            </w:pPr>
            <w:r w:rsidRPr="00B4590C">
              <w:t>Корректор</w:t>
            </w:r>
          </w:p>
        </w:tc>
        <w:tc>
          <w:tcPr>
            <w:tcW w:w="3721" w:type="dxa"/>
          </w:tcPr>
          <w:p w14:paraId="01A60954" w14:textId="77777777" w:rsidR="00833AC4" w:rsidRPr="00B4590C" w:rsidRDefault="00833AC4" w:rsidP="00833AC4">
            <w:pPr>
              <w:pStyle w:val="ConsPlusNormal"/>
              <w:jc w:val="both"/>
            </w:pPr>
            <w:r>
              <w:t>7 651</w:t>
            </w:r>
          </w:p>
        </w:tc>
      </w:tr>
      <w:tr w:rsidR="00833AC4" w:rsidRPr="006D2CE0" w14:paraId="6F8731B1" w14:textId="77777777" w:rsidTr="00712409">
        <w:tc>
          <w:tcPr>
            <w:tcW w:w="9560" w:type="dxa"/>
            <w:gridSpan w:val="3"/>
          </w:tcPr>
          <w:p w14:paraId="4CE104EF" w14:textId="77777777" w:rsidR="00833AC4" w:rsidRPr="003A15FB" w:rsidRDefault="00833AC4" w:rsidP="00833AC4">
            <w:pPr>
              <w:pStyle w:val="ConsPlusNormal"/>
              <w:jc w:val="both"/>
            </w:pPr>
            <w:r>
              <w:t>Профессиональная квалификационная группа «Должности работников печатных средств массовой информации третьего уровня»</w:t>
            </w:r>
          </w:p>
        </w:tc>
      </w:tr>
      <w:tr w:rsidR="00833AC4" w:rsidRPr="006D2CE0" w14:paraId="2EFA92A0" w14:textId="77777777" w:rsidTr="00712409">
        <w:tc>
          <w:tcPr>
            <w:tcW w:w="2154" w:type="dxa"/>
          </w:tcPr>
          <w:p w14:paraId="308A5095" w14:textId="77777777" w:rsidR="00833AC4" w:rsidRPr="006D2CE0" w:rsidRDefault="00833AC4" w:rsidP="00833AC4">
            <w:pPr>
              <w:pStyle w:val="ConsPlusNormal"/>
              <w:jc w:val="both"/>
            </w:pPr>
            <w:r>
              <w:t>1 квалификационный уровень</w:t>
            </w:r>
          </w:p>
        </w:tc>
        <w:tc>
          <w:tcPr>
            <w:tcW w:w="3685" w:type="dxa"/>
          </w:tcPr>
          <w:p w14:paraId="45423294" w14:textId="77777777" w:rsidR="00833AC4" w:rsidRDefault="00833AC4" w:rsidP="00833AC4">
            <w:pPr>
              <w:pStyle w:val="ConsPlusNormal"/>
              <w:jc w:val="both"/>
            </w:pPr>
            <w:r>
              <w:t>Корреспондент</w:t>
            </w:r>
          </w:p>
        </w:tc>
        <w:tc>
          <w:tcPr>
            <w:tcW w:w="3721" w:type="dxa"/>
          </w:tcPr>
          <w:p w14:paraId="179B386D" w14:textId="77777777" w:rsidR="00833AC4" w:rsidRPr="00EC6D5F" w:rsidRDefault="00833AC4" w:rsidP="00833AC4">
            <w:pPr>
              <w:pStyle w:val="ConsPlusNormal"/>
              <w:jc w:val="both"/>
              <w:rPr>
                <w:b/>
              </w:rPr>
            </w:pPr>
          </w:p>
          <w:p w14:paraId="38D06D36" w14:textId="77777777" w:rsidR="00833AC4" w:rsidRDefault="00833AC4" w:rsidP="00833AC4">
            <w:pPr>
              <w:pStyle w:val="ConsPlusNormal"/>
              <w:jc w:val="both"/>
            </w:pPr>
            <w:r>
              <w:t>8 615</w:t>
            </w:r>
          </w:p>
        </w:tc>
      </w:tr>
      <w:tr w:rsidR="00833AC4" w:rsidRPr="006D2CE0" w14:paraId="3B09B9D2" w14:textId="77777777" w:rsidTr="00712409">
        <w:tc>
          <w:tcPr>
            <w:tcW w:w="9560" w:type="dxa"/>
            <w:gridSpan w:val="3"/>
          </w:tcPr>
          <w:p w14:paraId="5DD7CE14" w14:textId="77777777" w:rsidR="00833AC4" w:rsidRPr="00C479A7" w:rsidRDefault="00833AC4" w:rsidP="00833AC4">
            <w:pPr>
              <w:pStyle w:val="ConsPlusNormal"/>
              <w:jc w:val="both"/>
            </w:pPr>
            <w:r>
              <w:t xml:space="preserve">Профессиональная квалификационная группа «Общеотраслевые должности служащих первого уровня» </w:t>
            </w:r>
          </w:p>
        </w:tc>
      </w:tr>
      <w:tr w:rsidR="00833AC4" w:rsidRPr="006D2CE0" w14:paraId="65686E81" w14:textId="77777777" w:rsidTr="00712409">
        <w:tc>
          <w:tcPr>
            <w:tcW w:w="2154" w:type="dxa"/>
          </w:tcPr>
          <w:p w14:paraId="7F2A7DFC" w14:textId="77777777" w:rsidR="00833AC4" w:rsidRDefault="00833AC4" w:rsidP="00833AC4">
            <w:pPr>
              <w:pStyle w:val="ConsPlusNormal"/>
              <w:jc w:val="both"/>
            </w:pPr>
            <w:r>
              <w:t xml:space="preserve">1 </w:t>
            </w:r>
            <w:r>
              <w:lastRenderedPageBreak/>
              <w:t>квалификационный уровень</w:t>
            </w:r>
          </w:p>
        </w:tc>
        <w:tc>
          <w:tcPr>
            <w:tcW w:w="3685" w:type="dxa"/>
          </w:tcPr>
          <w:p w14:paraId="1C301E71" w14:textId="77777777" w:rsidR="00833AC4" w:rsidRDefault="00833AC4" w:rsidP="00833AC4">
            <w:pPr>
              <w:pStyle w:val="ConsPlusNormal"/>
              <w:jc w:val="both"/>
            </w:pPr>
            <w:r>
              <w:lastRenderedPageBreak/>
              <w:t>Делопроизводитель</w:t>
            </w:r>
          </w:p>
        </w:tc>
        <w:tc>
          <w:tcPr>
            <w:tcW w:w="3721" w:type="dxa"/>
          </w:tcPr>
          <w:p w14:paraId="7D0C8C1F" w14:textId="77777777" w:rsidR="00833AC4" w:rsidRPr="005E428A" w:rsidRDefault="00833AC4" w:rsidP="00833AC4">
            <w:pPr>
              <w:pStyle w:val="ConsPlusNormal"/>
              <w:jc w:val="both"/>
            </w:pPr>
            <w:r>
              <w:t>6 190</w:t>
            </w:r>
          </w:p>
        </w:tc>
      </w:tr>
      <w:tr w:rsidR="00833AC4" w:rsidRPr="006D2CE0" w14:paraId="0BAF27B7" w14:textId="77777777" w:rsidTr="00712409">
        <w:tc>
          <w:tcPr>
            <w:tcW w:w="9560" w:type="dxa"/>
            <w:gridSpan w:val="3"/>
          </w:tcPr>
          <w:p w14:paraId="726444C5" w14:textId="77777777" w:rsidR="00833AC4" w:rsidRPr="00C479A7" w:rsidRDefault="00833AC4" w:rsidP="00833AC4">
            <w:pPr>
              <w:pStyle w:val="ConsPlusNormal"/>
              <w:jc w:val="both"/>
            </w:pPr>
            <w: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833AC4" w:rsidRPr="006D2CE0" w14:paraId="06EE9C03" w14:textId="77777777" w:rsidTr="00712409">
        <w:tc>
          <w:tcPr>
            <w:tcW w:w="2154" w:type="dxa"/>
          </w:tcPr>
          <w:p w14:paraId="59934B8E" w14:textId="77777777" w:rsidR="00833AC4" w:rsidRDefault="00833AC4" w:rsidP="00833AC4">
            <w:pPr>
              <w:pStyle w:val="ConsPlusNormal"/>
              <w:jc w:val="both"/>
            </w:pPr>
            <w:r>
              <w:t>1 квалификационный уровень</w:t>
            </w:r>
          </w:p>
        </w:tc>
        <w:tc>
          <w:tcPr>
            <w:tcW w:w="3685" w:type="dxa"/>
          </w:tcPr>
          <w:p w14:paraId="02C669A5" w14:textId="77777777" w:rsidR="00833AC4" w:rsidRDefault="00833AC4" w:rsidP="00833AC4">
            <w:pPr>
              <w:pStyle w:val="ConsPlusNormal"/>
              <w:jc w:val="both"/>
            </w:pPr>
            <w:r>
              <w:t>Менеджер, менеджер по рекламе</w:t>
            </w:r>
          </w:p>
        </w:tc>
        <w:tc>
          <w:tcPr>
            <w:tcW w:w="3721" w:type="dxa"/>
          </w:tcPr>
          <w:p w14:paraId="10CF975E" w14:textId="77777777" w:rsidR="00833AC4" w:rsidRPr="00C479A7" w:rsidRDefault="00833AC4" w:rsidP="00833AC4">
            <w:pPr>
              <w:pStyle w:val="ConsPlusNormal"/>
              <w:jc w:val="both"/>
              <w:rPr>
                <w:i/>
              </w:rPr>
            </w:pPr>
            <w:r>
              <w:t>8 394</w:t>
            </w:r>
          </w:p>
        </w:tc>
      </w:tr>
      <w:tr w:rsidR="00833AC4" w:rsidRPr="006D2CE0" w14:paraId="63EED55E" w14:textId="77777777" w:rsidTr="00712409">
        <w:tc>
          <w:tcPr>
            <w:tcW w:w="9560" w:type="dxa"/>
            <w:gridSpan w:val="3"/>
          </w:tcPr>
          <w:p w14:paraId="0AE3E5AD" w14:textId="77777777" w:rsidR="00833AC4" w:rsidRPr="006D2CE0" w:rsidRDefault="00833AC4" w:rsidP="00833AC4">
            <w:pPr>
              <w:pStyle w:val="ConsPlusNormal"/>
              <w:jc w:val="both"/>
            </w:pPr>
            <w:r w:rsidRPr="006D2CE0">
              <w:t>Профессион</w:t>
            </w:r>
            <w:r>
              <w:t>альная квалификационная группа «</w:t>
            </w:r>
            <w:r w:rsidRPr="006D2CE0">
              <w:t>Общеотра</w:t>
            </w:r>
            <w:r>
              <w:t xml:space="preserve">слевые профессии рабочих первого уровня» </w:t>
            </w:r>
          </w:p>
        </w:tc>
      </w:tr>
      <w:tr w:rsidR="00833AC4" w:rsidRPr="006D2CE0" w14:paraId="4E530662" w14:textId="77777777" w:rsidTr="00712409">
        <w:tc>
          <w:tcPr>
            <w:tcW w:w="2154" w:type="dxa"/>
          </w:tcPr>
          <w:p w14:paraId="5C7C67D7" w14:textId="77777777" w:rsidR="00833AC4" w:rsidRPr="006D2CE0" w:rsidRDefault="00833AC4" w:rsidP="00833AC4">
            <w:pPr>
              <w:pStyle w:val="ConsPlusNormal"/>
              <w:jc w:val="both"/>
            </w:pPr>
            <w:r>
              <w:t>1 квалификационный уровень</w:t>
            </w:r>
          </w:p>
        </w:tc>
        <w:tc>
          <w:tcPr>
            <w:tcW w:w="3685" w:type="dxa"/>
          </w:tcPr>
          <w:p w14:paraId="2BA88424" w14:textId="77777777" w:rsidR="00833AC4" w:rsidRPr="006D2CE0" w:rsidRDefault="00833AC4" w:rsidP="00833AC4">
            <w:pPr>
              <w:pStyle w:val="ConsPlusNormal"/>
              <w:jc w:val="both"/>
            </w:pPr>
            <w:r>
              <w:t>Уборщик служебных помещений</w:t>
            </w:r>
          </w:p>
        </w:tc>
        <w:tc>
          <w:tcPr>
            <w:tcW w:w="3721" w:type="dxa"/>
          </w:tcPr>
          <w:p w14:paraId="7AE2152B" w14:textId="77777777" w:rsidR="00833AC4" w:rsidRPr="005E428A" w:rsidRDefault="001B44C1" w:rsidP="00833AC4">
            <w:pPr>
              <w:pStyle w:val="ConsPlusNormal"/>
              <w:jc w:val="both"/>
            </w:pPr>
            <w:r>
              <w:t>5 874</w:t>
            </w:r>
          </w:p>
        </w:tc>
      </w:tr>
    </w:tbl>
    <w:p w14:paraId="6228CFDE" w14:textId="77777777" w:rsidR="0085274D" w:rsidRDefault="0085274D" w:rsidP="00F92009">
      <w:pPr>
        <w:pStyle w:val="ConsPlusNormal"/>
      </w:pPr>
    </w:p>
    <w:p w14:paraId="52BB5190" w14:textId="77777777" w:rsidR="0085274D" w:rsidRDefault="0085274D" w:rsidP="0085274D">
      <w:pPr>
        <w:pStyle w:val="ConsPlusNormal"/>
        <w:jc w:val="both"/>
      </w:pPr>
    </w:p>
    <w:p w14:paraId="7734D9F3" w14:textId="77777777" w:rsidR="00F92009" w:rsidRPr="006D2CE0" w:rsidRDefault="00F92009" w:rsidP="0085274D">
      <w:pPr>
        <w:pStyle w:val="ConsPlusNormal"/>
        <w:jc w:val="both"/>
      </w:pPr>
    </w:p>
    <w:p w14:paraId="419A3AE9" w14:textId="77777777" w:rsidR="0085274D" w:rsidRPr="006D2CE0" w:rsidRDefault="0085274D" w:rsidP="0085274D">
      <w:pPr>
        <w:pStyle w:val="ConsPlusNormal"/>
        <w:jc w:val="both"/>
      </w:pPr>
    </w:p>
    <w:p w14:paraId="54D2CB65" w14:textId="77777777" w:rsidR="0085274D" w:rsidRDefault="0085274D" w:rsidP="0085274D">
      <w:pPr>
        <w:pStyle w:val="ConsPlusNormal"/>
        <w:jc w:val="both"/>
      </w:pPr>
    </w:p>
    <w:p w14:paraId="35D1B7DC" w14:textId="77777777" w:rsidR="0085274D" w:rsidRDefault="0085274D" w:rsidP="0085274D">
      <w:pPr>
        <w:pStyle w:val="ConsPlusNormal"/>
        <w:jc w:val="both"/>
      </w:pPr>
    </w:p>
    <w:p w14:paraId="4987486A" w14:textId="77777777" w:rsidR="0085274D" w:rsidRDefault="0085274D" w:rsidP="0085274D">
      <w:pPr>
        <w:pStyle w:val="ConsPlusNormal"/>
        <w:ind w:left="4111"/>
      </w:pPr>
    </w:p>
    <w:p w14:paraId="65F1EE03" w14:textId="77777777" w:rsidR="0085274D" w:rsidRDefault="0085274D" w:rsidP="0085274D">
      <w:pPr>
        <w:pStyle w:val="ConsPlusNormal"/>
        <w:ind w:left="4111"/>
      </w:pPr>
    </w:p>
    <w:p w14:paraId="0D44CB53" w14:textId="77777777" w:rsidR="0085274D" w:rsidRDefault="0085274D" w:rsidP="0085274D">
      <w:pPr>
        <w:pStyle w:val="ConsPlusNormal"/>
        <w:ind w:left="4111"/>
      </w:pPr>
    </w:p>
    <w:p w14:paraId="2338E7A6" w14:textId="77777777" w:rsidR="0085274D" w:rsidRDefault="0085274D" w:rsidP="0085274D">
      <w:pPr>
        <w:pStyle w:val="ConsPlusNormal"/>
        <w:ind w:left="4111"/>
      </w:pPr>
    </w:p>
    <w:p w14:paraId="591BA37E" w14:textId="77777777" w:rsidR="0085274D" w:rsidRDefault="0085274D" w:rsidP="0085274D">
      <w:pPr>
        <w:pStyle w:val="ConsPlusNormal"/>
        <w:ind w:left="4111"/>
      </w:pPr>
    </w:p>
    <w:p w14:paraId="145C10F6" w14:textId="77777777" w:rsidR="0085274D" w:rsidRDefault="0085274D" w:rsidP="0085274D">
      <w:pPr>
        <w:pStyle w:val="ConsPlusNormal"/>
        <w:ind w:left="4111"/>
      </w:pPr>
    </w:p>
    <w:p w14:paraId="2B036E55" w14:textId="77777777" w:rsidR="0085274D" w:rsidRDefault="0085274D" w:rsidP="0085274D">
      <w:pPr>
        <w:pStyle w:val="ConsPlusNormal"/>
        <w:ind w:left="4111"/>
      </w:pPr>
    </w:p>
    <w:p w14:paraId="3DAC78DD" w14:textId="77777777" w:rsidR="0085274D" w:rsidRDefault="0085274D" w:rsidP="0085274D">
      <w:pPr>
        <w:pStyle w:val="ConsPlusNormal"/>
        <w:ind w:left="4111"/>
      </w:pPr>
    </w:p>
    <w:p w14:paraId="1CA582CA" w14:textId="77777777" w:rsidR="0085274D" w:rsidRDefault="0085274D" w:rsidP="0085274D">
      <w:pPr>
        <w:pStyle w:val="ConsPlusNormal"/>
        <w:ind w:left="4111"/>
      </w:pPr>
    </w:p>
    <w:p w14:paraId="14974452" w14:textId="77777777" w:rsidR="0085274D" w:rsidRDefault="0085274D" w:rsidP="0085274D">
      <w:pPr>
        <w:pStyle w:val="ConsPlusNormal"/>
        <w:ind w:left="4111"/>
      </w:pPr>
    </w:p>
    <w:p w14:paraId="0A24B577" w14:textId="77777777" w:rsidR="0085274D" w:rsidRDefault="0085274D" w:rsidP="0085274D">
      <w:pPr>
        <w:pStyle w:val="ConsPlusNormal"/>
        <w:ind w:left="4111"/>
      </w:pPr>
    </w:p>
    <w:p w14:paraId="3D524822" w14:textId="77777777" w:rsidR="0085274D" w:rsidRDefault="0085274D" w:rsidP="0085274D">
      <w:pPr>
        <w:pStyle w:val="ConsPlusNormal"/>
        <w:ind w:left="4111"/>
      </w:pPr>
    </w:p>
    <w:p w14:paraId="18A61925" w14:textId="77777777" w:rsidR="0085274D" w:rsidRDefault="0085274D" w:rsidP="0085274D">
      <w:pPr>
        <w:pStyle w:val="ConsPlusNormal"/>
        <w:ind w:left="4111"/>
        <w:rPr>
          <w:lang w:val="en-US"/>
        </w:rPr>
      </w:pPr>
    </w:p>
    <w:p w14:paraId="371F5D49" w14:textId="77777777" w:rsidR="006B285F" w:rsidRDefault="006B285F" w:rsidP="00174F72">
      <w:pPr>
        <w:pStyle w:val="ConsPlusNormal"/>
      </w:pPr>
      <w:r>
        <w:t xml:space="preserve">             </w:t>
      </w:r>
    </w:p>
    <w:p w14:paraId="494A7FE1" w14:textId="77777777" w:rsidR="0085274D" w:rsidRDefault="0085274D" w:rsidP="00174F72">
      <w:pPr>
        <w:pStyle w:val="ConsPlusNormal"/>
      </w:pPr>
    </w:p>
    <w:p w14:paraId="4A18A3B8" w14:textId="77777777" w:rsidR="009F1AA8" w:rsidRDefault="009F1AA8" w:rsidP="00174F72">
      <w:pPr>
        <w:pStyle w:val="ConsPlusNormal"/>
      </w:pPr>
    </w:p>
    <w:p w14:paraId="2E4DA08A" w14:textId="77777777" w:rsidR="009F1AA8" w:rsidRDefault="009F1AA8" w:rsidP="00174F72">
      <w:pPr>
        <w:pStyle w:val="ConsPlusNormal"/>
      </w:pPr>
    </w:p>
    <w:p w14:paraId="731487AD" w14:textId="77777777" w:rsidR="009F1AA8" w:rsidRDefault="009F1AA8" w:rsidP="00174F72">
      <w:pPr>
        <w:pStyle w:val="ConsPlusNormal"/>
      </w:pPr>
    </w:p>
    <w:p w14:paraId="75A5E4DE" w14:textId="77777777" w:rsidR="009F1AA8" w:rsidRDefault="009F1AA8" w:rsidP="00174F72">
      <w:pPr>
        <w:pStyle w:val="ConsPlusNormal"/>
      </w:pPr>
    </w:p>
    <w:p w14:paraId="7849FD93" w14:textId="77777777" w:rsidR="009F1AA8" w:rsidRDefault="009F1AA8" w:rsidP="00174F72">
      <w:pPr>
        <w:pStyle w:val="ConsPlusNormal"/>
      </w:pPr>
    </w:p>
    <w:p w14:paraId="4991E404" w14:textId="77777777" w:rsidR="009F1AA8" w:rsidRDefault="009F1AA8" w:rsidP="00174F72">
      <w:pPr>
        <w:pStyle w:val="ConsPlusNormal"/>
      </w:pPr>
    </w:p>
    <w:p w14:paraId="7CE551C7" w14:textId="77777777" w:rsidR="009F1AA8" w:rsidRDefault="009F1AA8" w:rsidP="00174F72">
      <w:pPr>
        <w:pStyle w:val="ConsPlusNormal"/>
      </w:pPr>
    </w:p>
    <w:p w14:paraId="047F47D1" w14:textId="77777777" w:rsidR="00C41893" w:rsidRDefault="00C41893" w:rsidP="00174F72">
      <w:pPr>
        <w:pStyle w:val="ConsPlusNormal"/>
      </w:pPr>
    </w:p>
    <w:p w14:paraId="21F2CE9B" w14:textId="77777777" w:rsidR="00C41893" w:rsidRDefault="00C41893" w:rsidP="00174F72">
      <w:pPr>
        <w:pStyle w:val="ConsPlusNormal"/>
      </w:pPr>
    </w:p>
    <w:p w14:paraId="7AECD431" w14:textId="77777777" w:rsidR="0085274D" w:rsidRDefault="0085274D" w:rsidP="00174F72">
      <w:pPr>
        <w:pStyle w:val="ConsPlusNormal"/>
      </w:pPr>
    </w:p>
    <w:p w14:paraId="6A954B5E" w14:textId="77777777" w:rsidR="00174F72" w:rsidRDefault="006B285F" w:rsidP="00174F72">
      <w:pPr>
        <w:pStyle w:val="ConsPlusNormal"/>
      </w:pPr>
      <w:r>
        <w:t xml:space="preserve">                                                         </w:t>
      </w:r>
      <w:r w:rsidR="00174F72" w:rsidRPr="008F00C3">
        <w:t>Приложение</w:t>
      </w:r>
      <w:r w:rsidR="00174F72">
        <w:t xml:space="preserve"> 3</w:t>
      </w:r>
    </w:p>
    <w:p w14:paraId="7C7940D1" w14:textId="77777777" w:rsidR="00174F72" w:rsidRPr="008F00C3" w:rsidRDefault="00174F72" w:rsidP="00174F72">
      <w:pPr>
        <w:pStyle w:val="ConsPlusNormal"/>
      </w:pPr>
      <w:r>
        <w:t xml:space="preserve">                                                         к Положению </w:t>
      </w:r>
      <w:r w:rsidRPr="008F00C3">
        <w:t xml:space="preserve">об оплате труда руководителя </w:t>
      </w:r>
    </w:p>
    <w:p w14:paraId="52B892CD" w14:textId="77777777" w:rsidR="00174F72" w:rsidRPr="008F00C3" w:rsidRDefault="00174F72" w:rsidP="00174F72">
      <w:pPr>
        <w:pStyle w:val="ConsPlusNormal"/>
      </w:pPr>
      <w:r w:rsidRPr="008F00C3">
        <w:t xml:space="preserve">                                       </w:t>
      </w:r>
      <w:r>
        <w:t xml:space="preserve">                  и работников Муниципального каз</w:t>
      </w:r>
      <w:r w:rsidR="003201C8">
        <w:t>ё</w:t>
      </w:r>
      <w:r>
        <w:t>нного</w:t>
      </w:r>
    </w:p>
    <w:p w14:paraId="0DE4AC80" w14:textId="77777777" w:rsidR="00174F72" w:rsidRPr="008F00C3" w:rsidRDefault="00174F72" w:rsidP="00174F72">
      <w:pPr>
        <w:pStyle w:val="ConsPlusNormal"/>
      </w:pPr>
      <w:r w:rsidRPr="008F00C3">
        <w:t xml:space="preserve">                                                         учреждения Шелеховского района</w:t>
      </w:r>
    </w:p>
    <w:p w14:paraId="18BA5ECD" w14:textId="77777777" w:rsidR="00174F72" w:rsidRPr="008F00C3" w:rsidRDefault="00174F72" w:rsidP="00174F72">
      <w:pPr>
        <w:pStyle w:val="ConsPlusNormal"/>
      </w:pPr>
      <w:r w:rsidRPr="008F00C3">
        <w:t xml:space="preserve">                                                         «Редакция газеты «Шелеховский вестник»</w:t>
      </w:r>
    </w:p>
    <w:p w14:paraId="40D3B012" w14:textId="77777777" w:rsidR="00174F72" w:rsidRDefault="00174F72" w:rsidP="00174F72">
      <w:pPr>
        <w:pStyle w:val="ConsPlusNormal"/>
      </w:pPr>
    </w:p>
    <w:p w14:paraId="141674F7" w14:textId="77777777" w:rsidR="00174F72" w:rsidRDefault="00174F72" w:rsidP="00174F72">
      <w:pPr>
        <w:pStyle w:val="ConsPlusNormal"/>
        <w:jc w:val="center"/>
      </w:pPr>
    </w:p>
    <w:p w14:paraId="3C91D3B7" w14:textId="77777777" w:rsidR="00174F72" w:rsidRPr="00754803" w:rsidRDefault="00174F72" w:rsidP="00174F72">
      <w:pPr>
        <w:pStyle w:val="ConsPlusNormal"/>
        <w:jc w:val="center"/>
        <w:rPr>
          <w:b/>
        </w:rPr>
      </w:pPr>
      <w:r w:rsidRPr="00754803">
        <w:t>П</w:t>
      </w:r>
      <w:r>
        <w:t>еречень показателей и критериев оценки эффективности деятельности Муниципального каз</w:t>
      </w:r>
      <w:r w:rsidR="003201C8">
        <w:t>ё</w:t>
      </w:r>
      <w:r>
        <w:t>нного учреждения Шелеховского района «Редакция газеты «Шелеховский вестник», руководителя Муниципального каз</w:t>
      </w:r>
      <w:r w:rsidR="003201C8">
        <w:t>ё</w:t>
      </w:r>
      <w:r>
        <w:t xml:space="preserve">нного учреждения Шелеховского района «Редакция газеты «Шелеховский вестник» и критерии их оценки   </w:t>
      </w:r>
    </w:p>
    <w:p w14:paraId="4173DEDC" w14:textId="77777777" w:rsidR="00174F72" w:rsidRPr="00754803" w:rsidRDefault="00174F72" w:rsidP="00174F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835"/>
        <w:gridCol w:w="3691"/>
        <w:gridCol w:w="2405"/>
      </w:tblGrid>
      <w:tr w:rsidR="00174F72" w:rsidRPr="006D2CE0" w14:paraId="229A70FA" w14:textId="77777777" w:rsidTr="00F92009">
        <w:tc>
          <w:tcPr>
            <w:tcW w:w="629" w:type="dxa"/>
          </w:tcPr>
          <w:p w14:paraId="15396D6C" w14:textId="77777777" w:rsidR="00174F72" w:rsidRPr="006D2CE0" w:rsidRDefault="00174F72" w:rsidP="00327F3C">
            <w:pPr>
              <w:pStyle w:val="ConsPlusNormal"/>
              <w:jc w:val="center"/>
            </w:pPr>
            <w:r>
              <w:t>№</w:t>
            </w:r>
            <w:r w:rsidRPr="006D2CE0">
              <w:t xml:space="preserve"> п/п</w:t>
            </w:r>
          </w:p>
        </w:tc>
        <w:tc>
          <w:tcPr>
            <w:tcW w:w="2835" w:type="dxa"/>
          </w:tcPr>
          <w:p w14:paraId="5727975C" w14:textId="77777777" w:rsidR="00174F72" w:rsidRPr="006D2CE0" w:rsidRDefault="00174F72" w:rsidP="00327F3C">
            <w:pPr>
              <w:pStyle w:val="ConsPlusNormal"/>
              <w:jc w:val="center"/>
            </w:pPr>
            <w:r w:rsidRPr="006D2CE0">
              <w:t>Наименование показателя эффективности</w:t>
            </w:r>
          </w:p>
        </w:tc>
        <w:tc>
          <w:tcPr>
            <w:tcW w:w="3691" w:type="dxa"/>
          </w:tcPr>
          <w:p w14:paraId="24E67712" w14:textId="77777777" w:rsidR="00174F72" w:rsidRPr="006D2CE0" w:rsidRDefault="00174F72" w:rsidP="00327F3C">
            <w:pPr>
              <w:pStyle w:val="ConsPlusNormal"/>
              <w:jc w:val="center"/>
            </w:pPr>
            <w:r w:rsidRPr="006D2CE0">
              <w:t>Критерии оценки</w:t>
            </w:r>
          </w:p>
        </w:tc>
        <w:tc>
          <w:tcPr>
            <w:tcW w:w="2405" w:type="dxa"/>
          </w:tcPr>
          <w:p w14:paraId="3872AE6E" w14:textId="77777777" w:rsidR="00174F72" w:rsidRPr="006D2CE0" w:rsidRDefault="00174F72" w:rsidP="00327F3C">
            <w:pPr>
              <w:pStyle w:val="ConsPlusNormal"/>
              <w:jc w:val="center"/>
            </w:pPr>
            <w:r w:rsidRPr="006D2CE0">
              <w:t>Количество баллов</w:t>
            </w:r>
          </w:p>
        </w:tc>
      </w:tr>
      <w:tr w:rsidR="00174F72" w:rsidRPr="006D2CE0" w14:paraId="386914D1" w14:textId="77777777" w:rsidTr="00F92009">
        <w:tc>
          <w:tcPr>
            <w:tcW w:w="629" w:type="dxa"/>
            <w:vMerge w:val="restart"/>
          </w:tcPr>
          <w:p w14:paraId="19ECF772" w14:textId="77777777" w:rsidR="00174F72" w:rsidRPr="006D2CE0" w:rsidRDefault="00174F72" w:rsidP="00327F3C">
            <w:pPr>
              <w:pStyle w:val="ConsPlusNormal"/>
            </w:pPr>
            <w:r w:rsidRPr="006D2CE0">
              <w:t>1</w:t>
            </w:r>
          </w:p>
        </w:tc>
        <w:tc>
          <w:tcPr>
            <w:tcW w:w="2835" w:type="dxa"/>
            <w:vMerge w:val="restart"/>
          </w:tcPr>
          <w:p w14:paraId="32DD94F9" w14:textId="77777777" w:rsidR="00174F72" w:rsidRDefault="00174F72" w:rsidP="00327F3C">
            <w:pPr>
              <w:pStyle w:val="ConsPlusNormal"/>
            </w:pPr>
            <w:r>
              <w:t xml:space="preserve">Соблюдение законодательства Российской Федерации о средствах массовой информации </w:t>
            </w:r>
          </w:p>
          <w:p w14:paraId="79A8F603" w14:textId="77777777" w:rsidR="00174F72" w:rsidRPr="006D2CE0" w:rsidRDefault="00174F72" w:rsidP="00327F3C">
            <w:pPr>
              <w:pStyle w:val="ConsPlusNormal"/>
            </w:pPr>
            <w:r>
              <w:t>(квартал)</w:t>
            </w:r>
            <w:r w:rsidR="00EB1DCA">
              <w:t>.</w:t>
            </w:r>
          </w:p>
        </w:tc>
        <w:tc>
          <w:tcPr>
            <w:tcW w:w="3691" w:type="dxa"/>
          </w:tcPr>
          <w:p w14:paraId="61F2BDF5" w14:textId="77777777" w:rsidR="00174F72" w:rsidRPr="006D2CE0" w:rsidRDefault="00174F72" w:rsidP="00327F3C">
            <w:pPr>
              <w:pStyle w:val="ConsPlusNormal"/>
            </w:pPr>
            <w:r>
              <w:t>Отсутствие нарушений законодательства Российской Федерации о средствах массовой информации</w:t>
            </w:r>
            <w:r w:rsidR="00EB1DCA">
              <w:t>.</w:t>
            </w:r>
          </w:p>
        </w:tc>
        <w:tc>
          <w:tcPr>
            <w:tcW w:w="2405" w:type="dxa"/>
          </w:tcPr>
          <w:p w14:paraId="386E5D5C" w14:textId="77777777" w:rsidR="00174F72" w:rsidRDefault="00174F72" w:rsidP="00327F3C">
            <w:pPr>
              <w:pStyle w:val="ConsPlusNormal"/>
            </w:pPr>
          </w:p>
          <w:p w14:paraId="7D0067D6" w14:textId="77777777" w:rsidR="00174F72" w:rsidRDefault="00174F72" w:rsidP="00327F3C">
            <w:pPr>
              <w:pStyle w:val="ConsPlusNormal"/>
            </w:pPr>
          </w:p>
          <w:p w14:paraId="139C7FA5" w14:textId="77777777" w:rsidR="00174F72" w:rsidRDefault="00174F72" w:rsidP="00327F3C">
            <w:pPr>
              <w:pStyle w:val="ConsPlusNormal"/>
            </w:pPr>
          </w:p>
          <w:p w14:paraId="75D99D01" w14:textId="77777777" w:rsidR="00174F72" w:rsidRPr="006D2CE0" w:rsidRDefault="00174F72" w:rsidP="00327F3C">
            <w:pPr>
              <w:pStyle w:val="ConsPlusNormal"/>
            </w:pPr>
            <w:r>
              <w:t>20 баллов</w:t>
            </w:r>
          </w:p>
        </w:tc>
      </w:tr>
      <w:tr w:rsidR="00174F72" w:rsidRPr="006D2CE0" w14:paraId="3B0C2E10" w14:textId="77777777" w:rsidTr="00F92009">
        <w:tc>
          <w:tcPr>
            <w:tcW w:w="629" w:type="dxa"/>
            <w:vMerge/>
          </w:tcPr>
          <w:p w14:paraId="32506DAB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528C077F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14:paraId="61086CD3" w14:textId="77777777" w:rsidR="00174F72" w:rsidRPr="006D2CE0" w:rsidRDefault="00174F72" w:rsidP="00327F3C">
            <w:pPr>
              <w:pStyle w:val="ConsPlusNormal"/>
            </w:pPr>
            <w:r>
              <w:t>Наличие от 1 до 3 (включительно) административных протоколов за нарушение законодательства Российской Федерации о средствах массовой информации</w:t>
            </w:r>
            <w:r w:rsidR="00EB1DCA">
              <w:t>.</w:t>
            </w:r>
          </w:p>
        </w:tc>
        <w:tc>
          <w:tcPr>
            <w:tcW w:w="2405" w:type="dxa"/>
          </w:tcPr>
          <w:p w14:paraId="1B43C4C1" w14:textId="77777777" w:rsidR="00174F72" w:rsidRDefault="00174F72" w:rsidP="00327F3C">
            <w:pPr>
              <w:pStyle w:val="ConsPlusNormal"/>
            </w:pPr>
          </w:p>
          <w:p w14:paraId="11DFDB62" w14:textId="77777777" w:rsidR="00174F72" w:rsidRDefault="00174F72" w:rsidP="00327F3C">
            <w:pPr>
              <w:pStyle w:val="ConsPlusNormal"/>
            </w:pPr>
          </w:p>
          <w:p w14:paraId="53F00C14" w14:textId="77777777" w:rsidR="00174F72" w:rsidRPr="006D2CE0" w:rsidRDefault="00174F72" w:rsidP="00327F3C">
            <w:pPr>
              <w:pStyle w:val="ConsPlusNormal"/>
            </w:pPr>
            <w:r>
              <w:t>-1</w:t>
            </w:r>
            <w:r w:rsidRPr="006D2CE0">
              <w:t>0 баллов</w:t>
            </w:r>
          </w:p>
        </w:tc>
      </w:tr>
      <w:tr w:rsidR="00174F72" w:rsidRPr="006D2CE0" w14:paraId="5C7661CB" w14:textId="77777777" w:rsidTr="00F92009">
        <w:tc>
          <w:tcPr>
            <w:tcW w:w="629" w:type="dxa"/>
            <w:vMerge/>
          </w:tcPr>
          <w:p w14:paraId="5D4FEAA3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5DE94C59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14:paraId="5A22EA11" w14:textId="77777777" w:rsidR="00174F72" w:rsidRPr="006D2CE0" w:rsidRDefault="00174F72" w:rsidP="00327F3C">
            <w:pPr>
              <w:pStyle w:val="ConsPlusNormal"/>
            </w:pPr>
            <w:r>
              <w:t>Наличие 4 и более административных протоколов за нарушение законодательства Российской Федерации о средствах массовой информации</w:t>
            </w:r>
            <w:r w:rsidR="00EB1DCA">
              <w:t>.</w:t>
            </w:r>
          </w:p>
        </w:tc>
        <w:tc>
          <w:tcPr>
            <w:tcW w:w="2405" w:type="dxa"/>
          </w:tcPr>
          <w:p w14:paraId="087A720F" w14:textId="77777777" w:rsidR="00174F72" w:rsidRPr="006D2CE0" w:rsidRDefault="00174F72" w:rsidP="00327F3C">
            <w:pPr>
              <w:pStyle w:val="ConsPlusNormal"/>
            </w:pPr>
            <w:r>
              <w:t>-20 баллов</w:t>
            </w:r>
          </w:p>
        </w:tc>
      </w:tr>
      <w:tr w:rsidR="00174F72" w:rsidRPr="006D2CE0" w14:paraId="76778438" w14:textId="77777777" w:rsidTr="00F92009">
        <w:tc>
          <w:tcPr>
            <w:tcW w:w="629" w:type="dxa"/>
            <w:vMerge w:val="restart"/>
          </w:tcPr>
          <w:p w14:paraId="4492995D" w14:textId="77777777" w:rsidR="00174F72" w:rsidRPr="006D2CE0" w:rsidRDefault="003201C8" w:rsidP="00327F3C">
            <w:pPr>
              <w:pStyle w:val="ConsPlusNormal"/>
            </w:pPr>
            <w:r>
              <w:t>2</w:t>
            </w:r>
          </w:p>
        </w:tc>
        <w:tc>
          <w:tcPr>
            <w:tcW w:w="2835" w:type="dxa"/>
            <w:vMerge w:val="restart"/>
          </w:tcPr>
          <w:p w14:paraId="47125ED9" w14:textId="77777777" w:rsidR="00174F72" w:rsidRPr="006D2CE0" w:rsidRDefault="00174F72" w:rsidP="00327F3C">
            <w:pPr>
              <w:pStyle w:val="ConsPlusNormal"/>
            </w:pPr>
            <w:r w:rsidRPr="006D2CE0">
              <w:t>Популяризация деятельности учреждения</w:t>
            </w:r>
            <w:r w:rsidR="00FC3570">
              <w:t>, обеспечение информационной открытости его деятельности</w:t>
            </w:r>
            <w:r w:rsidRPr="006D2CE0">
              <w:t xml:space="preserve"> </w:t>
            </w:r>
            <w:r w:rsidR="00F7622C">
              <w:t>за отч</w:t>
            </w:r>
            <w:r w:rsidR="000E6667">
              <w:t>е</w:t>
            </w:r>
            <w:r>
              <w:t xml:space="preserve">тный период </w:t>
            </w:r>
            <w:r>
              <w:lastRenderedPageBreak/>
              <w:t>(квартал)</w:t>
            </w:r>
            <w:r w:rsidR="00EB1DCA">
              <w:t>.</w:t>
            </w:r>
            <w:r>
              <w:t xml:space="preserve"> </w:t>
            </w:r>
          </w:p>
        </w:tc>
        <w:tc>
          <w:tcPr>
            <w:tcW w:w="3691" w:type="dxa"/>
          </w:tcPr>
          <w:p w14:paraId="26CD9169" w14:textId="77777777" w:rsidR="00174F72" w:rsidRDefault="00174F72" w:rsidP="00327F3C">
            <w:pPr>
              <w:pStyle w:val="ConsPlusNormal"/>
            </w:pPr>
            <w:r w:rsidRPr="006D2CE0">
              <w:lastRenderedPageBreak/>
              <w:t>Наличие в учреждении официального сайта в информаци</w:t>
            </w:r>
            <w:r>
              <w:t>онно-телеко</w:t>
            </w:r>
            <w:r w:rsidR="00F7622C">
              <w:t>ммуникационной сети «Интернет»</w:t>
            </w:r>
            <w:r w:rsidR="001D2D62">
              <w:t xml:space="preserve"> и систематическое обновление на нем материалов о деятельности учреждения</w:t>
            </w:r>
            <w:r w:rsidR="00F7622C">
              <w:t>.</w:t>
            </w:r>
          </w:p>
          <w:p w14:paraId="3750362C" w14:textId="77777777" w:rsidR="00174F72" w:rsidRPr="006D2CE0" w:rsidRDefault="00174F72" w:rsidP="00327F3C">
            <w:pPr>
              <w:pStyle w:val="ConsPlusNormal"/>
            </w:pPr>
            <w:r w:rsidRPr="00682676">
              <w:lastRenderedPageBreak/>
              <w:t xml:space="preserve">Размещение </w:t>
            </w:r>
            <w:r w:rsidR="003201C8">
              <w:t xml:space="preserve">интересных материалов </w:t>
            </w:r>
            <w:r w:rsidRPr="00682676">
              <w:t xml:space="preserve">газеты «Шелеховский вестник» </w:t>
            </w:r>
            <w:r w:rsidR="0035342D" w:rsidRPr="00682676">
              <w:t>в социальных сетях.</w:t>
            </w:r>
          </w:p>
        </w:tc>
        <w:tc>
          <w:tcPr>
            <w:tcW w:w="2405" w:type="dxa"/>
          </w:tcPr>
          <w:p w14:paraId="1B3B0556" w14:textId="77777777" w:rsidR="00174F72" w:rsidRDefault="00FC3570" w:rsidP="00327F3C">
            <w:pPr>
              <w:pStyle w:val="ConsPlusNormal"/>
            </w:pPr>
            <w:r>
              <w:lastRenderedPageBreak/>
              <w:t>1</w:t>
            </w:r>
            <w:r w:rsidR="00174F72">
              <w:t>5</w:t>
            </w:r>
            <w:r w:rsidR="00174F72" w:rsidRPr="006D2CE0">
              <w:t xml:space="preserve"> баллов</w:t>
            </w:r>
          </w:p>
          <w:p w14:paraId="4248756E" w14:textId="77777777" w:rsidR="00174F72" w:rsidRDefault="00174F72" w:rsidP="00327F3C">
            <w:pPr>
              <w:pStyle w:val="ConsPlusNormal"/>
            </w:pPr>
          </w:p>
          <w:p w14:paraId="70CDD7D9" w14:textId="77777777" w:rsidR="00174F72" w:rsidRDefault="00174F72" w:rsidP="00327F3C">
            <w:pPr>
              <w:pStyle w:val="ConsPlusNormal"/>
            </w:pPr>
          </w:p>
          <w:p w14:paraId="23DE8656" w14:textId="77777777" w:rsidR="00174F72" w:rsidRDefault="00174F72" w:rsidP="00327F3C">
            <w:pPr>
              <w:pStyle w:val="ConsPlusNormal"/>
            </w:pPr>
          </w:p>
          <w:p w14:paraId="2AD4574D" w14:textId="77777777" w:rsidR="00174F72" w:rsidRDefault="00174F72" w:rsidP="00327F3C">
            <w:pPr>
              <w:pStyle w:val="ConsPlusNormal"/>
            </w:pPr>
          </w:p>
          <w:p w14:paraId="2F25F872" w14:textId="77777777" w:rsidR="00FC3570" w:rsidRDefault="00FC3570" w:rsidP="00327F3C">
            <w:pPr>
              <w:pStyle w:val="ConsPlusNormal"/>
            </w:pPr>
          </w:p>
          <w:p w14:paraId="5EB8EE3A" w14:textId="77777777" w:rsidR="00FC3570" w:rsidRDefault="00FC3570" w:rsidP="00327F3C">
            <w:pPr>
              <w:pStyle w:val="ConsPlusNormal"/>
            </w:pPr>
          </w:p>
          <w:p w14:paraId="7798057A" w14:textId="77777777" w:rsidR="00FC3570" w:rsidRDefault="00FC3570" w:rsidP="00327F3C">
            <w:pPr>
              <w:pStyle w:val="ConsPlusNormal"/>
            </w:pPr>
          </w:p>
          <w:p w14:paraId="1E17146E" w14:textId="77777777" w:rsidR="00174F72" w:rsidRPr="006D2CE0" w:rsidRDefault="00174F72" w:rsidP="00327F3C">
            <w:pPr>
              <w:pStyle w:val="ConsPlusNormal"/>
            </w:pPr>
            <w:r>
              <w:lastRenderedPageBreak/>
              <w:t>5 баллов</w:t>
            </w:r>
          </w:p>
        </w:tc>
      </w:tr>
      <w:tr w:rsidR="00174F72" w:rsidRPr="006D2CE0" w14:paraId="6E5CA0BE" w14:textId="77777777" w:rsidTr="00F92009">
        <w:tc>
          <w:tcPr>
            <w:tcW w:w="629" w:type="dxa"/>
            <w:vMerge/>
          </w:tcPr>
          <w:p w14:paraId="62184463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58048778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14:paraId="40CDE9F3" w14:textId="77777777" w:rsidR="00174F72" w:rsidRDefault="00174F72" w:rsidP="00327F3C">
            <w:pPr>
              <w:pStyle w:val="ConsPlusNormal"/>
            </w:pPr>
            <w:r w:rsidRPr="006D2CE0">
              <w:t>Отсутствие в учреждении официального сайта в информаци</w:t>
            </w:r>
            <w:r>
              <w:t>онно-телек</w:t>
            </w:r>
            <w:r w:rsidR="00EB1DCA">
              <w:t>оммуникационной сети «Интернет».</w:t>
            </w:r>
          </w:p>
          <w:p w14:paraId="3694E393" w14:textId="77777777" w:rsidR="00174F72" w:rsidRPr="006D2CE0" w:rsidRDefault="00174F72" w:rsidP="00327F3C">
            <w:pPr>
              <w:pStyle w:val="ConsPlusNormal"/>
            </w:pPr>
          </w:p>
        </w:tc>
        <w:tc>
          <w:tcPr>
            <w:tcW w:w="2405" w:type="dxa"/>
          </w:tcPr>
          <w:p w14:paraId="08EB3F25" w14:textId="77777777" w:rsidR="00174F72" w:rsidRDefault="001D2D62" w:rsidP="00327F3C">
            <w:pPr>
              <w:pStyle w:val="ConsPlusNormal"/>
            </w:pPr>
            <w:r>
              <w:t>-10</w:t>
            </w:r>
            <w:r w:rsidR="00174F72">
              <w:t xml:space="preserve"> баллов</w:t>
            </w:r>
          </w:p>
          <w:p w14:paraId="43E21F85" w14:textId="77777777" w:rsidR="00174F72" w:rsidRDefault="00174F72" w:rsidP="00327F3C">
            <w:pPr>
              <w:pStyle w:val="ConsPlusNormal"/>
            </w:pPr>
          </w:p>
          <w:p w14:paraId="54E00A2E" w14:textId="77777777" w:rsidR="00174F72" w:rsidRDefault="00174F72" w:rsidP="00327F3C">
            <w:pPr>
              <w:pStyle w:val="ConsPlusNormal"/>
            </w:pPr>
          </w:p>
          <w:p w14:paraId="31F370E3" w14:textId="77777777" w:rsidR="00174F72" w:rsidRDefault="00174F72" w:rsidP="00327F3C">
            <w:pPr>
              <w:pStyle w:val="ConsPlusNormal"/>
            </w:pPr>
          </w:p>
          <w:p w14:paraId="633E76B3" w14:textId="77777777" w:rsidR="00174F72" w:rsidRPr="006D2CE0" w:rsidRDefault="00174F72" w:rsidP="00327F3C">
            <w:pPr>
              <w:pStyle w:val="ConsPlusNormal"/>
            </w:pPr>
          </w:p>
        </w:tc>
      </w:tr>
      <w:tr w:rsidR="00174F72" w:rsidRPr="006D2CE0" w14:paraId="07AB6024" w14:textId="77777777" w:rsidTr="00F92009">
        <w:tc>
          <w:tcPr>
            <w:tcW w:w="629" w:type="dxa"/>
            <w:vMerge w:val="restart"/>
          </w:tcPr>
          <w:p w14:paraId="728F928E" w14:textId="77777777" w:rsidR="00174F72" w:rsidRPr="006D2CE0" w:rsidRDefault="00FC3570" w:rsidP="00327F3C">
            <w:pPr>
              <w:pStyle w:val="ConsPlusNormal"/>
            </w:pPr>
            <w:r>
              <w:t>3</w:t>
            </w:r>
          </w:p>
        </w:tc>
        <w:tc>
          <w:tcPr>
            <w:tcW w:w="2835" w:type="dxa"/>
            <w:vMerge w:val="restart"/>
          </w:tcPr>
          <w:p w14:paraId="08F64368" w14:textId="77777777" w:rsidR="00174F72" w:rsidRDefault="00174F72" w:rsidP="00327F3C">
            <w:pPr>
              <w:pStyle w:val="ConsPlusNormal"/>
            </w:pPr>
            <w:r w:rsidRPr="006D2CE0">
              <w:t xml:space="preserve">Деятельность учреждения, направленная на работу с кадрами </w:t>
            </w:r>
            <w:r w:rsidR="00F7622C">
              <w:t>за отч</w:t>
            </w:r>
            <w:r w:rsidR="000E6667">
              <w:t>е</w:t>
            </w:r>
            <w:r>
              <w:t>тный период (квартал)</w:t>
            </w:r>
            <w:r w:rsidR="00F7622C">
              <w:t>.</w:t>
            </w:r>
          </w:p>
          <w:p w14:paraId="6A849CF5" w14:textId="77777777" w:rsidR="00174F72" w:rsidRPr="006D2CE0" w:rsidRDefault="00174F72" w:rsidP="00327F3C">
            <w:pPr>
              <w:pStyle w:val="ConsPlusNormal"/>
            </w:pPr>
            <w:r w:rsidRPr="006D2CE0">
              <w:t>Доля укомплектованности учреждения кадрами рассчитывается по формуле:</w:t>
            </w:r>
          </w:p>
          <w:p w14:paraId="7C865B56" w14:textId="77777777" w:rsidR="00174F72" w:rsidRPr="006D2CE0" w:rsidRDefault="00174F72" w:rsidP="00327F3C">
            <w:pPr>
              <w:pStyle w:val="ConsPlusNormal"/>
            </w:pPr>
          </w:p>
          <w:p w14:paraId="496AE781" w14:textId="77777777" w:rsidR="00174F72" w:rsidRPr="006D2CE0" w:rsidRDefault="00174F72" w:rsidP="00327F3C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0E80E855" wp14:editId="025DCFE3">
                  <wp:extent cx="1014730" cy="501650"/>
                  <wp:effectExtent l="0" t="0" r="0" b="0"/>
                  <wp:docPr id="8" name="Рисунок 8" descr="base_23963_125275_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963_125275_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3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40240B" w14:textId="77777777" w:rsidR="00174F72" w:rsidRPr="006D2CE0" w:rsidRDefault="00174F72" w:rsidP="00327F3C">
            <w:pPr>
              <w:pStyle w:val="ConsPlusNormal"/>
            </w:pPr>
          </w:p>
          <w:p w14:paraId="28B38E38" w14:textId="77777777" w:rsidR="00174F72" w:rsidRPr="00682676" w:rsidRDefault="00174F72" w:rsidP="00327F3C">
            <w:pPr>
              <w:pStyle w:val="ConsPlusNormal"/>
            </w:pPr>
            <w:r w:rsidRPr="00682676">
              <w:t>К - критерий укомплект</w:t>
            </w:r>
            <w:r w:rsidR="0035342D" w:rsidRPr="00682676">
              <w:t>ованности учреждения кадрами</w:t>
            </w:r>
            <w:r w:rsidRPr="00682676">
              <w:t>,</w:t>
            </w:r>
          </w:p>
          <w:p w14:paraId="0B63B41E" w14:textId="77777777" w:rsidR="00174F72" w:rsidRPr="00682676" w:rsidRDefault="00174F72" w:rsidP="00327F3C">
            <w:pPr>
              <w:pStyle w:val="ConsPlusNormal"/>
              <w:jc w:val="both"/>
            </w:pPr>
            <w:r w:rsidRPr="00682676">
              <w:rPr>
                <w:noProof/>
                <w:position w:val="-9"/>
              </w:rPr>
              <w:drawing>
                <wp:inline distT="0" distB="0" distL="0" distR="0" wp14:anchorId="63FCE41F" wp14:editId="77C85CFE">
                  <wp:extent cx="379095" cy="256540"/>
                  <wp:effectExtent l="0" t="0" r="1905" b="0"/>
                  <wp:docPr id="7" name="Рисунок 7" descr="base_23963_125275_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963_125275_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5342D" w:rsidRPr="00682676">
              <w:t xml:space="preserve"> - занятое количество штатных единиц, шт</w:t>
            </w:r>
            <w:r w:rsidRPr="00682676">
              <w:t>.</w:t>
            </w:r>
            <w:r w:rsidR="0035342D" w:rsidRPr="00682676">
              <w:t xml:space="preserve"> ед.</w:t>
            </w:r>
            <w:r w:rsidRPr="00682676">
              <w:t>,</w:t>
            </w:r>
          </w:p>
          <w:p w14:paraId="0B01981A" w14:textId="77777777" w:rsidR="00174F72" w:rsidRPr="006D2CE0" w:rsidRDefault="00174F72" w:rsidP="00327F3C">
            <w:pPr>
              <w:pStyle w:val="ConsPlusNormal"/>
            </w:pPr>
            <w:r w:rsidRPr="00682676">
              <w:rPr>
                <w:noProof/>
                <w:position w:val="-8"/>
              </w:rPr>
              <w:drawing>
                <wp:inline distT="0" distB="0" distL="0" distR="0" wp14:anchorId="5CA4640C" wp14:editId="299F103B">
                  <wp:extent cx="379095" cy="245110"/>
                  <wp:effectExtent l="0" t="0" r="1905" b="0"/>
                  <wp:docPr id="6" name="Рисунок 6" descr="base_23963_125275_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963_125275_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24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2676">
              <w:t xml:space="preserve"> -</w:t>
            </w:r>
            <w:r w:rsidR="0035342D" w:rsidRPr="00682676">
              <w:t xml:space="preserve"> количество штатных единиц по штатному расписанию, шт. ед.</w:t>
            </w:r>
          </w:p>
        </w:tc>
        <w:tc>
          <w:tcPr>
            <w:tcW w:w="3691" w:type="dxa"/>
          </w:tcPr>
          <w:p w14:paraId="5734CF92" w14:textId="77777777" w:rsidR="00174F72" w:rsidRPr="006D2CE0" w:rsidRDefault="00174F72" w:rsidP="00327F3C">
            <w:pPr>
              <w:pStyle w:val="ConsPlusNormal"/>
            </w:pPr>
            <w:r w:rsidRPr="006D2CE0">
              <w:t>Доля укомплектованности учреждения кадр</w:t>
            </w:r>
            <w:r w:rsidR="00EB1DCA">
              <w:t>ами, составляющая 100%.</w:t>
            </w:r>
          </w:p>
        </w:tc>
        <w:tc>
          <w:tcPr>
            <w:tcW w:w="2405" w:type="dxa"/>
          </w:tcPr>
          <w:p w14:paraId="200C01BD" w14:textId="77777777" w:rsidR="00174F72" w:rsidRPr="006D2CE0" w:rsidRDefault="00174F72" w:rsidP="00327F3C">
            <w:pPr>
              <w:pStyle w:val="ConsPlusNormal"/>
            </w:pPr>
            <w:r w:rsidRPr="006D2CE0">
              <w:t>10 баллов</w:t>
            </w:r>
          </w:p>
        </w:tc>
      </w:tr>
      <w:tr w:rsidR="00174F72" w:rsidRPr="006D2CE0" w14:paraId="48A3FC26" w14:textId="77777777" w:rsidTr="00F92009">
        <w:tc>
          <w:tcPr>
            <w:tcW w:w="629" w:type="dxa"/>
            <w:vMerge/>
          </w:tcPr>
          <w:p w14:paraId="54940C8F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4EB2AEBA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14:paraId="37E5FB2D" w14:textId="77777777" w:rsidR="00174F72" w:rsidRPr="006D2CE0" w:rsidRDefault="00174F72" w:rsidP="00327F3C">
            <w:pPr>
              <w:pStyle w:val="ConsPlusNormal"/>
            </w:pPr>
            <w:r w:rsidRPr="006D2CE0">
              <w:t>Доля укомплектованности учреждения кад</w:t>
            </w:r>
            <w:r w:rsidR="00EB1DCA">
              <w:t>рами, составляющая от 75 до 99%.</w:t>
            </w:r>
          </w:p>
        </w:tc>
        <w:tc>
          <w:tcPr>
            <w:tcW w:w="2405" w:type="dxa"/>
          </w:tcPr>
          <w:p w14:paraId="0CE1AC84" w14:textId="77777777" w:rsidR="00174F72" w:rsidRPr="006D2CE0" w:rsidRDefault="00174F72" w:rsidP="00327F3C">
            <w:pPr>
              <w:pStyle w:val="ConsPlusNormal"/>
            </w:pPr>
            <w:r w:rsidRPr="006D2CE0">
              <w:t>5 баллов</w:t>
            </w:r>
          </w:p>
        </w:tc>
      </w:tr>
      <w:tr w:rsidR="00174F72" w:rsidRPr="006D2CE0" w14:paraId="72CB44F2" w14:textId="77777777" w:rsidTr="00F92009">
        <w:trPr>
          <w:trHeight w:val="966"/>
        </w:trPr>
        <w:tc>
          <w:tcPr>
            <w:tcW w:w="629" w:type="dxa"/>
            <w:vMerge/>
          </w:tcPr>
          <w:p w14:paraId="560D207C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50A4175A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14:paraId="4220BD86" w14:textId="77777777" w:rsidR="00174F72" w:rsidRPr="006D2CE0" w:rsidRDefault="00174F72" w:rsidP="00327F3C">
            <w:pPr>
              <w:pStyle w:val="ConsPlusNormal"/>
            </w:pPr>
            <w:r w:rsidRPr="006D2CE0">
              <w:t>Доля укомплектованности учреждения кадрами, составляющая менее 74%.</w:t>
            </w:r>
          </w:p>
        </w:tc>
        <w:tc>
          <w:tcPr>
            <w:tcW w:w="2405" w:type="dxa"/>
          </w:tcPr>
          <w:p w14:paraId="7D1391BF" w14:textId="77777777" w:rsidR="00174F72" w:rsidRPr="006D2CE0" w:rsidRDefault="00174F72" w:rsidP="00327F3C">
            <w:pPr>
              <w:pStyle w:val="ConsPlusNormal"/>
            </w:pPr>
            <w:r>
              <w:t>-10 баллов</w:t>
            </w:r>
          </w:p>
        </w:tc>
      </w:tr>
      <w:tr w:rsidR="00174F72" w:rsidRPr="006D2CE0" w14:paraId="766A0DCA" w14:textId="77777777" w:rsidTr="00F92009">
        <w:tc>
          <w:tcPr>
            <w:tcW w:w="629" w:type="dxa"/>
            <w:vMerge w:val="restart"/>
          </w:tcPr>
          <w:p w14:paraId="7B20DBCA" w14:textId="77777777" w:rsidR="00174F72" w:rsidRPr="006D2CE0" w:rsidRDefault="00FC3570" w:rsidP="00327F3C">
            <w:pPr>
              <w:pStyle w:val="ConsPlusNormal"/>
            </w:pPr>
            <w:r>
              <w:t>4</w:t>
            </w:r>
          </w:p>
        </w:tc>
        <w:tc>
          <w:tcPr>
            <w:tcW w:w="2835" w:type="dxa"/>
            <w:vMerge w:val="restart"/>
          </w:tcPr>
          <w:p w14:paraId="369CD988" w14:textId="77777777" w:rsidR="00174F72" w:rsidRDefault="00174F72" w:rsidP="00327F3C">
            <w:pPr>
              <w:pStyle w:val="ConsPlusNormal"/>
            </w:pPr>
            <w:r>
              <w:t>Исполнение бюджетной сметы</w:t>
            </w:r>
          </w:p>
          <w:p w14:paraId="3A5207B4" w14:textId="77777777" w:rsidR="00174F72" w:rsidRPr="006D2CE0" w:rsidRDefault="00174F72" w:rsidP="00327F3C">
            <w:pPr>
              <w:pStyle w:val="ConsPlusNormal"/>
            </w:pPr>
            <w:r>
              <w:t>(год)</w:t>
            </w:r>
            <w:r w:rsidR="00EB1DCA">
              <w:t>.</w:t>
            </w:r>
          </w:p>
        </w:tc>
        <w:tc>
          <w:tcPr>
            <w:tcW w:w="3691" w:type="dxa"/>
          </w:tcPr>
          <w:p w14:paraId="77FE614C" w14:textId="77777777" w:rsidR="00174F72" w:rsidRPr="006D2CE0" w:rsidRDefault="00174F72" w:rsidP="00327F3C">
            <w:pPr>
              <w:pStyle w:val="ConsPlusNormal"/>
            </w:pPr>
            <w:r>
              <w:t>Исполнение бюджетной сметы</w:t>
            </w:r>
            <w:r w:rsidR="00EB1DCA">
              <w:t xml:space="preserve"> на 100%.</w:t>
            </w:r>
          </w:p>
        </w:tc>
        <w:tc>
          <w:tcPr>
            <w:tcW w:w="2405" w:type="dxa"/>
          </w:tcPr>
          <w:p w14:paraId="74E7A9CD" w14:textId="77777777" w:rsidR="00174F72" w:rsidRPr="006D2CE0" w:rsidRDefault="00174F72" w:rsidP="00327F3C">
            <w:pPr>
              <w:pStyle w:val="ConsPlusNormal"/>
            </w:pPr>
            <w:r w:rsidRPr="006D2CE0">
              <w:t>10 баллов</w:t>
            </w:r>
          </w:p>
        </w:tc>
      </w:tr>
      <w:tr w:rsidR="00174F72" w:rsidRPr="006D2CE0" w14:paraId="19383993" w14:textId="77777777" w:rsidTr="00F92009">
        <w:tc>
          <w:tcPr>
            <w:tcW w:w="629" w:type="dxa"/>
            <w:vMerge/>
          </w:tcPr>
          <w:p w14:paraId="5D9FE303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59D4C1D4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14:paraId="521CD6C1" w14:textId="77777777" w:rsidR="00174F72" w:rsidRPr="006D2CE0" w:rsidRDefault="00174F72" w:rsidP="00327F3C">
            <w:pPr>
              <w:pStyle w:val="ConsPlusNormal"/>
            </w:pPr>
            <w:r>
              <w:t>Исполнение бюджетной сметы от 75 до 99%</w:t>
            </w:r>
            <w:r w:rsidR="00EB1DCA">
              <w:t>.</w:t>
            </w:r>
          </w:p>
        </w:tc>
        <w:tc>
          <w:tcPr>
            <w:tcW w:w="2405" w:type="dxa"/>
          </w:tcPr>
          <w:p w14:paraId="376783CE" w14:textId="77777777" w:rsidR="00174F72" w:rsidRPr="006D2CE0" w:rsidRDefault="00174F72" w:rsidP="00327F3C">
            <w:pPr>
              <w:pStyle w:val="ConsPlusNormal"/>
            </w:pPr>
            <w:r>
              <w:t>-5 баллов</w:t>
            </w:r>
          </w:p>
        </w:tc>
      </w:tr>
      <w:tr w:rsidR="00174F72" w:rsidRPr="006D2CE0" w14:paraId="37C28AA3" w14:textId="77777777" w:rsidTr="00F92009">
        <w:trPr>
          <w:trHeight w:val="739"/>
        </w:trPr>
        <w:tc>
          <w:tcPr>
            <w:tcW w:w="629" w:type="dxa"/>
            <w:vMerge/>
          </w:tcPr>
          <w:p w14:paraId="1D0577AC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75CCCEF5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14:paraId="4D2C862A" w14:textId="77777777" w:rsidR="00174F72" w:rsidRPr="006D2CE0" w:rsidRDefault="00174F72" w:rsidP="00327F3C">
            <w:pPr>
              <w:pStyle w:val="ConsPlusNormal"/>
            </w:pPr>
            <w:r>
              <w:t>Исполнение бюджетной сметы менее 75%</w:t>
            </w:r>
            <w:r w:rsidR="00EB1DCA">
              <w:t>.</w:t>
            </w:r>
          </w:p>
        </w:tc>
        <w:tc>
          <w:tcPr>
            <w:tcW w:w="2405" w:type="dxa"/>
          </w:tcPr>
          <w:p w14:paraId="4023C828" w14:textId="77777777" w:rsidR="00174F72" w:rsidRPr="006D2CE0" w:rsidRDefault="00174F72" w:rsidP="00327F3C">
            <w:pPr>
              <w:pStyle w:val="ConsPlusNormal"/>
            </w:pPr>
            <w:r>
              <w:t>-10 баллов</w:t>
            </w:r>
          </w:p>
        </w:tc>
      </w:tr>
      <w:tr w:rsidR="00174F72" w:rsidRPr="006D2CE0" w14:paraId="699496AE" w14:textId="77777777" w:rsidTr="00F92009">
        <w:tc>
          <w:tcPr>
            <w:tcW w:w="629" w:type="dxa"/>
            <w:vMerge w:val="restart"/>
          </w:tcPr>
          <w:p w14:paraId="3D4D5C77" w14:textId="77777777" w:rsidR="00174F72" w:rsidRPr="006D2CE0" w:rsidRDefault="00FC3570" w:rsidP="00327F3C">
            <w:pPr>
              <w:pStyle w:val="ConsPlusNormal"/>
            </w:pPr>
            <w:r>
              <w:t>5</w:t>
            </w:r>
          </w:p>
        </w:tc>
        <w:tc>
          <w:tcPr>
            <w:tcW w:w="2835" w:type="dxa"/>
            <w:vMerge w:val="restart"/>
          </w:tcPr>
          <w:p w14:paraId="5BE1257C" w14:textId="77777777" w:rsidR="00174F72" w:rsidRDefault="00174F72" w:rsidP="00327F3C">
            <w:pPr>
              <w:pStyle w:val="ConsPlusNormal"/>
            </w:pPr>
            <w:r w:rsidRPr="006D2CE0">
              <w:t>Эффективное использование бюджетных сред</w:t>
            </w:r>
            <w:r w:rsidR="00F7622C">
              <w:t>ств за отч</w:t>
            </w:r>
            <w:r w:rsidR="000E6667">
              <w:t>е</w:t>
            </w:r>
            <w:r>
              <w:t>тный период</w:t>
            </w:r>
          </w:p>
          <w:p w14:paraId="6767E13C" w14:textId="77777777" w:rsidR="00174F72" w:rsidRPr="006D2CE0" w:rsidRDefault="00174F72" w:rsidP="00327F3C">
            <w:pPr>
              <w:pStyle w:val="ConsPlusNormal"/>
            </w:pPr>
            <w:r>
              <w:t>(квартал)</w:t>
            </w:r>
            <w:r w:rsidR="00EB1DCA">
              <w:t>.</w:t>
            </w:r>
          </w:p>
        </w:tc>
        <w:tc>
          <w:tcPr>
            <w:tcW w:w="3691" w:type="dxa"/>
          </w:tcPr>
          <w:p w14:paraId="173896D0" w14:textId="77777777" w:rsidR="00174F72" w:rsidRPr="006D2CE0" w:rsidRDefault="00174F72" w:rsidP="00327F3C">
            <w:pPr>
              <w:pStyle w:val="ConsPlusNormal"/>
            </w:pPr>
            <w:r w:rsidRPr="006D2CE0">
              <w:t xml:space="preserve">Отсутствие просроченной дебиторской и кредиторской задолженности и нарушений финансово-хозяйственной деятельности учреждения, приведших к неэффективному расходованию бюджетных </w:t>
            </w:r>
            <w:proofErr w:type="gramStart"/>
            <w:r w:rsidRPr="006D2CE0">
              <w:t>средств</w:t>
            </w:r>
            <w:r>
              <w:t xml:space="preserve"> </w:t>
            </w:r>
            <w:r w:rsidRPr="006D2CE0">
              <w:t xml:space="preserve"> в</w:t>
            </w:r>
            <w:proofErr w:type="gramEnd"/>
            <w:r w:rsidRPr="006D2CE0">
              <w:t xml:space="preserve"> теч</w:t>
            </w:r>
            <w:r w:rsidR="00F7622C">
              <w:t>ение отч</w:t>
            </w:r>
            <w:r w:rsidR="000E6667">
              <w:t>е</w:t>
            </w:r>
            <w:r w:rsidR="00F7622C">
              <w:t>тного периода (п</w:t>
            </w:r>
            <w:r>
              <w:t>ри наличии задолженности – исполнение графика погашения просроченных обязательств)</w:t>
            </w:r>
            <w:r w:rsidR="00EB1DCA">
              <w:t>.</w:t>
            </w:r>
          </w:p>
        </w:tc>
        <w:tc>
          <w:tcPr>
            <w:tcW w:w="2405" w:type="dxa"/>
          </w:tcPr>
          <w:p w14:paraId="70FE5F22" w14:textId="77777777" w:rsidR="00174F72" w:rsidRPr="006D2CE0" w:rsidRDefault="00174F72" w:rsidP="00327F3C">
            <w:pPr>
              <w:pStyle w:val="ConsPlusNormal"/>
            </w:pPr>
            <w:r>
              <w:t>2</w:t>
            </w:r>
            <w:r w:rsidRPr="006D2CE0">
              <w:t>0 баллов</w:t>
            </w:r>
          </w:p>
        </w:tc>
      </w:tr>
      <w:tr w:rsidR="00174F72" w:rsidRPr="006D2CE0" w14:paraId="31FAF149" w14:textId="77777777" w:rsidTr="00F92009">
        <w:tc>
          <w:tcPr>
            <w:tcW w:w="629" w:type="dxa"/>
            <w:vMerge/>
          </w:tcPr>
          <w:p w14:paraId="046590D1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47716237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14:paraId="63D1ABF9" w14:textId="77777777" w:rsidR="00174F72" w:rsidRPr="006D2CE0" w:rsidRDefault="00174F72" w:rsidP="00327F3C">
            <w:pPr>
              <w:pStyle w:val="ConsPlusNormal"/>
            </w:pPr>
            <w:r w:rsidRPr="006D2CE0">
              <w:t>Наличие просроченной дебиторской и кредиторской задолженности</w:t>
            </w:r>
            <w:r w:rsidR="0035342D">
              <w:t xml:space="preserve"> </w:t>
            </w:r>
            <w:r w:rsidR="0035342D" w:rsidRPr="00682676">
              <w:t>(неисполнение графика погашения просроченных обязательств)</w:t>
            </w:r>
            <w:r w:rsidRPr="00682676">
              <w:t xml:space="preserve"> в теч</w:t>
            </w:r>
            <w:r w:rsidR="00F7622C" w:rsidRPr="00682676">
              <w:t>ение</w:t>
            </w:r>
            <w:r w:rsidR="00F7622C">
              <w:t xml:space="preserve"> отч</w:t>
            </w:r>
            <w:r w:rsidR="000E6667">
              <w:t>е</w:t>
            </w:r>
            <w:r>
              <w:t>тного периода</w:t>
            </w:r>
            <w:r w:rsidRPr="006D2CE0">
              <w:t>.</w:t>
            </w:r>
          </w:p>
        </w:tc>
        <w:tc>
          <w:tcPr>
            <w:tcW w:w="2405" w:type="dxa"/>
          </w:tcPr>
          <w:p w14:paraId="7DBF610B" w14:textId="77777777" w:rsidR="00174F72" w:rsidRPr="006D2CE0" w:rsidRDefault="00174F72" w:rsidP="00327F3C">
            <w:pPr>
              <w:pStyle w:val="ConsPlusNormal"/>
            </w:pPr>
            <w:r>
              <w:t>-10 баллов</w:t>
            </w:r>
          </w:p>
        </w:tc>
      </w:tr>
      <w:tr w:rsidR="00174F72" w:rsidRPr="006D2CE0" w14:paraId="7650314B" w14:textId="77777777" w:rsidTr="00F92009">
        <w:tc>
          <w:tcPr>
            <w:tcW w:w="629" w:type="dxa"/>
            <w:vMerge/>
          </w:tcPr>
          <w:p w14:paraId="030754F7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4B533A3B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14:paraId="52EDD39C" w14:textId="77777777" w:rsidR="00174F72" w:rsidRPr="006D2CE0" w:rsidRDefault="00174F72" w:rsidP="00327F3C">
            <w:pPr>
              <w:pStyle w:val="ConsPlusNormal"/>
            </w:pPr>
            <w:r w:rsidRPr="006D2CE0">
              <w:t>Наличие нарушений финансово-хозяйственной деятельности, приведших к неэффективному расходованию бюджетных средств, установленных в ходе проверок деятельности учрежде</w:t>
            </w:r>
            <w:r w:rsidR="00F7622C">
              <w:t>ния за отч</w:t>
            </w:r>
            <w:r w:rsidR="000E6667">
              <w:t>е</w:t>
            </w:r>
            <w:r>
              <w:t>тный период.</w:t>
            </w:r>
          </w:p>
        </w:tc>
        <w:tc>
          <w:tcPr>
            <w:tcW w:w="2405" w:type="dxa"/>
          </w:tcPr>
          <w:p w14:paraId="08DBE0EA" w14:textId="77777777" w:rsidR="00174F72" w:rsidRPr="006D2CE0" w:rsidRDefault="00174F72" w:rsidP="00327F3C">
            <w:pPr>
              <w:pStyle w:val="ConsPlusNormal"/>
            </w:pPr>
            <w:r>
              <w:t>-10 баллов</w:t>
            </w:r>
          </w:p>
        </w:tc>
      </w:tr>
      <w:tr w:rsidR="00174F72" w:rsidRPr="006D2CE0" w14:paraId="5C80DA56" w14:textId="77777777" w:rsidTr="00F92009">
        <w:tc>
          <w:tcPr>
            <w:tcW w:w="629" w:type="dxa"/>
            <w:vMerge w:val="restart"/>
          </w:tcPr>
          <w:p w14:paraId="7D80049A" w14:textId="77777777" w:rsidR="00174F72" w:rsidRPr="00EE532F" w:rsidRDefault="00FC3570" w:rsidP="00327F3C">
            <w:pPr>
              <w:pStyle w:val="ConsPlusNormal"/>
              <w:rPr>
                <w:lang w:val="en-US"/>
              </w:rPr>
            </w:pPr>
            <w:r>
              <w:t>6</w:t>
            </w:r>
          </w:p>
        </w:tc>
        <w:tc>
          <w:tcPr>
            <w:tcW w:w="2835" w:type="dxa"/>
            <w:vMerge w:val="restart"/>
          </w:tcPr>
          <w:p w14:paraId="333D799D" w14:textId="77777777" w:rsidR="00174F72" w:rsidRDefault="00174F72" w:rsidP="00327F3C">
            <w:pPr>
              <w:pStyle w:val="ConsPlusNormal"/>
            </w:pPr>
            <w:r w:rsidRPr="006D2CE0">
              <w:t xml:space="preserve">Соблюдение трудовой дисциплины и надлежащее исполнение трудовых обязанностей </w:t>
            </w:r>
            <w:r w:rsidR="00F7622C">
              <w:t>за отч</w:t>
            </w:r>
            <w:r w:rsidR="000E6667">
              <w:t>е</w:t>
            </w:r>
            <w:r>
              <w:t>тный период</w:t>
            </w:r>
          </w:p>
          <w:p w14:paraId="586F44A4" w14:textId="77777777" w:rsidR="00174F72" w:rsidRPr="006D2CE0" w:rsidRDefault="00174F72" w:rsidP="00327F3C">
            <w:pPr>
              <w:pStyle w:val="ConsPlusNormal"/>
            </w:pPr>
            <w:r>
              <w:t>(квартал)</w:t>
            </w:r>
            <w:r w:rsidR="00EB1DCA">
              <w:t>.</w:t>
            </w:r>
          </w:p>
        </w:tc>
        <w:tc>
          <w:tcPr>
            <w:tcW w:w="3691" w:type="dxa"/>
          </w:tcPr>
          <w:p w14:paraId="3FA921CB" w14:textId="77777777" w:rsidR="00174F72" w:rsidRPr="006D2CE0" w:rsidRDefault="00174F72" w:rsidP="00327F3C">
            <w:pPr>
              <w:pStyle w:val="ConsPlusNormal"/>
            </w:pPr>
            <w:r w:rsidRPr="006D2CE0">
              <w:t>Своевременное и качественное исполнение поручений, плановых заданий, документов, стоящих на контроле, а также иных поручений в соответствии с должностными обязанностями</w:t>
            </w:r>
            <w:r>
              <w:t xml:space="preserve"> руководителя учреждения</w:t>
            </w:r>
            <w:r w:rsidRPr="006D2CE0">
              <w:t xml:space="preserve">. Отсутствие замечаний, дисциплинарных </w:t>
            </w:r>
            <w:r w:rsidRPr="006D2CE0">
              <w:lastRenderedPageBreak/>
              <w:t>взысканий, нарушений сроков</w:t>
            </w:r>
            <w:r w:rsidR="00EB1DCA">
              <w:t xml:space="preserve"> исполнения документов, замечаний </w:t>
            </w:r>
            <w:proofErr w:type="gramStart"/>
            <w:r w:rsidR="00EB1DCA">
              <w:t>по  трудовой</w:t>
            </w:r>
            <w:proofErr w:type="gramEnd"/>
            <w:r w:rsidR="00EB1DCA">
              <w:t xml:space="preserve"> дисциплине</w:t>
            </w:r>
            <w:r w:rsidRPr="006D2CE0">
              <w:t>.</w:t>
            </w:r>
          </w:p>
        </w:tc>
        <w:tc>
          <w:tcPr>
            <w:tcW w:w="2405" w:type="dxa"/>
          </w:tcPr>
          <w:p w14:paraId="568236E5" w14:textId="77777777" w:rsidR="00174F72" w:rsidRPr="006D2CE0" w:rsidRDefault="00174F72" w:rsidP="00327F3C">
            <w:pPr>
              <w:pStyle w:val="ConsPlusNormal"/>
            </w:pPr>
            <w:r w:rsidRPr="006D2CE0">
              <w:lastRenderedPageBreak/>
              <w:t>20 баллов</w:t>
            </w:r>
          </w:p>
        </w:tc>
      </w:tr>
      <w:tr w:rsidR="00174F72" w:rsidRPr="006D2CE0" w14:paraId="13EE50CD" w14:textId="77777777" w:rsidTr="00F92009">
        <w:tc>
          <w:tcPr>
            <w:tcW w:w="629" w:type="dxa"/>
            <w:vMerge/>
          </w:tcPr>
          <w:p w14:paraId="56450BB4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31DED8E6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14:paraId="4D33C798" w14:textId="77777777" w:rsidR="00174F72" w:rsidRPr="006D2CE0" w:rsidRDefault="00174F72" w:rsidP="00327F3C">
            <w:pPr>
              <w:pStyle w:val="ConsPlusNormal"/>
            </w:pPr>
            <w:r w:rsidRPr="006D2CE0">
              <w:t>Наличие до двух замечаний, связанных с несвоевременным исполнением поручений, плановых заданий, неисполнения документов, стоящих на контроле.</w:t>
            </w:r>
          </w:p>
        </w:tc>
        <w:tc>
          <w:tcPr>
            <w:tcW w:w="2405" w:type="dxa"/>
          </w:tcPr>
          <w:p w14:paraId="567CFC77" w14:textId="77777777" w:rsidR="00174F72" w:rsidRPr="006D2CE0" w:rsidRDefault="00174F72" w:rsidP="00327F3C">
            <w:pPr>
              <w:pStyle w:val="ConsPlusNormal"/>
            </w:pPr>
            <w:r>
              <w:t>-5 баллов</w:t>
            </w:r>
          </w:p>
        </w:tc>
      </w:tr>
      <w:tr w:rsidR="00174F72" w:rsidRPr="006D2CE0" w14:paraId="005DA78A" w14:textId="77777777" w:rsidTr="00F92009">
        <w:tc>
          <w:tcPr>
            <w:tcW w:w="629" w:type="dxa"/>
            <w:vMerge/>
          </w:tcPr>
          <w:p w14:paraId="389E8DB5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35AF2C4D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14:paraId="1C434DC2" w14:textId="77777777" w:rsidR="00174F72" w:rsidRPr="006D2CE0" w:rsidRDefault="00174F72" w:rsidP="00327F3C">
            <w:pPr>
              <w:pStyle w:val="ConsPlusNormal"/>
            </w:pPr>
            <w:r w:rsidRPr="006D2CE0">
              <w:t>Наличие трех и более замечаний, связанных с несвоевременным исполнением поручений, плановых заданий, неисполнения документов, стоящих на контроле.</w:t>
            </w:r>
          </w:p>
        </w:tc>
        <w:tc>
          <w:tcPr>
            <w:tcW w:w="2405" w:type="dxa"/>
          </w:tcPr>
          <w:p w14:paraId="5D0ABF67" w14:textId="77777777" w:rsidR="00174F72" w:rsidRPr="006D2CE0" w:rsidRDefault="00174F72" w:rsidP="00327F3C">
            <w:pPr>
              <w:pStyle w:val="ConsPlusNormal"/>
            </w:pPr>
            <w:r>
              <w:t>-5 баллов</w:t>
            </w:r>
          </w:p>
        </w:tc>
      </w:tr>
      <w:tr w:rsidR="00174F72" w:rsidRPr="006D2CE0" w14:paraId="4A08BFD6" w14:textId="77777777" w:rsidTr="00F92009">
        <w:tc>
          <w:tcPr>
            <w:tcW w:w="629" w:type="dxa"/>
            <w:vMerge/>
          </w:tcPr>
          <w:p w14:paraId="23F119CC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73777795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3691" w:type="dxa"/>
          </w:tcPr>
          <w:p w14:paraId="49337A80" w14:textId="77777777" w:rsidR="00174F72" w:rsidRDefault="00174F72" w:rsidP="00327F3C">
            <w:pPr>
              <w:pStyle w:val="ConsPlusNormal"/>
            </w:pPr>
            <w:r>
              <w:t>Наличие</w:t>
            </w:r>
            <w:r w:rsidRPr="006D2CE0">
              <w:t xml:space="preserve"> </w:t>
            </w:r>
            <w:r>
              <w:t xml:space="preserve">неснятых </w:t>
            </w:r>
            <w:r w:rsidRPr="006D2CE0">
              <w:t xml:space="preserve">дисциплинарных взысканий в соответствии с Трудовым </w:t>
            </w:r>
            <w:hyperlink r:id="rId22" w:history="1">
              <w:r w:rsidRPr="006D2CE0">
                <w:t>кодексом</w:t>
              </w:r>
            </w:hyperlink>
            <w:r w:rsidRPr="006D2CE0">
              <w:t xml:space="preserve"> РФ в отчетный период</w:t>
            </w:r>
            <w:r>
              <w:t>.</w:t>
            </w:r>
          </w:p>
          <w:p w14:paraId="56EF6594" w14:textId="77777777" w:rsidR="00174F72" w:rsidRDefault="00174F72" w:rsidP="00327F3C">
            <w:pPr>
              <w:pStyle w:val="ConsPlusNormal"/>
            </w:pPr>
          </w:p>
          <w:p w14:paraId="3918B9E1" w14:textId="77777777" w:rsidR="00174F72" w:rsidRPr="006D2CE0" w:rsidRDefault="00174F72" w:rsidP="00327F3C">
            <w:pPr>
              <w:pStyle w:val="ConsPlusNormal"/>
            </w:pPr>
            <w:r>
              <w:t>Наличие повторно наложенных и неснятых дисциплинарных взысканий в соответствии с Трудовым кодексом РФ в отчетный период.</w:t>
            </w:r>
          </w:p>
        </w:tc>
        <w:tc>
          <w:tcPr>
            <w:tcW w:w="2405" w:type="dxa"/>
          </w:tcPr>
          <w:p w14:paraId="049FC1C9" w14:textId="77777777" w:rsidR="00174F72" w:rsidRDefault="00174F72" w:rsidP="00327F3C">
            <w:pPr>
              <w:pStyle w:val="ConsPlusNormal"/>
            </w:pPr>
            <w:r>
              <w:t>-50 баллов</w:t>
            </w:r>
          </w:p>
          <w:p w14:paraId="7FD9F5B6" w14:textId="77777777" w:rsidR="00174F72" w:rsidRDefault="00174F72" w:rsidP="00327F3C">
            <w:pPr>
              <w:pStyle w:val="ConsPlusNormal"/>
            </w:pPr>
          </w:p>
          <w:p w14:paraId="67B44213" w14:textId="77777777" w:rsidR="00174F72" w:rsidRDefault="00174F72" w:rsidP="00327F3C">
            <w:pPr>
              <w:pStyle w:val="ConsPlusNormal"/>
            </w:pPr>
          </w:p>
          <w:p w14:paraId="0957AF98" w14:textId="77777777" w:rsidR="00174F72" w:rsidRDefault="00174F72" w:rsidP="00327F3C">
            <w:pPr>
              <w:pStyle w:val="ConsPlusNormal"/>
            </w:pPr>
          </w:p>
          <w:p w14:paraId="03F801C9" w14:textId="77777777" w:rsidR="00174F72" w:rsidRDefault="00174F72" w:rsidP="00327F3C">
            <w:pPr>
              <w:pStyle w:val="ConsPlusNormal"/>
            </w:pPr>
          </w:p>
          <w:p w14:paraId="5C692BE6" w14:textId="77777777" w:rsidR="00174F72" w:rsidRDefault="00174F72" w:rsidP="00327F3C">
            <w:pPr>
              <w:pStyle w:val="ConsPlusNormal"/>
            </w:pPr>
          </w:p>
          <w:p w14:paraId="49C5F304" w14:textId="77777777" w:rsidR="00174F72" w:rsidRPr="006D2CE0" w:rsidRDefault="00174F72" w:rsidP="00327F3C">
            <w:pPr>
              <w:pStyle w:val="ConsPlusNormal"/>
            </w:pPr>
            <w:r>
              <w:t>-100 баллов</w:t>
            </w:r>
          </w:p>
        </w:tc>
      </w:tr>
      <w:tr w:rsidR="00174F72" w14:paraId="67C8D783" w14:textId="77777777" w:rsidTr="00F92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/>
        </w:trPr>
        <w:tc>
          <w:tcPr>
            <w:tcW w:w="3464" w:type="dxa"/>
            <w:gridSpan w:val="2"/>
          </w:tcPr>
          <w:p w14:paraId="4CB45759" w14:textId="77777777" w:rsidR="00174F72" w:rsidRDefault="00174F72" w:rsidP="00327F3C">
            <w:pPr>
              <w:pStyle w:val="ConsPlusNormal"/>
              <w:jc w:val="both"/>
            </w:pPr>
          </w:p>
          <w:p w14:paraId="3D87CCAC" w14:textId="77777777" w:rsidR="00174F72" w:rsidRDefault="00174F72" w:rsidP="00327F3C">
            <w:pPr>
              <w:pStyle w:val="ConsPlusNormal"/>
              <w:jc w:val="both"/>
            </w:pPr>
            <w:r>
              <w:t>ИТОГО:</w:t>
            </w:r>
          </w:p>
        </w:tc>
        <w:tc>
          <w:tcPr>
            <w:tcW w:w="3691" w:type="dxa"/>
          </w:tcPr>
          <w:p w14:paraId="1DC3A612" w14:textId="77777777" w:rsidR="00174F72" w:rsidRDefault="00174F72" w:rsidP="00327F3C">
            <w:pPr>
              <w:pStyle w:val="ConsPlusNormal"/>
              <w:jc w:val="both"/>
            </w:pPr>
          </w:p>
        </w:tc>
        <w:tc>
          <w:tcPr>
            <w:tcW w:w="2405" w:type="dxa"/>
          </w:tcPr>
          <w:p w14:paraId="75C6D43B" w14:textId="77777777" w:rsidR="00174F72" w:rsidRDefault="00174F72" w:rsidP="00327F3C">
            <w:pPr>
              <w:pStyle w:val="ConsPlusNormal"/>
              <w:jc w:val="both"/>
            </w:pPr>
            <w:r>
              <w:t>максимум – 100 баллов</w:t>
            </w:r>
          </w:p>
        </w:tc>
      </w:tr>
    </w:tbl>
    <w:p w14:paraId="1F00B500" w14:textId="77777777" w:rsidR="00174F72" w:rsidRPr="006D2CE0" w:rsidRDefault="00174F72" w:rsidP="00174F72">
      <w:pPr>
        <w:pStyle w:val="ConsPlusNormal"/>
        <w:jc w:val="both"/>
      </w:pPr>
    </w:p>
    <w:p w14:paraId="792C96DD" w14:textId="77777777" w:rsidR="00174F72" w:rsidRDefault="00174F72" w:rsidP="00174F72">
      <w:pPr>
        <w:pStyle w:val="ConsPlusNormal"/>
        <w:ind w:firstLine="709"/>
        <w:jc w:val="both"/>
      </w:pPr>
      <w:r>
        <w:t>Для определения размера надбавки за сложность, напряж</w:t>
      </w:r>
      <w:r w:rsidR="000E6667">
        <w:t>е</w:t>
      </w:r>
      <w:r>
        <w:t xml:space="preserve">нность и высокие достижения в труде </w:t>
      </w:r>
      <w:r w:rsidRPr="006D2CE0">
        <w:t>руководителю учреждения по итогам работы за квартал оценка эффективности деятельности учреждения производится по итогам работы за квартал.</w:t>
      </w:r>
    </w:p>
    <w:p w14:paraId="3EA4A2A2" w14:textId="77777777" w:rsidR="00174F72" w:rsidRDefault="00174F72" w:rsidP="00174F72">
      <w:pPr>
        <w:pStyle w:val="ConsPlusNormal"/>
        <w:ind w:firstLine="709"/>
        <w:jc w:val="both"/>
      </w:pPr>
      <w:r>
        <w:t>При уч</w:t>
      </w:r>
      <w:r w:rsidR="000E6667">
        <w:t>е</w:t>
      </w:r>
      <w:r>
        <w:t>те показателей эффективности и критериев оценки по итогам года, набранное количество баллов за год учитывается в последующих кварталах до истечения текущего года.</w:t>
      </w:r>
    </w:p>
    <w:p w14:paraId="4CFFEE8D" w14:textId="77777777" w:rsidR="00174F72" w:rsidRPr="006D2CE0" w:rsidRDefault="00174F72" w:rsidP="00174F72">
      <w:pPr>
        <w:pStyle w:val="ConsPlusNormal"/>
        <w:ind w:firstLine="709"/>
        <w:jc w:val="both"/>
      </w:pPr>
      <w:r w:rsidRPr="006D2CE0">
        <w:t xml:space="preserve">Максимальное количество составляет 100 баллов. В случае отклонения от </w:t>
      </w:r>
      <w:r>
        <w:t>максимальной суммы баллов надбавка за сложность, напряж</w:t>
      </w:r>
      <w:r w:rsidR="000E6667">
        <w:t>е</w:t>
      </w:r>
      <w:r>
        <w:t>нность и высокие достижения в труде</w:t>
      </w:r>
      <w:r w:rsidRPr="006D2CE0">
        <w:t xml:space="preserve"> по итогам работы за квартал снижается:</w:t>
      </w:r>
    </w:p>
    <w:p w14:paraId="116F7EED" w14:textId="77777777" w:rsidR="00174F72" w:rsidRPr="006D2CE0" w:rsidRDefault="00EB1DCA" w:rsidP="00174F72">
      <w:pPr>
        <w:pStyle w:val="ConsPlusNormal"/>
        <w:ind w:firstLine="540"/>
        <w:jc w:val="both"/>
      </w:pPr>
      <w:r>
        <w:lastRenderedPageBreak/>
        <w:t xml:space="preserve"> </w:t>
      </w:r>
      <w:r w:rsidR="00174F72" w:rsidRPr="00EE532F">
        <w:t>1)</w:t>
      </w:r>
      <w:r w:rsidR="00174F72" w:rsidRPr="006D2CE0">
        <w:t xml:space="preserve"> сумма ба</w:t>
      </w:r>
      <w:r w:rsidR="00174F72">
        <w:t>ллов составляет 80 - 95 - надбавка</w:t>
      </w:r>
      <w:r w:rsidR="00174F72" w:rsidRPr="006D2CE0">
        <w:t xml:space="preserve"> снижается на 10%;</w:t>
      </w:r>
    </w:p>
    <w:p w14:paraId="7D650C8E" w14:textId="77777777" w:rsidR="00174F72" w:rsidRPr="006D2CE0" w:rsidRDefault="00EB1DCA" w:rsidP="00174F72">
      <w:pPr>
        <w:pStyle w:val="ConsPlusNormal"/>
        <w:ind w:firstLine="540"/>
        <w:jc w:val="both"/>
      </w:pPr>
      <w:r>
        <w:t xml:space="preserve"> </w:t>
      </w:r>
      <w:r w:rsidR="00174F72" w:rsidRPr="00EE532F">
        <w:t>2)</w:t>
      </w:r>
      <w:r w:rsidR="00174F72" w:rsidRPr="006D2CE0">
        <w:t xml:space="preserve"> сумма ба</w:t>
      </w:r>
      <w:r w:rsidR="00174F72">
        <w:t>ллов составляет 65 - 79 - надбавка</w:t>
      </w:r>
      <w:r w:rsidR="00174F72" w:rsidRPr="006D2CE0">
        <w:t xml:space="preserve"> снижается на 20%;</w:t>
      </w:r>
    </w:p>
    <w:p w14:paraId="289FA836" w14:textId="77777777" w:rsidR="00174F72" w:rsidRPr="006D2CE0" w:rsidRDefault="00EB1DCA" w:rsidP="00174F72">
      <w:pPr>
        <w:pStyle w:val="ConsPlusNormal"/>
        <w:ind w:firstLine="540"/>
        <w:jc w:val="both"/>
      </w:pPr>
      <w:r>
        <w:t xml:space="preserve"> </w:t>
      </w:r>
      <w:r w:rsidR="00174F72" w:rsidRPr="00EE532F">
        <w:t>3)</w:t>
      </w:r>
      <w:r w:rsidR="00174F72" w:rsidRPr="006D2CE0">
        <w:t xml:space="preserve"> сумма ба</w:t>
      </w:r>
      <w:r w:rsidR="00174F72">
        <w:t>ллов составляет 50 - 64 - надбавка</w:t>
      </w:r>
      <w:r w:rsidR="00174F72" w:rsidRPr="006D2CE0">
        <w:t xml:space="preserve"> снижается на 25%;</w:t>
      </w:r>
    </w:p>
    <w:p w14:paraId="1004E694" w14:textId="77777777" w:rsidR="00174F72" w:rsidRPr="006D2CE0" w:rsidRDefault="00EB1DCA" w:rsidP="00174F72">
      <w:pPr>
        <w:pStyle w:val="ConsPlusNormal"/>
        <w:ind w:firstLine="540"/>
        <w:jc w:val="both"/>
      </w:pPr>
      <w:r>
        <w:t xml:space="preserve"> </w:t>
      </w:r>
      <w:r w:rsidR="00174F72" w:rsidRPr="00EE532F">
        <w:t>4)</w:t>
      </w:r>
      <w:r w:rsidR="00174F72" w:rsidRPr="006D2CE0">
        <w:t xml:space="preserve"> сумма ба</w:t>
      </w:r>
      <w:r w:rsidR="00174F72">
        <w:t>ллов составляет 49 - 34 - надбавка</w:t>
      </w:r>
      <w:r w:rsidR="00174F72" w:rsidRPr="006D2CE0">
        <w:t xml:space="preserve"> снижается на 50%;</w:t>
      </w:r>
    </w:p>
    <w:p w14:paraId="270E6FC5" w14:textId="77777777" w:rsidR="00174F72" w:rsidRPr="006D2CE0" w:rsidRDefault="00EB1DCA" w:rsidP="00174F72">
      <w:pPr>
        <w:pStyle w:val="ConsPlusNormal"/>
        <w:ind w:firstLine="540"/>
        <w:jc w:val="both"/>
      </w:pPr>
      <w:r>
        <w:t xml:space="preserve"> </w:t>
      </w:r>
      <w:r w:rsidR="00174F72" w:rsidRPr="00EE532F">
        <w:t>5)</w:t>
      </w:r>
      <w:r w:rsidR="00174F72" w:rsidRPr="006D2CE0">
        <w:t xml:space="preserve"> сумма ба</w:t>
      </w:r>
      <w:r w:rsidR="00174F72">
        <w:t>ллов составляет 33 - 19 - надбавка</w:t>
      </w:r>
      <w:r w:rsidR="00174F72" w:rsidRPr="006D2CE0">
        <w:t xml:space="preserve"> снижается на 75%;</w:t>
      </w:r>
    </w:p>
    <w:p w14:paraId="6FE28E4A" w14:textId="77777777" w:rsidR="00174F72" w:rsidRPr="006D2CE0" w:rsidRDefault="00EB1DCA" w:rsidP="00174F72">
      <w:pPr>
        <w:pStyle w:val="ConsPlusNormal"/>
        <w:ind w:firstLine="540"/>
        <w:jc w:val="both"/>
      </w:pPr>
      <w:r>
        <w:t xml:space="preserve"> </w:t>
      </w:r>
      <w:r w:rsidR="00174F72" w:rsidRPr="00EE532F">
        <w:t>6)</w:t>
      </w:r>
      <w:r w:rsidR="00174F72" w:rsidRPr="006D2CE0">
        <w:t xml:space="preserve"> сумма балло</w:t>
      </w:r>
      <w:r w:rsidR="00174F72">
        <w:t>в составляет 18 и менее - надбавка</w:t>
      </w:r>
      <w:r w:rsidR="00174F72" w:rsidRPr="006D2CE0">
        <w:t xml:space="preserve"> не выплачивается.</w:t>
      </w:r>
    </w:p>
    <w:p w14:paraId="61798FC9" w14:textId="77777777" w:rsidR="00174F72" w:rsidRPr="006D2CE0" w:rsidRDefault="00174F72" w:rsidP="00174F72">
      <w:pPr>
        <w:pStyle w:val="ConsPlusNormal"/>
        <w:jc w:val="both"/>
      </w:pPr>
    </w:p>
    <w:p w14:paraId="0F8E093C" w14:textId="77777777" w:rsidR="00174F72" w:rsidRPr="006D2CE0" w:rsidRDefault="00174F72" w:rsidP="00174F72">
      <w:pPr>
        <w:pStyle w:val="ConsPlusNormal"/>
        <w:jc w:val="both"/>
      </w:pPr>
    </w:p>
    <w:p w14:paraId="5704F5E6" w14:textId="77777777" w:rsidR="00174F72" w:rsidRDefault="00174F72" w:rsidP="00174F72">
      <w:pPr>
        <w:pStyle w:val="ConsPlusNormal"/>
        <w:jc w:val="both"/>
      </w:pPr>
    </w:p>
    <w:p w14:paraId="745A4DBF" w14:textId="77777777" w:rsidR="00174F72" w:rsidRDefault="00174F72" w:rsidP="00174F72">
      <w:pPr>
        <w:pStyle w:val="ConsPlusNormal"/>
        <w:jc w:val="both"/>
      </w:pPr>
    </w:p>
    <w:p w14:paraId="47658662" w14:textId="77777777" w:rsidR="00174F72" w:rsidRDefault="00174F72" w:rsidP="00174F72">
      <w:pPr>
        <w:pStyle w:val="ConsPlusNormal"/>
        <w:jc w:val="both"/>
      </w:pPr>
    </w:p>
    <w:p w14:paraId="1CE129F5" w14:textId="77777777" w:rsidR="00174F72" w:rsidRDefault="00174F72" w:rsidP="00174F72">
      <w:pPr>
        <w:pStyle w:val="ConsPlusNormal"/>
        <w:jc w:val="both"/>
      </w:pPr>
    </w:p>
    <w:p w14:paraId="05135301" w14:textId="77777777" w:rsidR="00174F72" w:rsidRDefault="00174F72" w:rsidP="00174F72">
      <w:pPr>
        <w:pStyle w:val="ConsPlusNormal"/>
        <w:jc w:val="both"/>
      </w:pPr>
    </w:p>
    <w:p w14:paraId="51640D47" w14:textId="77777777" w:rsidR="00174F72" w:rsidRDefault="00174F72" w:rsidP="00174F72">
      <w:pPr>
        <w:pStyle w:val="ConsPlusNormal"/>
        <w:jc w:val="both"/>
      </w:pPr>
    </w:p>
    <w:p w14:paraId="065E3450" w14:textId="77777777" w:rsidR="00174F72" w:rsidRDefault="00174F72" w:rsidP="00174F72">
      <w:pPr>
        <w:pStyle w:val="ConsPlusNormal"/>
        <w:jc w:val="both"/>
      </w:pPr>
    </w:p>
    <w:p w14:paraId="67099A88" w14:textId="77777777" w:rsidR="00174F72" w:rsidRDefault="00174F72" w:rsidP="00174F72">
      <w:pPr>
        <w:pStyle w:val="ConsPlusNormal"/>
        <w:jc w:val="both"/>
      </w:pPr>
    </w:p>
    <w:p w14:paraId="767A3975" w14:textId="77777777" w:rsidR="00174F72" w:rsidRDefault="00174F72" w:rsidP="00174F72">
      <w:pPr>
        <w:pStyle w:val="ConsPlusNormal"/>
      </w:pPr>
      <w:bookmarkStart w:id="3" w:name="P362"/>
      <w:bookmarkEnd w:id="3"/>
    </w:p>
    <w:p w14:paraId="49FB267A" w14:textId="77777777" w:rsidR="00174F72" w:rsidRDefault="00174F72" w:rsidP="00174F72">
      <w:pPr>
        <w:pStyle w:val="ConsPlusNormal"/>
      </w:pPr>
    </w:p>
    <w:p w14:paraId="43000298" w14:textId="77777777" w:rsidR="00174F72" w:rsidRDefault="00174F72" w:rsidP="00174F72">
      <w:pPr>
        <w:pStyle w:val="ConsPlusNormal"/>
      </w:pPr>
    </w:p>
    <w:p w14:paraId="727046C0" w14:textId="77777777" w:rsidR="00174F72" w:rsidRDefault="00174F72" w:rsidP="00174F72">
      <w:pPr>
        <w:pStyle w:val="ConsPlusNormal"/>
      </w:pPr>
    </w:p>
    <w:p w14:paraId="5857232B" w14:textId="77777777" w:rsidR="00174F72" w:rsidRDefault="00174F72" w:rsidP="00174F72">
      <w:pPr>
        <w:pStyle w:val="ConsPlusNormal"/>
      </w:pPr>
    </w:p>
    <w:p w14:paraId="21ED065C" w14:textId="77777777" w:rsidR="00174F72" w:rsidRDefault="00174F72" w:rsidP="00174F72">
      <w:pPr>
        <w:pStyle w:val="ConsPlusNormal"/>
      </w:pPr>
    </w:p>
    <w:p w14:paraId="1D19B3D1" w14:textId="77777777" w:rsidR="00174F72" w:rsidRDefault="00174F72" w:rsidP="00174F72">
      <w:pPr>
        <w:pStyle w:val="ConsPlusNormal"/>
      </w:pPr>
    </w:p>
    <w:p w14:paraId="7E141BD5" w14:textId="77777777" w:rsidR="00174F72" w:rsidRDefault="00174F72" w:rsidP="00174F72">
      <w:pPr>
        <w:pStyle w:val="ConsPlusNormal"/>
      </w:pPr>
    </w:p>
    <w:p w14:paraId="647CC272" w14:textId="77777777" w:rsidR="00174F72" w:rsidRDefault="00174F72" w:rsidP="00174F72">
      <w:pPr>
        <w:pStyle w:val="ConsPlusNormal"/>
      </w:pPr>
    </w:p>
    <w:p w14:paraId="213C8A39" w14:textId="77777777" w:rsidR="00174F72" w:rsidRDefault="00174F72" w:rsidP="00174F72">
      <w:pPr>
        <w:pStyle w:val="ConsPlusNormal"/>
      </w:pPr>
    </w:p>
    <w:p w14:paraId="2A8F7B62" w14:textId="77777777" w:rsidR="00F92009" w:rsidRDefault="00F92009" w:rsidP="00174F72">
      <w:pPr>
        <w:pStyle w:val="ConsPlusNormal"/>
      </w:pPr>
    </w:p>
    <w:p w14:paraId="5D7D2DCD" w14:textId="77777777" w:rsidR="00C41893" w:rsidRDefault="00C41893" w:rsidP="00174F72">
      <w:pPr>
        <w:pStyle w:val="ConsPlusNormal"/>
      </w:pPr>
    </w:p>
    <w:p w14:paraId="2652EB17" w14:textId="77777777" w:rsidR="00FC3570" w:rsidRDefault="00FC3570" w:rsidP="00174F72">
      <w:pPr>
        <w:pStyle w:val="ConsPlusNormal"/>
      </w:pPr>
    </w:p>
    <w:p w14:paraId="56118E1F" w14:textId="77777777" w:rsidR="00FC3570" w:rsidRDefault="00FC3570" w:rsidP="00174F72">
      <w:pPr>
        <w:pStyle w:val="ConsPlusNormal"/>
      </w:pPr>
    </w:p>
    <w:p w14:paraId="7A862103" w14:textId="77777777" w:rsidR="00FC3570" w:rsidRDefault="00FC3570" w:rsidP="00174F72">
      <w:pPr>
        <w:pStyle w:val="ConsPlusNormal"/>
      </w:pPr>
    </w:p>
    <w:p w14:paraId="06AD638F" w14:textId="77777777" w:rsidR="00FC3570" w:rsidRDefault="00FC3570" w:rsidP="00174F72">
      <w:pPr>
        <w:pStyle w:val="ConsPlusNormal"/>
      </w:pPr>
    </w:p>
    <w:p w14:paraId="44D114FA" w14:textId="77777777" w:rsidR="00FC3570" w:rsidRDefault="00FC3570" w:rsidP="00174F72">
      <w:pPr>
        <w:pStyle w:val="ConsPlusNormal"/>
      </w:pPr>
    </w:p>
    <w:p w14:paraId="241EA538" w14:textId="77777777" w:rsidR="00FC3570" w:rsidRDefault="00FC3570" w:rsidP="00174F72">
      <w:pPr>
        <w:pStyle w:val="ConsPlusNormal"/>
      </w:pPr>
    </w:p>
    <w:p w14:paraId="46B52C7C" w14:textId="77777777" w:rsidR="00FC3570" w:rsidRDefault="00FC3570" w:rsidP="00174F72">
      <w:pPr>
        <w:pStyle w:val="ConsPlusNormal"/>
      </w:pPr>
    </w:p>
    <w:p w14:paraId="2F787467" w14:textId="77777777" w:rsidR="00FC3570" w:rsidRDefault="00FC3570" w:rsidP="00174F72">
      <w:pPr>
        <w:pStyle w:val="ConsPlusNormal"/>
      </w:pPr>
    </w:p>
    <w:p w14:paraId="3B1667B7" w14:textId="77777777" w:rsidR="00FC3570" w:rsidRDefault="00FC3570" w:rsidP="00174F72">
      <w:pPr>
        <w:pStyle w:val="ConsPlusNormal"/>
      </w:pPr>
    </w:p>
    <w:p w14:paraId="65959837" w14:textId="77777777" w:rsidR="00FC3570" w:rsidRDefault="00FC3570" w:rsidP="00174F72">
      <w:pPr>
        <w:pStyle w:val="ConsPlusNormal"/>
      </w:pPr>
    </w:p>
    <w:p w14:paraId="36FD73C9" w14:textId="77777777" w:rsidR="00FC3570" w:rsidRDefault="00FC3570" w:rsidP="00174F72">
      <w:pPr>
        <w:pStyle w:val="ConsPlusNormal"/>
      </w:pPr>
    </w:p>
    <w:p w14:paraId="344FBEE3" w14:textId="77777777" w:rsidR="00FC3570" w:rsidRDefault="00FC3570" w:rsidP="00174F72">
      <w:pPr>
        <w:pStyle w:val="ConsPlusNormal"/>
      </w:pPr>
    </w:p>
    <w:p w14:paraId="725ACE46" w14:textId="77777777" w:rsidR="00FC3570" w:rsidRDefault="00FC3570" w:rsidP="00174F72">
      <w:pPr>
        <w:pStyle w:val="ConsPlusNormal"/>
      </w:pPr>
    </w:p>
    <w:p w14:paraId="20A83C08" w14:textId="77777777" w:rsidR="00FC3570" w:rsidRDefault="00FC3570" w:rsidP="00174F72">
      <w:pPr>
        <w:pStyle w:val="ConsPlusNormal"/>
      </w:pPr>
    </w:p>
    <w:p w14:paraId="7113C842" w14:textId="77777777" w:rsidR="00FC3570" w:rsidRDefault="00FC3570" w:rsidP="00174F72">
      <w:pPr>
        <w:pStyle w:val="ConsPlusNormal"/>
      </w:pPr>
    </w:p>
    <w:p w14:paraId="1EF68583" w14:textId="77777777" w:rsidR="00FC3570" w:rsidRDefault="00FC3570" w:rsidP="00174F72">
      <w:pPr>
        <w:pStyle w:val="ConsPlusNormal"/>
      </w:pPr>
    </w:p>
    <w:p w14:paraId="726CBE0A" w14:textId="77777777" w:rsidR="00FC3570" w:rsidRDefault="00FC3570" w:rsidP="00174F72">
      <w:pPr>
        <w:pStyle w:val="ConsPlusNormal"/>
      </w:pPr>
    </w:p>
    <w:p w14:paraId="50C38276" w14:textId="77777777" w:rsidR="00C41893" w:rsidRDefault="00C41893" w:rsidP="00174F72">
      <w:pPr>
        <w:pStyle w:val="ConsPlusNormal"/>
      </w:pPr>
    </w:p>
    <w:p w14:paraId="7770DA61" w14:textId="77777777" w:rsidR="00174F72" w:rsidRDefault="00174F72" w:rsidP="00174F72">
      <w:pPr>
        <w:pStyle w:val="ConsPlusNormal"/>
      </w:pPr>
      <w:r>
        <w:t xml:space="preserve">                                                         </w:t>
      </w:r>
      <w:r w:rsidRPr="008F00C3">
        <w:t>Приложение</w:t>
      </w:r>
      <w:r>
        <w:t xml:space="preserve"> 4</w:t>
      </w:r>
    </w:p>
    <w:p w14:paraId="3F76C28F" w14:textId="77777777" w:rsidR="00174F72" w:rsidRPr="008F00C3" w:rsidRDefault="00174F72" w:rsidP="00174F72">
      <w:pPr>
        <w:pStyle w:val="ConsPlusNormal"/>
      </w:pPr>
      <w:r>
        <w:t xml:space="preserve">                                                         к Положению </w:t>
      </w:r>
      <w:r w:rsidRPr="008F00C3">
        <w:t xml:space="preserve">об оплате труда руководителя </w:t>
      </w:r>
    </w:p>
    <w:p w14:paraId="4A12C396" w14:textId="77777777" w:rsidR="00174F72" w:rsidRPr="008F00C3" w:rsidRDefault="00174F72" w:rsidP="00174F72">
      <w:pPr>
        <w:pStyle w:val="ConsPlusNormal"/>
      </w:pPr>
      <w:r w:rsidRPr="008F00C3">
        <w:t xml:space="preserve">                                       </w:t>
      </w:r>
      <w:r>
        <w:t xml:space="preserve">                  и работников Муниципального каз</w:t>
      </w:r>
      <w:r w:rsidR="00FC3570">
        <w:t>ё</w:t>
      </w:r>
      <w:r>
        <w:t>нного</w:t>
      </w:r>
    </w:p>
    <w:p w14:paraId="4CE630F3" w14:textId="77777777" w:rsidR="00174F72" w:rsidRPr="008F00C3" w:rsidRDefault="00174F72" w:rsidP="00174F72">
      <w:pPr>
        <w:pStyle w:val="ConsPlusNormal"/>
      </w:pPr>
      <w:r w:rsidRPr="008F00C3">
        <w:t xml:space="preserve">                                                         учреждения Шелеховского района</w:t>
      </w:r>
    </w:p>
    <w:p w14:paraId="35F0C3DA" w14:textId="77777777" w:rsidR="00174F72" w:rsidRPr="008F00C3" w:rsidRDefault="00174F72" w:rsidP="00174F72">
      <w:pPr>
        <w:pStyle w:val="ConsPlusNormal"/>
      </w:pPr>
      <w:r w:rsidRPr="008F00C3">
        <w:t xml:space="preserve">                                                         «Редакция газеты «Шелеховский вестник»</w:t>
      </w:r>
    </w:p>
    <w:p w14:paraId="70965969" w14:textId="77777777" w:rsidR="00174F72" w:rsidRPr="00C2705F" w:rsidRDefault="00174F72" w:rsidP="00174F72">
      <w:pPr>
        <w:pStyle w:val="ConsPlusNormal"/>
        <w:ind w:left="4111"/>
        <w:jc w:val="center"/>
      </w:pPr>
    </w:p>
    <w:p w14:paraId="52F0FB78" w14:textId="77777777" w:rsidR="00174F72" w:rsidRDefault="00174F72" w:rsidP="00EB1DCA">
      <w:pPr>
        <w:pStyle w:val="ConsPlusNormal"/>
      </w:pPr>
    </w:p>
    <w:p w14:paraId="01EBFAD9" w14:textId="77777777" w:rsidR="00174F72" w:rsidRPr="006D2CE0" w:rsidRDefault="00174F72" w:rsidP="00174F72">
      <w:pPr>
        <w:pStyle w:val="ConsPlusNormal"/>
        <w:jc w:val="center"/>
      </w:pPr>
      <w:r>
        <w:t>Перечень показателей и критериев оценки эффективности деятельности главного бухгалтера, работников Муниципального каз</w:t>
      </w:r>
      <w:r w:rsidR="00FC3570">
        <w:t>ё</w:t>
      </w:r>
      <w:r>
        <w:t xml:space="preserve">нного учреждения Шелеховского района «Редакция газеты «Шелеховский вестник» и критерии их оценки </w:t>
      </w:r>
    </w:p>
    <w:p w14:paraId="5502F88C" w14:textId="77777777" w:rsidR="00174F72" w:rsidRPr="006D2CE0" w:rsidRDefault="00174F72" w:rsidP="00174F72">
      <w:pPr>
        <w:pStyle w:val="ConsPlusNormal"/>
        <w:jc w:val="both"/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3686"/>
        <w:gridCol w:w="2410"/>
      </w:tblGrid>
      <w:tr w:rsidR="00174F72" w:rsidRPr="006D2CE0" w14:paraId="39920B54" w14:textId="77777777" w:rsidTr="00F92009">
        <w:tc>
          <w:tcPr>
            <w:tcW w:w="709" w:type="dxa"/>
          </w:tcPr>
          <w:p w14:paraId="6E060905" w14:textId="77777777" w:rsidR="00174F72" w:rsidRPr="006D2CE0" w:rsidRDefault="00174F72" w:rsidP="00327F3C">
            <w:pPr>
              <w:pStyle w:val="ConsPlusNormal"/>
              <w:jc w:val="center"/>
            </w:pPr>
            <w:r>
              <w:t>№</w:t>
            </w:r>
            <w:r w:rsidRPr="006D2CE0">
              <w:t xml:space="preserve"> п/п</w:t>
            </w:r>
          </w:p>
        </w:tc>
        <w:tc>
          <w:tcPr>
            <w:tcW w:w="2835" w:type="dxa"/>
          </w:tcPr>
          <w:p w14:paraId="789506D0" w14:textId="77777777" w:rsidR="00174F72" w:rsidRPr="006D2CE0" w:rsidRDefault="00174F72" w:rsidP="00327F3C">
            <w:pPr>
              <w:pStyle w:val="ConsPlusNormal"/>
              <w:jc w:val="center"/>
            </w:pPr>
            <w:r w:rsidRPr="006D2CE0">
              <w:t>Наименование показателя эффективности</w:t>
            </w:r>
          </w:p>
        </w:tc>
        <w:tc>
          <w:tcPr>
            <w:tcW w:w="3686" w:type="dxa"/>
          </w:tcPr>
          <w:p w14:paraId="08335F77" w14:textId="77777777" w:rsidR="00174F72" w:rsidRPr="006D2CE0" w:rsidRDefault="00174F72" w:rsidP="00327F3C">
            <w:pPr>
              <w:pStyle w:val="ConsPlusNormal"/>
              <w:jc w:val="center"/>
            </w:pPr>
            <w:r w:rsidRPr="006D2CE0">
              <w:t>Критерии оценки</w:t>
            </w:r>
          </w:p>
        </w:tc>
        <w:tc>
          <w:tcPr>
            <w:tcW w:w="2410" w:type="dxa"/>
          </w:tcPr>
          <w:p w14:paraId="35E1FC1F" w14:textId="77777777" w:rsidR="00174F72" w:rsidRPr="006D2CE0" w:rsidRDefault="00174F72" w:rsidP="00327F3C">
            <w:pPr>
              <w:pStyle w:val="ConsPlusNormal"/>
              <w:jc w:val="center"/>
            </w:pPr>
            <w:r w:rsidRPr="006D2CE0">
              <w:t>Количество баллов</w:t>
            </w:r>
          </w:p>
        </w:tc>
      </w:tr>
      <w:tr w:rsidR="00174F72" w:rsidRPr="006D2CE0" w14:paraId="70EAB3F5" w14:textId="77777777" w:rsidTr="00F92009">
        <w:tc>
          <w:tcPr>
            <w:tcW w:w="9640" w:type="dxa"/>
            <w:gridSpan w:val="4"/>
          </w:tcPr>
          <w:p w14:paraId="32C955BB" w14:textId="77777777" w:rsidR="00174F72" w:rsidRPr="006D2CE0" w:rsidRDefault="00174F72" w:rsidP="00327F3C">
            <w:pPr>
              <w:pStyle w:val="ConsPlusNormal"/>
              <w:jc w:val="center"/>
            </w:pPr>
            <w:r w:rsidRPr="006D2CE0">
              <w:t>Главный бухгалтер</w:t>
            </w:r>
          </w:p>
        </w:tc>
      </w:tr>
      <w:tr w:rsidR="00174F72" w:rsidRPr="006D2CE0" w14:paraId="2E19DD67" w14:textId="77777777" w:rsidTr="00F92009">
        <w:tc>
          <w:tcPr>
            <w:tcW w:w="709" w:type="dxa"/>
            <w:vMerge w:val="restart"/>
          </w:tcPr>
          <w:p w14:paraId="7706B3B7" w14:textId="77777777" w:rsidR="00174F72" w:rsidRPr="006D2CE0" w:rsidRDefault="00174F72" w:rsidP="00327F3C">
            <w:pPr>
              <w:pStyle w:val="ConsPlusNormal"/>
            </w:pPr>
            <w:r w:rsidRPr="006D2CE0">
              <w:t>1</w:t>
            </w:r>
          </w:p>
        </w:tc>
        <w:tc>
          <w:tcPr>
            <w:tcW w:w="2835" w:type="dxa"/>
            <w:vMerge w:val="restart"/>
          </w:tcPr>
          <w:p w14:paraId="57295B1B" w14:textId="77777777" w:rsidR="00174F72" w:rsidRPr="006D2CE0" w:rsidRDefault="00174F72" w:rsidP="00327F3C">
            <w:pPr>
              <w:pStyle w:val="ConsPlusNormal"/>
            </w:pPr>
            <w:r w:rsidRPr="006D2CE0">
              <w:t xml:space="preserve">Соблюдение трудовой дисциплины и надлежащее исполнение трудовых обязанностей </w:t>
            </w:r>
            <w:r w:rsidR="00EB1DCA">
              <w:t>за отч</w:t>
            </w:r>
            <w:r w:rsidR="000E6667">
              <w:t>е</w:t>
            </w:r>
            <w:r>
              <w:t xml:space="preserve">тный </w:t>
            </w:r>
            <w:proofErr w:type="gramStart"/>
            <w:r>
              <w:t>период  (</w:t>
            </w:r>
            <w:proofErr w:type="gramEnd"/>
            <w:r>
              <w:t>квартал)</w:t>
            </w:r>
            <w:r w:rsidR="00EB1DCA">
              <w:t>.</w:t>
            </w:r>
          </w:p>
        </w:tc>
        <w:tc>
          <w:tcPr>
            <w:tcW w:w="3686" w:type="dxa"/>
          </w:tcPr>
          <w:p w14:paraId="6898FCBD" w14:textId="77777777" w:rsidR="00174F72" w:rsidRPr="006D2CE0" w:rsidRDefault="00174F72" w:rsidP="00327F3C">
            <w:pPr>
              <w:pStyle w:val="ConsPlusNormal"/>
            </w:pPr>
            <w:r w:rsidRPr="006D2CE0">
              <w:t>Своевременное и качественное исполнение поручений, плановых заданий, документов, стоящих на контроле, а также иных поручений в соответствии с должностными обязанностями. Отсутствие замечаний, дисциплинарных взысканий, нарушений сроков</w:t>
            </w:r>
            <w:r w:rsidR="00EB1DCA">
              <w:t xml:space="preserve"> исполнения документов</w:t>
            </w:r>
            <w:r w:rsidR="00885F72">
              <w:t>, замечаний по трудовой дисциплине</w:t>
            </w:r>
            <w:r w:rsidRPr="006D2CE0">
              <w:t>.</w:t>
            </w:r>
          </w:p>
        </w:tc>
        <w:tc>
          <w:tcPr>
            <w:tcW w:w="2410" w:type="dxa"/>
          </w:tcPr>
          <w:p w14:paraId="5024C802" w14:textId="77777777" w:rsidR="00174F72" w:rsidRPr="006D2CE0" w:rsidRDefault="00174F72" w:rsidP="00327F3C">
            <w:pPr>
              <w:pStyle w:val="ConsPlusNormal"/>
            </w:pPr>
            <w:r w:rsidRPr="006D2CE0">
              <w:t>20 баллов</w:t>
            </w:r>
          </w:p>
        </w:tc>
      </w:tr>
      <w:tr w:rsidR="00174F72" w:rsidRPr="006D2CE0" w14:paraId="35986CB8" w14:textId="77777777" w:rsidTr="00F92009">
        <w:tc>
          <w:tcPr>
            <w:tcW w:w="709" w:type="dxa"/>
            <w:vMerge/>
          </w:tcPr>
          <w:p w14:paraId="314F88BE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533DB012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00989496" w14:textId="77777777" w:rsidR="00174F72" w:rsidRPr="006D2CE0" w:rsidRDefault="00174F72" w:rsidP="00327F3C">
            <w:pPr>
              <w:pStyle w:val="ConsPlusNormal"/>
            </w:pPr>
            <w:r w:rsidRPr="006D2CE0">
              <w:t>Наличие от одного до двух замечаний, связанных с несвоевременным (некачественным) исполнением поручений, плановых заданий, неисполнения документов, стоящих на контроле, с соблюдением трудовой дисциплины.</w:t>
            </w:r>
          </w:p>
        </w:tc>
        <w:tc>
          <w:tcPr>
            <w:tcW w:w="2410" w:type="dxa"/>
          </w:tcPr>
          <w:p w14:paraId="7888DD22" w14:textId="77777777" w:rsidR="00174F72" w:rsidRPr="006D2CE0" w:rsidRDefault="00174F72" w:rsidP="00327F3C">
            <w:pPr>
              <w:pStyle w:val="ConsPlusNormal"/>
            </w:pPr>
            <w:r>
              <w:t>-15 баллов</w:t>
            </w:r>
          </w:p>
        </w:tc>
      </w:tr>
      <w:tr w:rsidR="00174F72" w:rsidRPr="006D2CE0" w14:paraId="5FDD0D59" w14:textId="77777777" w:rsidTr="00F92009">
        <w:tc>
          <w:tcPr>
            <w:tcW w:w="709" w:type="dxa"/>
            <w:vMerge/>
          </w:tcPr>
          <w:p w14:paraId="338FAE87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2A274929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402E74C0" w14:textId="77777777" w:rsidR="00174F72" w:rsidRPr="006D2CE0" w:rsidRDefault="00174F72" w:rsidP="00327F3C">
            <w:pPr>
              <w:pStyle w:val="ConsPlusNormal"/>
            </w:pPr>
            <w:r w:rsidRPr="006D2CE0">
              <w:t xml:space="preserve">Наличие трех и более </w:t>
            </w:r>
            <w:r w:rsidRPr="006D2CE0">
              <w:lastRenderedPageBreak/>
              <w:t>замечаний, связанных с несвоевременным исполнением поручений, плановых заданий, неисполнения документов, стоящих на контроле, с соблюдением трудовой дисциплины.</w:t>
            </w:r>
          </w:p>
        </w:tc>
        <w:tc>
          <w:tcPr>
            <w:tcW w:w="2410" w:type="dxa"/>
          </w:tcPr>
          <w:p w14:paraId="5141AED5" w14:textId="77777777" w:rsidR="00174F72" w:rsidRPr="006D2CE0" w:rsidRDefault="00174F72" w:rsidP="00327F3C">
            <w:pPr>
              <w:pStyle w:val="ConsPlusNormal"/>
            </w:pPr>
            <w:r>
              <w:lastRenderedPageBreak/>
              <w:t>-20 баллов</w:t>
            </w:r>
          </w:p>
        </w:tc>
      </w:tr>
      <w:tr w:rsidR="00174F72" w:rsidRPr="006D2CE0" w14:paraId="4E28E735" w14:textId="77777777" w:rsidTr="00F92009">
        <w:tc>
          <w:tcPr>
            <w:tcW w:w="709" w:type="dxa"/>
            <w:vMerge/>
          </w:tcPr>
          <w:p w14:paraId="3E5605B8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05263D63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270DB4C4" w14:textId="77777777" w:rsidR="00174F72" w:rsidRPr="006D2CE0" w:rsidRDefault="00174F72" w:rsidP="00327F3C">
            <w:pPr>
              <w:pStyle w:val="ConsPlusNormal"/>
            </w:pPr>
            <w:r w:rsidRPr="006D2CE0">
              <w:t xml:space="preserve">Наложение дисциплинарных взысканий в соответствии с Трудовым </w:t>
            </w:r>
            <w:hyperlink r:id="rId23" w:history="1">
              <w:r w:rsidRPr="006D2CE0">
                <w:t>кодексом</w:t>
              </w:r>
            </w:hyperlink>
            <w:r w:rsidR="00885F72">
              <w:t xml:space="preserve"> Российской Федерации в отч</w:t>
            </w:r>
            <w:r w:rsidR="000E6667">
              <w:t>е</w:t>
            </w:r>
            <w:r w:rsidRPr="006D2CE0">
              <w:t>тный период</w:t>
            </w:r>
            <w:r>
              <w:t>.</w:t>
            </w:r>
          </w:p>
        </w:tc>
        <w:tc>
          <w:tcPr>
            <w:tcW w:w="2410" w:type="dxa"/>
          </w:tcPr>
          <w:p w14:paraId="53DC86B6" w14:textId="77777777" w:rsidR="00174F72" w:rsidRPr="006D2CE0" w:rsidRDefault="00174F72" w:rsidP="00327F3C">
            <w:pPr>
              <w:pStyle w:val="ConsPlusNormal"/>
            </w:pPr>
            <w:r>
              <w:t>-100 баллов</w:t>
            </w:r>
          </w:p>
        </w:tc>
      </w:tr>
      <w:tr w:rsidR="00174F72" w:rsidRPr="006D2CE0" w14:paraId="3089802A" w14:textId="77777777" w:rsidTr="00F92009">
        <w:tc>
          <w:tcPr>
            <w:tcW w:w="709" w:type="dxa"/>
            <w:vMerge w:val="restart"/>
          </w:tcPr>
          <w:p w14:paraId="123AB619" w14:textId="77777777" w:rsidR="00174F72" w:rsidRPr="006D2CE0" w:rsidRDefault="00174F72" w:rsidP="00327F3C">
            <w:pPr>
              <w:pStyle w:val="ConsPlusNormal"/>
            </w:pPr>
            <w:r w:rsidRPr="006D2CE0">
              <w:t>2</w:t>
            </w:r>
          </w:p>
        </w:tc>
        <w:tc>
          <w:tcPr>
            <w:tcW w:w="2835" w:type="dxa"/>
            <w:vMerge w:val="restart"/>
          </w:tcPr>
          <w:p w14:paraId="71688863" w14:textId="77777777" w:rsidR="00174F72" w:rsidRPr="006D2CE0" w:rsidRDefault="00174F72" w:rsidP="00327F3C">
            <w:pPr>
              <w:pStyle w:val="ConsPlusNormal"/>
            </w:pPr>
            <w:r w:rsidRPr="006D2CE0">
              <w:t>Своевременность и качество предоставления учредителю месячных, квартальных и го</w:t>
            </w:r>
            <w:r w:rsidR="00885F72">
              <w:t xml:space="preserve">довых </w:t>
            </w:r>
            <w:proofErr w:type="gramStart"/>
            <w:r w:rsidR="00885F72">
              <w:t>отч</w:t>
            </w:r>
            <w:r w:rsidR="000E6667">
              <w:t>е</w:t>
            </w:r>
            <w:r>
              <w:t>тов  (</w:t>
            </w:r>
            <w:proofErr w:type="gramEnd"/>
            <w:r>
              <w:t>квартал)</w:t>
            </w:r>
            <w:r w:rsidR="00885F72">
              <w:t>.</w:t>
            </w:r>
          </w:p>
        </w:tc>
        <w:tc>
          <w:tcPr>
            <w:tcW w:w="3686" w:type="dxa"/>
          </w:tcPr>
          <w:p w14:paraId="52453DB7" w14:textId="77777777" w:rsidR="00174F72" w:rsidRPr="006D2CE0" w:rsidRDefault="00174F72" w:rsidP="00327F3C">
            <w:pPr>
              <w:pStyle w:val="ConsPlusNormal"/>
            </w:pPr>
            <w:r w:rsidRPr="006D2CE0">
              <w:t>Соблю</w:t>
            </w:r>
            <w:r w:rsidR="00885F72">
              <w:t>дение сроков предоставления отч</w:t>
            </w:r>
            <w:r w:rsidR="000E6667">
              <w:t>е</w:t>
            </w:r>
            <w:r w:rsidRPr="006D2CE0">
              <w:t>тов.</w:t>
            </w:r>
          </w:p>
        </w:tc>
        <w:tc>
          <w:tcPr>
            <w:tcW w:w="2410" w:type="dxa"/>
          </w:tcPr>
          <w:p w14:paraId="455D8A25" w14:textId="77777777" w:rsidR="00174F72" w:rsidRPr="006D2CE0" w:rsidRDefault="00174F72" w:rsidP="00327F3C">
            <w:pPr>
              <w:pStyle w:val="ConsPlusNormal"/>
            </w:pPr>
            <w:r w:rsidRPr="006D2CE0">
              <w:t>20 баллов</w:t>
            </w:r>
          </w:p>
        </w:tc>
      </w:tr>
      <w:tr w:rsidR="00174F72" w:rsidRPr="006D2CE0" w14:paraId="29043E8D" w14:textId="77777777" w:rsidTr="00F92009">
        <w:tc>
          <w:tcPr>
            <w:tcW w:w="709" w:type="dxa"/>
            <w:vMerge/>
          </w:tcPr>
          <w:p w14:paraId="2606931E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6546A0CA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61935CBE" w14:textId="77777777" w:rsidR="00174F72" w:rsidRPr="006D2CE0" w:rsidRDefault="00174F72" w:rsidP="00327F3C">
            <w:pPr>
              <w:pStyle w:val="ConsPlusNormal"/>
            </w:pPr>
            <w:r w:rsidRPr="006D2CE0">
              <w:t>Соблюдение установленных пор</w:t>
            </w:r>
            <w:r w:rsidR="00885F72">
              <w:t>ядков и форм предоставления отч</w:t>
            </w:r>
            <w:r w:rsidR="000E6667">
              <w:t>е</w:t>
            </w:r>
            <w:r w:rsidRPr="006D2CE0">
              <w:t>тов.</w:t>
            </w:r>
          </w:p>
        </w:tc>
        <w:tc>
          <w:tcPr>
            <w:tcW w:w="2410" w:type="dxa"/>
          </w:tcPr>
          <w:p w14:paraId="6D59CC6C" w14:textId="77777777" w:rsidR="00174F72" w:rsidRPr="006D2CE0" w:rsidRDefault="00174F72" w:rsidP="00327F3C">
            <w:pPr>
              <w:pStyle w:val="ConsPlusNormal"/>
            </w:pPr>
            <w:r w:rsidRPr="006D2CE0">
              <w:t>20 баллов</w:t>
            </w:r>
          </w:p>
        </w:tc>
      </w:tr>
      <w:tr w:rsidR="00174F72" w:rsidRPr="006D2CE0" w14:paraId="15C7EF28" w14:textId="77777777" w:rsidTr="00F92009">
        <w:tc>
          <w:tcPr>
            <w:tcW w:w="709" w:type="dxa"/>
            <w:vMerge/>
          </w:tcPr>
          <w:p w14:paraId="22E06FAE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1729327E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2282BBCE" w14:textId="77777777" w:rsidR="00174F72" w:rsidRPr="006D2CE0" w:rsidRDefault="00174F72" w:rsidP="00327F3C">
            <w:pPr>
              <w:pStyle w:val="ConsPlusNormal"/>
            </w:pPr>
            <w:r w:rsidRPr="006D2CE0">
              <w:t>Соблюден</w:t>
            </w:r>
            <w:r w:rsidR="00885F72">
              <w:t>ие качества предоставленных отч</w:t>
            </w:r>
            <w:r w:rsidR="000E6667">
              <w:t>е</w:t>
            </w:r>
            <w:r w:rsidRPr="006D2CE0">
              <w:t>тов.</w:t>
            </w:r>
          </w:p>
        </w:tc>
        <w:tc>
          <w:tcPr>
            <w:tcW w:w="2410" w:type="dxa"/>
          </w:tcPr>
          <w:p w14:paraId="0C6B91E0" w14:textId="77777777" w:rsidR="00174F72" w:rsidRPr="006D2CE0" w:rsidRDefault="00174F72" w:rsidP="00327F3C">
            <w:pPr>
              <w:pStyle w:val="ConsPlusNormal"/>
            </w:pPr>
            <w:r w:rsidRPr="006D2CE0">
              <w:t>10 баллов</w:t>
            </w:r>
          </w:p>
        </w:tc>
      </w:tr>
      <w:tr w:rsidR="00174F72" w:rsidRPr="006D2CE0" w14:paraId="6ADD8B31" w14:textId="77777777" w:rsidTr="00F92009">
        <w:tc>
          <w:tcPr>
            <w:tcW w:w="709" w:type="dxa"/>
            <w:vMerge/>
          </w:tcPr>
          <w:p w14:paraId="322E8E86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3F1E7EF9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0FF9FD90" w14:textId="77777777" w:rsidR="00174F72" w:rsidRPr="006D2CE0" w:rsidRDefault="00174F72" w:rsidP="00327F3C">
            <w:pPr>
              <w:pStyle w:val="ConsPlusNormal"/>
            </w:pPr>
            <w:r w:rsidRPr="006D2CE0">
              <w:t>Нару</w:t>
            </w:r>
            <w:r w:rsidR="00885F72">
              <w:t>шение сроков предоставления отч</w:t>
            </w:r>
            <w:r w:rsidR="000E6667">
              <w:t>е</w:t>
            </w:r>
            <w:r w:rsidRPr="006D2CE0">
              <w:t>тов.</w:t>
            </w:r>
          </w:p>
        </w:tc>
        <w:tc>
          <w:tcPr>
            <w:tcW w:w="2410" w:type="dxa"/>
          </w:tcPr>
          <w:p w14:paraId="04812E65" w14:textId="77777777" w:rsidR="00174F72" w:rsidRPr="006D2CE0" w:rsidRDefault="00174F72" w:rsidP="00327F3C">
            <w:pPr>
              <w:pStyle w:val="ConsPlusNormal"/>
            </w:pPr>
            <w:r>
              <w:t>-20 баллов</w:t>
            </w:r>
          </w:p>
        </w:tc>
      </w:tr>
      <w:tr w:rsidR="00174F72" w:rsidRPr="006D2CE0" w14:paraId="05BB373C" w14:textId="77777777" w:rsidTr="00F92009">
        <w:tc>
          <w:tcPr>
            <w:tcW w:w="709" w:type="dxa"/>
            <w:vMerge/>
          </w:tcPr>
          <w:p w14:paraId="5031C0F9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1FC4F922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62965DAC" w14:textId="77777777" w:rsidR="00174F72" w:rsidRPr="006D2CE0" w:rsidRDefault="00174F72" w:rsidP="00327F3C">
            <w:pPr>
              <w:pStyle w:val="ConsPlusNormal"/>
            </w:pPr>
            <w:r w:rsidRPr="006D2CE0">
              <w:t>Нарушение установленных пор</w:t>
            </w:r>
            <w:r w:rsidR="00885F72">
              <w:t>ядков и форм предоставления отч</w:t>
            </w:r>
            <w:r w:rsidR="000E6667">
              <w:t>е</w:t>
            </w:r>
            <w:r w:rsidRPr="006D2CE0">
              <w:t>тов.</w:t>
            </w:r>
          </w:p>
        </w:tc>
        <w:tc>
          <w:tcPr>
            <w:tcW w:w="2410" w:type="dxa"/>
          </w:tcPr>
          <w:p w14:paraId="3D9484E6" w14:textId="77777777" w:rsidR="00174F72" w:rsidRPr="006D2CE0" w:rsidRDefault="00174F72" w:rsidP="00327F3C">
            <w:pPr>
              <w:pStyle w:val="ConsPlusNormal"/>
            </w:pPr>
            <w:r>
              <w:t>-20 баллов</w:t>
            </w:r>
          </w:p>
        </w:tc>
      </w:tr>
      <w:tr w:rsidR="00174F72" w:rsidRPr="006D2CE0" w14:paraId="0EDADA11" w14:textId="77777777" w:rsidTr="00F92009">
        <w:tc>
          <w:tcPr>
            <w:tcW w:w="709" w:type="dxa"/>
            <w:vMerge/>
          </w:tcPr>
          <w:p w14:paraId="7A42BDCD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6D786CD6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3FF44840" w14:textId="77777777" w:rsidR="00174F72" w:rsidRPr="006D2CE0" w:rsidRDefault="00174F72" w:rsidP="00327F3C">
            <w:pPr>
              <w:pStyle w:val="ConsPlusNormal"/>
            </w:pPr>
            <w:r w:rsidRPr="006D2CE0">
              <w:t>Предоставление</w:t>
            </w:r>
            <w:r w:rsidR="00885F72">
              <w:t xml:space="preserve"> некачественно составленных отч</w:t>
            </w:r>
            <w:r w:rsidR="000E6667">
              <w:t>е</w:t>
            </w:r>
            <w:r w:rsidRPr="006D2CE0">
              <w:t>тов</w:t>
            </w:r>
            <w:r>
              <w:t>.</w:t>
            </w:r>
          </w:p>
        </w:tc>
        <w:tc>
          <w:tcPr>
            <w:tcW w:w="2410" w:type="dxa"/>
          </w:tcPr>
          <w:p w14:paraId="1984987E" w14:textId="77777777" w:rsidR="00174F72" w:rsidRPr="006D2CE0" w:rsidRDefault="00174F72" w:rsidP="00327F3C">
            <w:pPr>
              <w:pStyle w:val="ConsPlusNormal"/>
            </w:pPr>
            <w:r>
              <w:t>-10 баллов</w:t>
            </w:r>
          </w:p>
        </w:tc>
      </w:tr>
      <w:tr w:rsidR="00174F72" w:rsidRPr="006D2CE0" w14:paraId="6A75AA67" w14:textId="77777777" w:rsidTr="00F92009">
        <w:tc>
          <w:tcPr>
            <w:tcW w:w="709" w:type="dxa"/>
            <w:vMerge w:val="restart"/>
          </w:tcPr>
          <w:p w14:paraId="7CEC6BCE" w14:textId="77777777" w:rsidR="00174F72" w:rsidRPr="006D2CE0" w:rsidRDefault="00174F72" w:rsidP="00327F3C">
            <w:pPr>
              <w:pStyle w:val="ConsPlusNormal"/>
            </w:pPr>
            <w:r w:rsidRPr="006D2CE0">
              <w:t>3</w:t>
            </w:r>
          </w:p>
        </w:tc>
        <w:tc>
          <w:tcPr>
            <w:tcW w:w="2835" w:type="dxa"/>
            <w:vMerge w:val="restart"/>
          </w:tcPr>
          <w:p w14:paraId="14F0AF6E" w14:textId="77777777" w:rsidR="00174F72" w:rsidRPr="006D2CE0" w:rsidRDefault="00174F72" w:rsidP="00327F3C">
            <w:pPr>
              <w:pStyle w:val="ConsPlusNormal"/>
            </w:pPr>
            <w:r w:rsidRPr="006D2CE0">
              <w:t>Свое</w:t>
            </w:r>
            <w:r w:rsidR="00885F72">
              <w:t>временность сдачи налоговой отч</w:t>
            </w:r>
            <w:r w:rsidR="000E6667">
              <w:t>е</w:t>
            </w:r>
            <w:r w:rsidR="00885F72">
              <w:t>тности, отч</w:t>
            </w:r>
            <w:r w:rsidR="000E6667">
              <w:t>е</w:t>
            </w:r>
            <w:r w:rsidRPr="006D2CE0">
              <w:t>тности по начисленным и уплаченным страховым в</w:t>
            </w:r>
            <w:r w:rsidR="00885F72">
              <w:t>зносам, статистической отч</w:t>
            </w:r>
            <w:r w:rsidR="000E6667">
              <w:t>е</w:t>
            </w:r>
            <w:r w:rsidR="00885F72">
              <w:t>тности, отч</w:t>
            </w:r>
            <w:r w:rsidR="000E6667">
              <w:t>е</w:t>
            </w:r>
            <w:r w:rsidRPr="006D2CE0">
              <w:t xml:space="preserve">тности в Фонд социального </w:t>
            </w:r>
            <w:r w:rsidRPr="006D2CE0">
              <w:lastRenderedPageBreak/>
              <w:t>страхования</w:t>
            </w:r>
            <w:r>
              <w:t xml:space="preserve"> (квартал)</w:t>
            </w:r>
            <w:r w:rsidR="00885F72">
              <w:t>.</w:t>
            </w:r>
          </w:p>
        </w:tc>
        <w:tc>
          <w:tcPr>
            <w:tcW w:w="3686" w:type="dxa"/>
          </w:tcPr>
          <w:p w14:paraId="7086D085" w14:textId="77777777" w:rsidR="00174F72" w:rsidRPr="006D2CE0" w:rsidRDefault="00174F72" w:rsidP="00327F3C">
            <w:pPr>
              <w:pStyle w:val="ConsPlusNormal"/>
            </w:pPr>
            <w:r w:rsidRPr="006D2CE0">
              <w:lastRenderedPageBreak/>
              <w:t>Соблюдение сроков, установленных пор</w:t>
            </w:r>
            <w:r w:rsidR="00885F72">
              <w:t>ядков и форм предоставления отч</w:t>
            </w:r>
            <w:r w:rsidR="000E6667">
              <w:t>е</w:t>
            </w:r>
            <w:r w:rsidRPr="006D2CE0">
              <w:t>тности.</w:t>
            </w:r>
          </w:p>
        </w:tc>
        <w:tc>
          <w:tcPr>
            <w:tcW w:w="2410" w:type="dxa"/>
          </w:tcPr>
          <w:p w14:paraId="7EFA7C0B" w14:textId="77777777" w:rsidR="00174F72" w:rsidRPr="006D2CE0" w:rsidRDefault="00174F72" w:rsidP="00327F3C">
            <w:pPr>
              <w:pStyle w:val="ConsPlusNormal"/>
            </w:pPr>
            <w:r w:rsidRPr="006D2CE0">
              <w:t>30 баллов</w:t>
            </w:r>
          </w:p>
        </w:tc>
      </w:tr>
      <w:tr w:rsidR="00174F72" w:rsidRPr="006D2CE0" w14:paraId="09F1EB31" w14:textId="77777777" w:rsidTr="00F92009">
        <w:tc>
          <w:tcPr>
            <w:tcW w:w="709" w:type="dxa"/>
            <w:vMerge/>
          </w:tcPr>
          <w:p w14:paraId="3F172DB9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7741F928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39006366" w14:textId="77777777" w:rsidR="00174F72" w:rsidRPr="006D2CE0" w:rsidRDefault="00174F72" w:rsidP="00327F3C">
            <w:pPr>
              <w:pStyle w:val="ConsPlusNormal"/>
            </w:pPr>
            <w:r w:rsidRPr="006D2CE0">
              <w:t>Нарушение сроков, установленных пор</w:t>
            </w:r>
            <w:r w:rsidR="00885F72">
              <w:t>ядков и форм предоставления отч</w:t>
            </w:r>
            <w:r w:rsidR="000E6667">
              <w:t>е</w:t>
            </w:r>
            <w:r w:rsidRPr="006D2CE0">
              <w:t>тности с выдачей предписаний по уплате пеней, штрафов</w:t>
            </w:r>
            <w:r>
              <w:t>.</w:t>
            </w:r>
          </w:p>
        </w:tc>
        <w:tc>
          <w:tcPr>
            <w:tcW w:w="2410" w:type="dxa"/>
          </w:tcPr>
          <w:p w14:paraId="5EF2213C" w14:textId="77777777" w:rsidR="00174F72" w:rsidRPr="006D2CE0" w:rsidRDefault="00174F72" w:rsidP="00327F3C">
            <w:pPr>
              <w:pStyle w:val="ConsPlusNormal"/>
            </w:pPr>
            <w:r>
              <w:t>-30 баллов</w:t>
            </w:r>
          </w:p>
        </w:tc>
      </w:tr>
      <w:tr w:rsidR="00174F72" w:rsidRPr="006D2CE0" w14:paraId="346C2EBF" w14:textId="77777777" w:rsidTr="00F92009">
        <w:trPr>
          <w:trHeight w:val="195"/>
        </w:trPr>
        <w:tc>
          <w:tcPr>
            <w:tcW w:w="3544" w:type="dxa"/>
            <w:gridSpan w:val="2"/>
          </w:tcPr>
          <w:p w14:paraId="20D87BF6" w14:textId="77777777" w:rsidR="00174F72" w:rsidRDefault="00174F72" w:rsidP="00327F3C">
            <w:pPr>
              <w:pStyle w:val="ConsPlusNormal"/>
              <w:jc w:val="center"/>
            </w:pPr>
          </w:p>
          <w:p w14:paraId="2C1858F2" w14:textId="77777777" w:rsidR="00174F72" w:rsidRPr="006D2CE0" w:rsidRDefault="00174F72" w:rsidP="00327F3C">
            <w:pPr>
              <w:pStyle w:val="ConsPlusNormal"/>
              <w:jc w:val="center"/>
            </w:pPr>
            <w:r>
              <w:t>ИТОГО:</w:t>
            </w:r>
          </w:p>
        </w:tc>
        <w:tc>
          <w:tcPr>
            <w:tcW w:w="3686" w:type="dxa"/>
          </w:tcPr>
          <w:p w14:paraId="3D1907D1" w14:textId="77777777" w:rsidR="00174F72" w:rsidRPr="006D2CE0" w:rsidRDefault="00174F72" w:rsidP="00327F3C">
            <w:pPr>
              <w:pStyle w:val="ConsPlusNormal"/>
              <w:jc w:val="center"/>
            </w:pPr>
          </w:p>
        </w:tc>
        <w:tc>
          <w:tcPr>
            <w:tcW w:w="2410" w:type="dxa"/>
          </w:tcPr>
          <w:p w14:paraId="044DB6D8" w14:textId="77777777" w:rsidR="00174F72" w:rsidRPr="006D2CE0" w:rsidRDefault="00174F72" w:rsidP="00327F3C">
            <w:pPr>
              <w:pStyle w:val="ConsPlusNormal"/>
              <w:jc w:val="center"/>
            </w:pPr>
            <w:r>
              <w:t>максимум – 100 баллов</w:t>
            </w:r>
          </w:p>
        </w:tc>
      </w:tr>
      <w:tr w:rsidR="00174F72" w:rsidRPr="006D2CE0" w14:paraId="79533DA1" w14:textId="77777777" w:rsidTr="00F92009">
        <w:trPr>
          <w:trHeight w:val="120"/>
        </w:trPr>
        <w:tc>
          <w:tcPr>
            <w:tcW w:w="9640" w:type="dxa"/>
            <w:gridSpan w:val="4"/>
          </w:tcPr>
          <w:p w14:paraId="354A2AA8" w14:textId="77777777" w:rsidR="00174F72" w:rsidRPr="006D2CE0" w:rsidRDefault="00174F72" w:rsidP="00327F3C">
            <w:pPr>
              <w:pStyle w:val="ConsPlusNormal"/>
              <w:jc w:val="center"/>
            </w:pPr>
            <w:r w:rsidRPr="006D2CE0">
              <w:t>Работники учреждения</w:t>
            </w:r>
          </w:p>
        </w:tc>
      </w:tr>
      <w:tr w:rsidR="00174F72" w:rsidRPr="006D2CE0" w14:paraId="13A0FB7E" w14:textId="77777777" w:rsidTr="00F92009">
        <w:tc>
          <w:tcPr>
            <w:tcW w:w="709" w:type="dxa"/>
            <w:vMerge w:val="restart"/>
          </w:tcPr>
          <w:p w14:paraId="09703816" w14:textId="77777777" w:rsidR="00174F72" w:rsidRPr="006D2CE0" w:rsidRDefault="00174F72" w:rsidP="00327F3C">
            <w:pPr>
              <w:pStyle w:val="ConsPlusNormal"/>
            </w:pPr>
            <w:r w:rsidRPr="006D2CE0">
              <w:t>1</w:t>
            </w:r>
          </w:p>
        </w:tc>
        <w:tc>
          <w:tcPr>
            <w:tcW w:w="2835" w:type="dxa"/>
            <w:vMerge w:val="restart"/>
          </w:tcPr>
          <w:p w14:paraId="31245B5E" w14:textId="77777777" w:rsidR="00174F72" w:rsidRPr="006D2CE0" w:rsidRDefault="00174F72" w:rsidP="00327F3C">
            <w:pPr>
              <w:pStyle w:val="ConsPlusNormal"/>
            </w:pPr>
            <w:r w:rsidRPr="006D2CE0">
              <w:t xml:space="preserve">Соблюдение трудовой дисциплины и надлежащее исполнение трудовых обязанностей </w:t>
            </w:r>
            <w:r w:rsidR="00885F72">
              <w:t>за отч</w:t>
            </w:r>
            <w:r w:rsidR="000E6667">
              <w:t>е</w:t>
            </w:r>
            <w:r>
              <w:t>тный период (квартал)</w:t>
            </w:r>
            <w:r w:rsidR="00885F72">
              <w:t>.</w:t>
            </w:r>
          </w:p>
        </w:tc>
        <w:tc>
          <w:tcPr>
            <w:tcW w:w="3686" w:type="dxa"/>
          </w:tcPr>
          <w:p w14:paraId="5AD1E18A" w14:textId="77777777" w:rsidR="00174F72" w:rsidRPr="006D2CE0" w:rsidRDefault="00174F72" w:rsidP="00327F3C">
            <w:pPr>
              <w:pStyle w:val="ConsPlusNormal"/>
            </w:pPr>
            <w:r w:rsidRPr="006D2CE0">
              <w:t>Своевременное и качественное исполнение поручений, плановых заданий, документов, стоящих на контроле, а также иных поручений в соответствии с должностными обязанностями. Отсутствие замечаний, дисциплинарных взысканий, нарушений с</w:t>
            </w:r>
            <w:r w:rsidR="00885F72">
              <w:t>роков, замечаний по трудовой дисциплине</w:t>
            </w:r>
            <w:r w:rsidRPr="006D2CE0">
              <w:t>.</w:t>
            </w:r>
          </w:p>
        </w:tc>
        <w:tc>
          <w:tcPr>
            <w:tcW w:w="2410" w:type="dxa"/>
          </w:tcPr>
          <w:p w14:paraId="40C65468" w14:textId="77777777" w:rsidR="00174F72" w:rsidRPr="006D2CE0" w:rsidRDefault="00C629CF" w:rsidP="00327F3C">
            <w:pPr>
              <w:pStyle w:val="ConsPlusNormal"/>
            </w:pPr>
            <w:r w:rsidRPr="00682676">
              <w:t>5</w:t>
            </w:r>
            <w:r w:rsidR="00174F72" w:rsidRPr="00682676">
              <w:t>0 баллов</w:t>
            </w:r>
          </w:p>
        </w:tc>
      </w:tr>
      <w:tr w:rsidR="00174F72" w:rsidRPr="006D2CE0" w14:paraId="6349B461" w14:textId="77777777" w:rsidTr="00F92009">
        <w:tc>
          <w:tcPr>
            <w:tcW w:w="709" w:type="dxa"/>
            <w:vMerge/>
          </w:tcPr>
          <w:p w14:paraId="21DCBEDB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2C92A63C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11001B00" w14:textId="77777777" w:rsidR="00174F72" w:rsidRPr="006D2CE0" w:rsidRDefault="00174F72" w:rsidP="00327F3C">
            <w:pPr>
              <w:pStyle w:val="ConsPlusNormal"/>
            </w:pPr>
            <w:r w:rsidRPr="006D2CE0">
              <w:t>Наличие от одного до двух замечаний, связанных с несвоевременным (некачественным) исполнением поручений, плановых заданий, неисполнения документов, стоящих на контроле.</w:t>
            </w:r>
          </w:p>
        </w:tc>
        <w:tc>
          <w:tcPr>
            <w:tcW w:w="2410" w:type="dxa"/>
          </w:tcPr>
          <w:p w14:paraId="4C188240" w14:textId="77777777" w:rsidR="00174F72" w:rsidRPr="006D2CE0" w:rsidRDefault="00174F72" w:rsidP="00327F3C">
            <w:pPr>
              <w:pStyle w:val="ConsPlusNormal"/>
            </w:pPr>
            <w:r>
              <w:t>-15 баллов</w:t>
            </w:r>
          </w:p>
        </w:tc>
      </w:tr>
      <w:tr w:rsidR="00174F72" w:rsidRPr="006D2CE0" w14:paraId="54B047E3" w14:textId="77777777" w:rsidTr="00F92009">
        <w:tc>
          <w:tcPr>
            <w:tcW w:w="709" w:type="dxa"/>
            <w:vMerge/>
          </w:tcPr>
          <w:p w14:paraId="1D99D2FE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31402760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05336432" w14:textId="77777777" w:rsidR="00174F72" w:rsidRPr="006D2CE0" w:rsidRDefault="00885F72" w:rsidP="00327F3C">
            <w:pPr>
              <w:pStyle w:val="ConsPlusNormal"/>
            </w:pPr>
            <w:r>
              <w:t>Наличие тр</w:t>
            </w:r>
            <w:r w:rsidR="000E6667">
              <w:t>е</w:t>
            </w:r>
            <w:r w:rsidR="00174F72" w:rsidRPr="006D2CE0">
              <w:t>х и более замечаний, связанных с несвоевременным (некачественным) исполнением поручений, плановых заданий, неисполнения документов, стоящих на контроле.</w:t>
            </w:r>
          </w:p>
          <w:p w14:paraId="1F978F3C" w14:textId="77777777" w:rsidR="00174F72" w:rsidRPr="006D2CE0" w:rsidRDefault="00174F72" w:rsidP="00327F3C">
            <w:pPr>
              <w:pStyle w:val="ConsPlusNormal"/>
            </w:pPr>
            <w:r w:rsidRPr="006D2CE0">
              <w:t xml:space="preserve">Наложение дисциплинарных взысканий в соответствии с Трудовым </w:t>
            </w:r>
            <w:hyperlink r:id="rId24" w:history="1">
              <w:r w:rsidRPr="006D2CE0">
                <w:t>кодексом</w:t>
              </w:r>
            </w:hyperlink>
            <w:r w:rsidR="00885F72">
              <w:t xml:space="preserve"> РФ в отч</w:t>
            </w:r>
            <w:r w:rsidR="000E6667">
              <w:t>е</w:t>
            </w:r>
            <w:r w:rsidRPr="006D2CE0">
              <w:t>тный период</w:t>
            </w:r>
            <w:r>
              <w:t>.</w:t>
            </w:r>
          </w:p>
        </w:tc>
        <w:tc>
          <w:tcPr>
            <w:tcW w:w="2410" w:type="dxa"/>
          </w:tcPr>
          <w:p w14:paraId="145EA5B3" w14:textId="77777777" w:rsidR="00174F72" w:rsidRPr="006D2CE0" w:rsidRDefault="00174F72" w:rsidP="00327F3C">
            <w:pPr>
              <w:pStyle w:val="ConsPlusNormal"/>
            </w:pPr>
            <w:r>
              <w:t>-20 баллов</w:t>
            </w:r>
          </w:p>
          <w:p w14:paraId="0E0780A6" w14:textId="77777777" w:rsidR="00174F72" w:rsidRPr="006D2CE0" w:rsidRDefault="00174F72" w:rsidP="00327F3C">
            <w:pPr>
              <w:pStyle w:val="ConsPlusNormal"/>
            </w:pPr>
          </w:p>
          <w:p w14:paraId="50DF11C2" w14:textId="77777777" w:rsidR="00174F72" w:rsidRPr="006D2CE0" w:rsidRDefault="00174F72" w:rsidP="00327F3C">
            <w:pPr>
              <w:pStyle w:val="ConsPlusNormal"/>
            </w:pPr>
          </w:p>
          <w:p w14:paraId="18B914D3" w14:textId="77777777" w:rsidR="00174F72" w:rsidRPr="006D2CE0" w:rsidRDefault="00174F72" w:rsidP="00327F3C">
            <w:pPr>
              <w:pStyle w:val="ConsPlusNormal"/>
            </w:pPr>
          </w:p>
          <w:p w14:paraId="0F6091DC" w14:textId="77777777" w:rsidR="00174F72" w:rsidRPr="006D2CE0" w:rsidRDefault="00174F72" w:rsidP="00327F3C">
            <w:pPr>
              <w:pStyle w:val="ConsPlusNormal"/>
            </w:pPr>
          </w:p>
          <w:p w14:paraId="06C86909" w14:textId="77777777" w:rsidR="00174F72" w:rsidRPr="006D2CE0" w:rsidRDefault="00174F72" w:rsidP="00327F3C">
            <w:pPr>
              <w:pStyle w:val="ConsPlusNormal"/>
            </w:pPr>
          </w:p>
          <w:p w14:paraId="51723604" w14:textId="77777777" w:rsidR="00174F72" w:rsidRDefault="00174F72" w:rsidP="00327F3C">
            <w:pPr>
              <w:pStyle w:val="ConsPlusNormal"/>
            </w:pPr>
          </w:p>
          <w:p w14:paraId="258F16B0" w14:textId="77777777" w:rsidR="00174F72" w:rsidRDefault="00174F72" w:rsidP="00327F3C">
            <w:pPr>
              <w:pStyle w:val="ConsPlusNormal"/>
            </w:pPr>
          </w:p>
          <w:p w14:paraId="7D66329A" w14:textId="77777777" w:rsidR="00174F72" w:rsidRPr="006D2CE0" w:rsidRDefault="00174F72" w:rsidP="00327F3C">
            <w:pPr>
              <w:pStyle w:val="ConsPlusNormal"/>
            </w:pPr>
            <w:r>
              <w:t>-100 баллов</w:t>
            </w:r>
          </w:p>
        </w:tc>
      </w:tr>
      <w:tr w:rsidR="00174F72" w:rsidRPr="006D2CE0" w14:paraId="330AB2DB" w14:textId="77777777" w:rsidTr="00F92009">
        <w:tc>
          <w:tcPr>
            <w:tcW w:w="709" w:type="dxa"/>
            <w:vMerge w:val="restart"/>
          </w:tcPr>
          <w:p w14:paraId="09C2B8BE" w14:textId="77777777" w:rsidR="00174F72" w:rsidRPr="006D2CE0" w:rsidRDefault="00174F72" w:rsidP="00327F3C">
            <w:pPr>
              <w:pStyle w:val="ConsPlusNormal"/>
            </w:pPr>
            <w:r w:rsidRPr="006D2CE0">
              <w:t>2</w:t>
            </w:r>
          </w:p>
        </w:tc>
        <w:tc>
          <w:tcPr>
            <w:tcW w:w="2835" w:type="dxa"/>
            <w:vMerge w:val="restart"/>
          </w:tcPr>
          <w:p w14:paraId="0E360C5F" w14:textId="77777777" w:rsidR="00174F72" w:rsidRPr="006D2CE0" w:rsidRDefault="00174F72" w:rsidP="00327F3C">
            <w:pPr>
              <w:pStyle w:val="ConsPlusNormal"/>
              <w:jc w:val="both"/>
            </w:pPr>
            <w:r w:rsidRPr="006D2CE0">
              <w:t xml:space="preserve">Подготовка обязательного минимума </w:t>
            </w:r>
            <w:r w:rsidRPr="006D2CE0">
              <w:lastRenderedPageBreak/>
              <w:t>информации, своевременность подготовки материалов в печа</w:t>
            </w:r>
            <w:r w:rsidR="00885F72">
              <w:t>ть, за отч</w:t>
            </w:r>
            <w:r w:rsidR="000E6667">
              <w:t>е</w:t>
            </w:r>
            <w:r>
              <w:t>тный период (квартал)</w:t>
            </w:r>
            <w:r w:rsidR="00885F72">
              <w:t>.</w:t>
            </w:r>
          </w:p>
        </w:tc>
        <w:tc>
          <w:tcPr>
            <w:tcW w:w="3686" w:type="dxa"/>
          </w:tcPr>
          <w:p w14:paraId="4A854698" w14:textId="77777777" w:rsidR="00174F72" w:rsidRPr="00682676" w:rsidRDefault="00174F72" w:rsidP="00327F3C">
            <w:pPr>
              <w:pStyle w:val="ConsPlusNormal"/>
            </w:pPr>
            <w:r w:rsidRPr="00682676">
              <w:lastRenderedPageBreak/>
              <w:t>Обязательный минимум подготовленной информации:</w:t>
            </w:r>
          </w:p>
          <w:p w14:paraId="75F203E4" w14:textId="77777777" w:rsidR="00174F72" w:rsidRPr="00682676" w:rsidRDefault="00174F72" w:rsidP="00327F3C">
            <w:pPr>
              <w:pStyle w:val="ConsPlusNormal"/>
            </w:pPr>
            <w:r w:rsidRPr="00682676">
              <w:lastRenderedPageBreak/>
              <w:t>- для корресп</w:t>
            </w:r>
            <w:r w:rsidR="00C629CF" w:rsidRPr="00682676">
              <w:t>ондентов – 2 500 строк</w:t>
            </w:r>
            <w:r w:rsidRPr="00682676">
              <w:t xml:space="preserve"> в месяц;</w:t>
            </w:r>
          </w:p>
          <w:p w14:paraId="608C3764" w14:textId="77777777" w:rsidR="00174F72" w:rsidRPr="00682676" w:rsidRDefault="00174F72" w:rsidP="00327F3C">
            <w:pPr>
              <w:pStyle w:val="ConsPlusNormal"/>
            </w:pPr>
            <w:r w:rsidRPr="00682676">
              <w:t xml:space="preserve">- для оператора компьютерного набора </w:t>
            </w:r>
            <w:r w:rsidR="00C629CF" w:rsidRPr="00682676">
              <w:t xml:space="preserve">- </w:t>
            </w:r>
            <w:proofErr w:type="gramStart"/>
            <w:r w:rsidR="00C629CF" w:rsidRPr="00682676">
              <w:t xml:space="preserve">40 </w:t>
            </w:r>
            <w:r w:rsidR="007F6C88" w:rsidRPr="00682676">
              <w:t xml:space="preserve"> полос</w:t>
            </w:r>
            <w:proofErr w:type="gramEnd"/>
            <w:r w:rsidR="007F6C88" w:rsidRPr="00682676">
              <w:t xml:space="preserve"> формата А3</w:t>
            </w:r>
            <w:r w:rsidR="00C629CF" w:rsidRPr="00682676">
              <w:t xml:space="preserve"> (основной выпуск) и 48 полос</w:t>
            </w:r>
            <w:r w:rsidR="00B1606F" w:rsidRPr="00682676">
              <w:t xml:space="preserve"> формата А4</w:t>
            </w:r>
            <w:r w:rsidR="00C629CF" w:rsidRPr="00682676">
              <w:t xml:space="preserve"> (официальное приложение)</w:t>
            </w:r>
            <w:r w:rsidR="007F6C88" w:rsidRPr="00682676">
              <w:t>;</w:t>
            </w:r>
          </w:p>
          <w:p w14:paraId="7E35D104" w14:textId="77777777" w:rsidR="007F6C88" w:rsidRPr="00682676" w:rsidRDefault="007F6C88" w:rsidP="00327F3C">
            <w:pPr>
              <w:pStyle w:val="ConsPlusNormal"/>
              <w:rPr>
                <w:i/>
              </w:rPr>
            </w:pPr>
            <w:r w:rsidRPr="00682676">
              <w:t xml:space="preserve">- для корректора – </w:t>
            </w:r>
            <w:r w:rsidR="00C629CF" w:rsidRPr="00682676">
              <w:t>80 полос формата А3 (основной номер) и 96 полос формата А4 (официальное приложение)</w:t>
            </w:r>
            <w:r w:rsidR="00B1606F" w:rsidRPr="00682676">
              <w:t>.</w:t>
            </w:r>
          </w:p>
        </w:tc>
        <w:tc>
          <w:tcPr>
            <w:tcW w:w="2410" w:type="dxa"/>
          </w:tcPr>
          <w:p w14:paraId="71A0708D" w14:textId="77777777" w:rsidR="00174F72" w:rsidRPr="006D2CE0" w:rsidRDefault="00174F72" w:rsidP="00327F3C">
            <w:pPr>
              <w:pStyle w:val="ConsPlusNormal"/>
            </w:pPr>
            <w:r>
              <w:lastRenderedPageBreak/>
              <w:t>5</w:t>
            </w:r>
            <w:r w:rsidRPr="006D2CE0">
              <w:t>0 баллов</w:t>
            </w:r>
          </w:p>
        </w:tc>
      </w:tr>
      <w:tr w:rsidR="00174F72" w:rsidRPr="006D2CE0" w14:paraId="3AFF0FC7" w14:textId="77777777" w:rsidTr="00F92009">
        <w:tc>
          <w:tcPr>
            <w:tcW w:w="709" w:type="dxa"/>
            <w:vMerge/>
          </w:tcPr>
          <w:p w14:paraId="3C7C491C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070D90F1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2E7E11E4" w14:textId="77777777" w:rsidR="00174F72" w:rsidRPr="006D2CE0" w:rsidRDefault="00174F72" w:rsidP="00327F3C">
            <w:pPr>
              <w:pStyle w:val="ConsPlusNormal"/>
            </w:pPr>
            <w:r w:rsidRPr="006D2CE0">
              <w:t>Выполнение обязательного минимума:</w:t>
            </w:r>
          </w:p>
          <w:p w14:paraId="35813557" w14:textId="77777777" w:rsidR="00174F72" w:rsidRPr="006D2CE0" w:rsidRDefault="00174F72" w:rsidP="00327F3C">
            <w:pPr>
              <w:pStyle w:val="ConsPlusNormal"/>
            </w:pPr>
            <w:r w:rsidRPr="006D2CE0">
              <w:t>на 95%;</w:t>
            </w:r>
          </w:p>
        </w:tc>
        <w:tc>
          <w:tcPr>
            <w:tcW w:w="2410" w:type="dxa"/>
            <w:vAlign w:val="bottom"/>
          </w:tcPr>
          <w:p w14:paraId="38E81875" w14:textId="77777777" w:rsidR="00174F72" w:rsidRPr="006D2CE0" w:rsidRDefault="00174F72" w:rsidP="00327F3C">
            <w:pPr>
              <w:pStyle w:val="ConsPlusNormal"/>
            </w:pPr>
            <w:r>
              <w:t>-20 баллов</w:t>
            </w:r>
          </w:p>
        </w:tc>
      </w:tr>
      <w:tr w:rsidR="00174F72" w:rsidRPr="006D2CE0" w14:paraId="325D1EAB" w14:textId="77777777" w:rsidTr="00F92009">
        <w:tc>
          <w:tcPr>
            <w:tcW w:w="709" w:type="dxa"/>
            <w:vMerge/>
          </w:tcPr>
          <w:p w14:paraId="660D25E0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2172E163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4F3D52BA" w14:textId="77777777" w:rsidR="00174F72" w:rsidRPr="006D2CE0" w:rsidRDefault="00174F72" w:rsidP="00327F3C">
            <w:pPr>
              <w:pStyle w:val="ConsPlusNormal"/>
            </w:pPr>
            <w:r w:rsidRPr="006D2CE0">
              <w:t>от 85 до 94%;</w:t>
            </w:r>
          </w:p>
        </w:tc>
        <w:tc>
          <w:tcPr>
            <w:tcW w:w="2410" w:type="dxa"/>
          </w:tcPr>
          <w:p w14:paraId="7E9B9982" w14:textId="77777777" w:rsidR="00174F72" w:rsidRPr="006D2CE0" w:rsidRDefault="00174F72" w:rsidP="00327F3C">
            <w:pPr>
              <w:pStyle w:val="ConsPlusNormal"/>
            </w:pPr>
            <w:r>
              <w:t>-40 баллов</w:t>
            </w:r>
          </w:p>
        </w:tc>
      </w:tr>
      <w:tr w:rsidR="00174F72" w:rsidRPr="006D2CE0" w14:paraId="30DF726F" w14:textId="77777777" w:rsidTr="00F92009">
        <w:tc>
          <w:tcPr>
            <w:tcW w:w="709" w:type="dxa"/>
            <w:vMerge/>
          </w:tcPr>
          <w:p w14:paraId="396E4523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565F2056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1A686E2B" w14:textId="77777777" w:rsidR="00174F72" w:rsidRPr="006D2CE0" w:rsidRDefault="00174F72" w:rsidP="00327F3C">
            <w:pPr>
              <w:pStyle w:val="ConsPlusNormal"/>
            </w:pPr>
            <w:r w:rsidRPr="006D2CE0">
              <w:t xml:space="preserve"> от 50 до 84%;</w:t>
            </w:r>
          </w:p>
        </w:tc>
        <w:tc>
          <w:tcPr>
            <w:tcW w:w="2410" w:type="dxa"/>
          </w:tcPr>
          <w:p w14:paraId="335722D1" w14:textId="77777777" w:rsidR="00174F72" w:rsidRPr="006D2CE0" w:rsidRDefault="00174F72" w:rsidP="00327F3C">
            <w:pPr>
              <w:pStyle w:val="ConsPlusNormal"/>
            </w:pPr>
            <w:r>
              <w:t>-60 баллов</w:t>
            </w:r>
          </w:p>
        </w:tc>
      </w:tr>
      <w:tr w:rsidR="00174F72" w:rsidRPr="006D2CE0" w14:paraId="7AAF4D98" w14:textId="77777777" w:rsidTr="00F92009">
        <w:tc>
          <w:tcPr>
            <w:tcW w:w="709" w:type="dxa"/>
            <w:vMerge/>
          </w:tcPr>
          <w:p w14:paraId="0735E33F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395B8FF9" w14:textId="77777777" w:rsidR="00174F72" w:rsidRPr="006D2CE0" w:rsidRDefault="00174F72" w:rsidP="00327F3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08AF241E" w14:textId="77777777" w:rsidR="00174F72" w:rsidRPr="00682676" w:rsidRDefault="00174F72" w:rsidP="00327F3C">
            <w:pPr>
              <w:pStyle w:val="ConsPlusNormal"/>
            </w:pPr>
            <w:r w:rsidRPr="006D2CE0">
              <w:t>от 0 до 49%</w:t>
            </w:r>
            <w:r w:rsidR="00682676">
              <w:rPr>
                <w:lang w:val="en-US"/>
              </w:rPr>
              <w:t>.</w:t>
            </w:r>
          </w:p>
        </w:tc>
        <w:tc>
          <w:tcPr>
            <w:tcW w:w="2410" w:type="dxa"/>
          </w:tcPr>
          <w:p w14:paraId="42095283" w14:textId="77777777" w:rsidR="00174F72" w:rsidRPr="006D2CE0" w:rsidRDefault="00174F72" w:rsidP="00327F3C">
            <w:pPr>
              <w:pStyle w:val="ConsPlusNormal"/>
            </w:pPr>
            <w:r>
              <w:t>-100 баллов</w:t>
            </w:r>
          </w:p>
        </w:tc>
      </w:tr>
      <w:tr w:rsidR="00174F72" w14:paraId="5948D5A9" w14:textId="77777777" w:rsidTr="00F92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/>
        </w:trPr>
        <w:tc>
          <w:tcPr>
            <w:tcW w:w="3544" w:type="dxa"/>
            <w:gridSpan w:val="2"/>
          </w:tcPr>
          <w:p w14:paraId="3240B08A" w14:textId="77777777" w:rsidR="00174F72" w:rsidRDefault="00174F72" w:rsidP="00327F3C">
            <w:pPr>
              <w:pStyle w:val="ConsPlusNormal"/>
              <w:ind w:left="284"/>
              <w:jc w:val="both"/>
            </w:pPr>
          </w:p>
          <w:p w14:paraId="76C15C65" w14:textId="77777777" w:rsidR="00174F72" w:rsidRPr="006D2CE0" w:rsidRDefault="00174F72" w:rsidP="00327F3C">
            <w:pPr>
              <w:pStyle w:val="ConsPlusNormal"/>
              <w:ind w:left="284"/>
              <w:jc w:val="both"/>
            </w:pPr>
            <w:r>
              <w:t>ИТОГО:</w:t>
            </w:r>
          </w:p>
          <w:p w14:paraId="73028CB8" w14:textId="77777777" w:rsidR="00174F72" w:rsidRDefault="00174F72" w:rsidP="00327F3C">
            <w:pPr>
              <w:pStyle w:val="ConsPlusNormal"/>
              <w:ind w:left="284" w:firstLine="709"/>
              <w:jc w:val="both"/>
            </w:pPr>
          </w:p>
        </w:tc>
        <w:tc>
          <w:tcPr>
            <w:tcW w:w="3686" w:type="dxa"/>
          </w:tcPr>
          <w:p w14:paraId="43DD5CC3" w14:textId="77777777" w:rsidR="00174F72" w:rsidRDefault="00174F72" w:rsidP="00327F3C">
            <w:pPr>
              <w:rPr>
                <w:sz w:val="28"/>
                <w:szCs w:val="28"/>
              </w:rPr>
            </w:pPr>
          </w:p>
          <w:p w14:paraId="1E3C90AA" w14:textId="77777777" w:rsidR="00174F72" w:rsidRDefault="00174F72" w:rsidP="00327F3C">
            <w:pPr>
              <w:pStyle w:val="ConsPlusNormal"/>
              <w:jc w:val="both"/>
            </w:pPr>
          </w:p>
        </w:tc>
        <w:tc>
          <w:tcPr>
            <w:tcW w:w="2410" w:type="dxa"/>
          </w:tcPr>
          <w:p w14:paraId="14868BD9" w14:textId="77777777" w:rsidR="00174F72" w:rsidRDefault="00174F72" w:rsidP="00327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максимум- 100 баллов</w:t>
            </w:r>
          </w:p>
          <w:p w14:paraId="08AFBF41" w14:textId="77777777" w:rsidR="00174F72" w:rsidRDefault="00174F72" w:rsidP="00327F3C">
            <w:pPr>
              <w:pStyle w:val="ConsPlusNormal"/>
              <w:jc w:val="both"/>
            </w:pPr>
          </w:p>
        </w:tc>
      </w:tr>
    </w:tbl>
    <w:p w14:paraId="5A39A54F" w14:textId="77777777" w:rsidR="00174F72" w:rsidRDefault="00174F72" w:rsidP="00174F72">
      <w:pPr>
        <w:pStyle w:val="ConsPlusNormal"/>
        <w:ind w:firstLine="709"/>
        <w:jc w:val="both"/>
      </w:pPr>
    </w:p>
    <w:p w14:paraId="7087BDA2" w14:textId="77777777" w:rsidR="00174F72" w:rsidRDefault="00174F72" w:rsidP="00174F72">
      <w:pPr>
        <w:pStyle w:val="ConsPlusNormal"/>
        <w:ind w:firstLine="709"/>
        <w:jc w:val="both"/>
      </w:pPr>
      <w:r>
        <w:t>Для определения размера надбавки за сложность, напряж</w:t>
      </w:r>
      <w:r w:rsidR="000E6667">
        <w:t>е</w:t>
      </w:r>
      <w:r>
        <w:t>нность и высокие достижения в труде</w:t>
      </w:r>
      <w:r w:rsidR="00885F72">
        <w:t xml:space="preserve"> за квартал </w:t>
      </w:r>
      <w:r w:rsidRPr="006D2CE0">
        <w:t>главному бухгалтеру и работникам учреждения оценка эффективности деятельности учреждения производится по итогам работы за квартал.</w:t>
      </w:r>
    </w:p>
    <w:p w14:paraId="2282EC4F" w14:textId="77777777" w:rsidR="00174F72" w:rsidRPr="006D2CE0" w:rsidRDefault="00174F72" w:rsidP="00174F72">
      <w:pPr>
        <w:pStyle w:val="ConsPlusNormal"/>
        <w:ind w:firstLine="709"/>
        <w:jc w:val="both"/>
      </w:pPr>
      <w:r>
        <w:t>При уч</w:t>
      </w:r>
      <w:r w:rsidR="000E6667">
        <w:t>е</w:t>
      </w:r>
      <w:r>
        <w:t>те показателей эффективности и критериев оценки по итогам года, набранное количество баллов за год учитывается в последующих кварталах текущего года (до окончания текущего года).</w:t>
      </w:r>
    </w:p>
    <w:p w14:paraId="13B0614D" w14:textId="77777777" w:rsidR="00174F72" w:rsidRPr="006D2CE0" w:rsidRDefault="00B1606F" w:rsidP="00B1606F">
      <w:pPr>
        <w:pStyle w:val="ConsPlusNormal"/>
        <w:jc w:val="both"/>
      </w:pPr>
      <w:r>
        <w:t xml:space="preserve">          </w:t>
      </w:r>
      <w:r w:rsidR="00174F72" w:rsidRPr="006D2CE0">
        <w:t>Максимальное количество составляет 100 баллов. В случае отклонения</w:t>
      </w:r>
      <w:r w:rsidR="00174F72">
        <w:t xml:space="preserve"> от максимальной суммы баллов надбавка за сложность, напряж</w:t>
      </w:r>
      <w:r w:rsidR="000E6667">
        <w:t>е</w:t>
      </w:r>
      <w:r w:rsidR="00174F72">
        <w:t>нность и высокие достижения в труде</w:t>
      </w:r>
      <w:r w:rsidR="00174F72" w:rsidRPr="006D2CE0">
        <w:t xml:space="preserve"> снижается:</w:t>
      </w:r>
    </w:p>
    <w:p w14:paraId="70918F33" w14:textId="77777777" w:rsidR="00174F72" w:rsidRPr="006D2CE0" w:rsidRDefault="006E1F41" w:rsidP="00174F72">
      <w:pPr>
        <w:pStyle w:val="ConsPlusNormal"/>
        <w:ind w:firstLine="540"/>
        <w:jc w:val="both"/>
      </w:pPr>
      <w:r>
        <w:t xml:space="preserve"> </w:t>
      </w:r>
      <w:r w:rsidR="00174F72" w:rsidRPr="00056EFE">
        <w:t>1)</w:t>
      </w:r>
      <w:r w:rsidR="00174F72" w:rsidRPr="006D2CE0">
        <w:t xml:space="preserve"> сумма ба</w:t>
      </w:r>
      <w:r w:rsidR="00174F72">
        <w:t>ллов составляет 80 - 95 - надбавка</w:t>
      </w:r>
      <w:r w:rsidR="00174F72" w:rsidRPr="006D2CE0">
        <w:t xml:space="preserve"> снижается на 10%;</w:t>
      </w:r>
    </w:p>
    <w:p w14:paraId="1B2F9BA1" w14:textId="77777777" w:rsidR="00174F72" w:rsidRPr="006D2CE0" w:rsidRDefault="006E1F41" w:rsidP="00174F72">
      <w:pPr>
        <w:pStyle w:val="ConsPlusNormal"/>
        <w:ind w:firstLine="540"/>
        <w:jc w:val="both"/>
      </w:pPr>
      <w:r>
        <w:t xml:space="preserve"> </w:t>
      </w:r>
      <w:r w:rsidR="00174F72" w:rsidRPr="00056EFE">
        <w:t>2)</w:t>
      </w:r>
      <w:r w:rsidR="00174F72" w:rsidRPr="006D2CE0">
        <w:t xml:space="preserve"> сумма ба</w:t>
      </w:r>
      <w:r w:rsidR="00174F72">
        <w:t>ллов составляет 65 - 79 - надбавка</w:t>
      </w:r>
      <w:r w:rsidR="00174F72" w:rsidRPr="006D2CE0">
        <w:t xml:space="preserve"> снижается на 20%;</w:t>
      </w:r>
    </w:p>
    <w:p w14:paraId="0C722BF5" w14:textId="77777777" w:rsidR="00174F72" w:rsidRPr="006D2CE0" w:rsidRDefault="006E1F41" w:rsidP="00174F72">
      <w:pPr>
        <w:pStyle w:val="ConsPlusNormal"/>
        <w:ind w:firstLine="540"/>
        <w:jc w:val="both"/>
      </w:pPr>
      <w:r>
        <w:t xml:space="preserve"> </w:t>
      </w:r>
      <w:r w:rsidR="00174F72" w:rsidRPr="00056EFE">
        <w:t>3)</w:t>
      </w:r>
      <w:r w:rsidR="00174F72" w:rsidRPr="006D2CE0">
        <w:t xml:space="preserve"> сумма ба</w:t>
      </w:r>
      <w:r w:rsidR="00174F72">
        <w:t>ллов составляет 50 - 64 - надбавка</w:t>
      </w:r>
      <w:r w:rsidR="00174F72" w:rsidRPr="006D2CE0">
        <w:t xml:space="preserve"> снижается на 25%;</w:t>
      </w:r>
    </w:p>
    <w:p w14:paraId="130D1FE3" w14:textId="77777777" w:rsidR="00174F72" w:rsidRPr="006D2CE0" w:rsidRDefault="006E1F41" w:rsidP="00174F72">
      <w:pPr>
        <w:pStyle w:val="ConsPlusNormal"/>
        <w:ind w:firstLine="540"/>
        <w:jc w:val="both"/>
      </w:pPr>
      <w:r>
        <w:t xml:space="preserve"> </w:t>
      </w:r>
      <w:r w:rsidR="00174F72" w:rsidRPr="00056EFE">
        <w:t>4)</w:t>
      </w:r>
      <w:r w:rsidR="00174F72" w:rsidRPr="006D2CE0">
        <w:t xml:space="preserve"> сумма ба</w:t>
      </w:r>
      <w:r w:rsidR="00174F72">
        <w:t>ллов составляет 49 - 34 - надбавка</w:t>
      </w:r>
      <w:r w:rsidR="00174F72" w:rsidRPr="006D2CE0">
        <w:t xml:space="preserve"> снижается на 50%;</w:t>
      </w:r>
    </w:p>
    <w:p w14:paraId="798CFEAF" w14:textId="77777777" w:rsidR="00174F72" w:rsidRPr="006D2CE0" w:rsidRDefault="006E1F41" w:rsidP="00174F72">
      <w:pPr>
        <w:pStyle w:val="ConsPlusNormal"/>
        <w:ind w:firstLine="540"/>
        <w:jc w:val="both"/>
      </w:pPr>
      <w:r>
        <w:t xml:space="preserve"> </w:t>
      </w:r>
      <w:r w:rsidR="00174F72" w:rsidRPr="00056EFE">
        <w:t>5)</w:t>
      </w:r>
      <w:r w:rsidR="00174F72" w:rsidRPr="006D2CE0">
        <w:t xml:space="preserve"> сумма ба</w:t>
      </w:r>
      <w:r w:rsidR="00174F72">
        <w:t>ллов составляет 33 - 19 - надбавка</w:t>
      </w:r>
      <w:r w:rsidR="00174F72" w:rsidRPr="006D2CE0">
        <w:t xml:space="preserve"> снижается на 75%;</w:t>
      </w:r>
    </w:p>
    <w:p w14:paraId="31137AC2" w14:textId="77777777" w:rsidR="00174F72" w:rsidRPr="00563DC5" w:rsidRDefault="006E1F41" w:rsidP="00174F72">
      <w:pPr>
        <w:pStyle w:val="ConsPlusNormal"/>
        <w:ind w:firstLine="540"/>
        <w:jc w:val="both"/>
        <w:rPr>
          <w:rStyle w:val="affff3"/>
          <w:b w:val="0"/>
          <w:bCs w:val="0"/>
        </w:rPr>
      </w:pPr>
      <w:r>
        <w:t xml:space="preserve"> </w:t>
      </w:r>
      <w:r w:rsidR="00174F72" w:rsidRPr="00056EFE">
        <w:t>6)</w:t>
      </w:r>
      <w:r w:rsidR="00174F72" w:rsidRPr="006D2CE0">
        <w:t xml:space="preserve"> сумма балло</w:t>
      </w:r>
      <w:r w:rsidR="00174F72">
        <w:t>в составляет 18 и менее - надбавка</w:t>
      </w:r>
      <w:r w:rsidR="00174F72" w:rsidRPr="006D2CE0">
        <w:t xml:space="preserve"> не выплачи</w:t>
      </w:r>
      <w:r w:rsidR="00174F72">
        <w:t>вается.</w:t>
      </w:r>
    </w:p>
    <w:p w14:paraId="53592FA1" w14:textId="77777777" w:rsidR="00945F99" w:rsidRPr="00174F72" w:rsidRDefault="00945F99" w:rsidP="00174F72">
      <w:pPr>
        <w:ind w:firstLine="708"/>
        <w:rPr>
          <w:sz w:val="16"/>
          <w:szCs w:val="16"/>
        </w:rPr>
      </w:pPr>
    </w:p>
    <w:sectPr w:rsidR="00945F99" w:rsidRPr="00174F72" w:rsidSect="00D10E37">
      <w:headerReference w:type="default" r:id="rId25"/>
      <w:pgSz w:w="11906" w:h="16838"/>
      <w:pgMar w:top="709" w:right="849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1E0B6" w14:textId="77777777" w:rsidR="00EB58FB" w:rsidRDefault="00EB58FB" w:rsidP="00D10E37">
      <w:r>
        <w:separator/>
      </w:r>
    </w:p>
  </w:endnote>
  <w:endnote w:type="continuationSeparator" w:id="0">
    <w:p w14:paraId="4BB107FB" w14:textId="77777777" w:rsidR="00EB58FB" w:rsidRDefault="00EB58FB" w:rsidP="00D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E622D" w14:textId="77777777" w:rsidR="00EB58FB" w:rsidRDefault="00EB58FB" w:rsidP="00D10E37">
      <w:r>
        <w:separator/>
      </w:r>
    </w:p>
  </w:footnote>
  <w:footnote w:type="continuationSeparator" w:id="0">
    <w:p w14:paraId="3F6D1236" w14:textId="77777777" w:rsidR="00EB58FB" w:rsidRDefault="00EB58FB" w:rsidP="00D10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3082521"/>
      <w:docPartObj>
        <w:docPartGallery w:val="Page Numbers (Top of Page)"/>
        <w:docPartUnique/>
      </w:docPartObj>
    </w:sdtPr>
    <w:sdtEndPr/>
    <w:sdtContent>
      <w:p w14:paraId="552A9B59" w14:textId="77777777" w:rsidR="00FC5FD0" w:rsidRDefault="00FC5F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312">
          <w:rPr>
            <w:noProof/>
          </w:rPr>
          <w:t>10</w:t>
        </w:r>
        <w:r>
          <w:fldChar w:fldCharType="end"/>
        </w:r>
      </w:p>
    </w:sdtContent>
  </w:sdt>
  <w:p w14:paraId="5E968A8F" w14:textId="77777777" w:rsidR="00FC5FD0" w:rsidRDefault="00FC5F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972973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08B05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50C71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24F83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FC199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E61B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F4356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3E78A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400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0EA7B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226CA"/>
    <w:multiLevelType w:val="hybridMultilevel"/>
    <w:tmpl w:val="1C101672"/>
    <w:lvl w:ilvl="0" w:tplc="5D10916A">
      <w:start w:val="57"/>
      <w:numFmt w:val="decimal"/>
      <w:lvlText w:val="%1."/>
      <w:lvlJc w:val="left"/>
      <w:pPr>
        <w:ind w:left="10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0BA15B9F"/>
    <w:multiLevelType w:val="hybridMultilevel"/>
    <w:tmpl w:val="AD7862E8"/>
    <w:lvl w:ilvl="0" w:tplc="454CD62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18541195"/>
    <w:multiLevelType w:val="multilevel"/>
    <w:tmpl w:val="61322EA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1440"/>
      </w:pPr>
      <w:rPr>
        <w:rFonts w:cs="Times New Roman" w:hint="default"/>
      </w:rPr>
    </w:lvl>
  </w:abstractNum>
  <w:abstractNum w:abstractNumId="13" w15:restartNumberingAfterBreak="0">
    <w:nsid w:val="1FA36946"/>
    <w:multiLevelType w:val="hybridMultilevel"/>
    <w:tmpl w:val="7B1C503A"/>
    <w:lvl w:ilvl="0" w:tplc="EF5678A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5515628"/>
    <w:multiLevelType w:val="hybridMultilevel"/>
    <w:tmpl w:val="984AF548"/>
    <w:lvl w:ilvl="0" w:tplc="5FB86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50802"/>
    <w:multiLevelType w:val="hybridMultilevel"/>
    <w:tmpl w:val="33DA942E"/>
    <w:lvl w:ilvl="0" w:tplc="1528F6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rFonts w:hint="default"/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642837"/>
    <w:multiLevelType w:val="multilevel"/>
    <w:tmpl w:val="823A680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9" w15:restartNumberingAfterBreak="0">
    <w:nsid w:val="3CAE117D"/>
    <w:multiLevelType w:val="hybridMultilevel"/>
    <w:tmpl w:val="5AF85D72"/>
    <w:lvl w:ilvl="0" w:tplc="0C324F9A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6E16D92"/>
    <w:multiLevelType w:val="hybridMultilevel"/>
    <w:tmpl w:val="9692CCA0"/>
    <w:lvl w:ilvl="0" w:tplc="515A4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CDE2E4A"/>
    <w:multiLevelType w:val="hybridMultilevel"/>
    <w:tmpl w:val="D20CD21E"/>
    <w:lvl w:ilvl="0" w:tplc="04190001">
      <w:start w:val="6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A715F"/>
    <w:multiLevelType w:val="hybridMultilevel"/>
    <w:tmpl w:val="008C34C8"/>
    <w:lvl w:ilvl="0" w:tplc="6658C3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3044B7C"/>
    <w:multiLevelType w:val="hybridMultilevel"/>
    <w:tmpl w:val="36105326"/>
    <w:lvl w:ilvl="0" w:tplc="EA9AD03C">
      <w:start w:val="1"/>
      <w:numFmt w:val="bullet"/>
      <w:lvlText w:val=""/>
      <w:lvlJc w:val="left"/>
      <w:pPr>
        <w:ind w:left="121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4" w15:restartNumberingAfterBreak="0">
    <w:nsid w:val="639631EE"/>
    <w:multiLevelType w:val="hybridMultilevel"/>
    <w:tmpl w:val="B03094FA"/>
    <w:lvl w:ilvl="0" w:tplc="8F7C1D4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659E3843"/>
    <w:multiLevelType w:val="hybridMultilevel"/>
    <w:tmpl w:val="32902686"/>
    <w:lvl w:ilvl="0" w:tplc="4D3E927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6757525D"/>
    <w:multiLevelType w:val="hybridMultilevel"/>
    <w:tmpl w:val="AB58D782"/>
    <w:lvl w:ilvl="0" w:tplc="8286F66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24A5A21"/>
    <w:multiLevelType w:val="hybridMultilevel"/>
    <w:tmpl w:val="F3E4FE00"/>
    <w:lvl w:ilvl="0" w:tplc="582E3A7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5"/>
  </w:num>
  <w:num w:numId="16">
    <w:abstractNumId w:val="15"/>
  </w:num>
  <w:num w:numId="17">
    <w:abstractNumId w:val="22"/>
  </w:num>
  <w:num w:numId="18">
    <w:abstractNumId w:val="20"/>
  </w:num>
  <w:num w:numId="19">
    <w:abstractNumId w:val="14"/>
  </w:num>
  <w:num w:numId="20">
    <w:abstractNumId w:val="26"/>
  </w:num>
  <w:num w:numId="21">
    <w:abstractNumId w:val="13"/>
  </w:num>
  <w:num w:numId="22">
    <w:abstractNumId w:val="21"/>
  </w:num>
  <w:num w:numId="23">
    <w:abstractNumId w:val="23"/>
  </w:num>
  <w:num w:numId="24">
    <w:abstractNumId w:val="27"/>
  </w:num>
  <w:num w:numId="25">
    <w:abstractNumId w:val="24"/>
  </w:num>
  <w:num w:numId="26">
    <w:abstractNumId w:val="11"/>
  </w:num>
  <w:num w:numId="27">
    <w:abstractNumId w:val="1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12376"/>
    <w:rsid w:val="00020743"/>
    <w:rsid w:val="000E6667"/>
    <w:rsid w:val="00114CCF"/>
    <w:rsid w:val="001418D3"/>
    <w:rsid w:val="00154CCF"/>
    <w:rsid w:val="00174F72"/>
    <w:rsid w:val="001810C1"/>
    <w:rsid w:val="001B44C1"/>
    <w:rsid w:val="001D2D62"/>
    <w:rsid w:val="00212A64"/>
    <w:rsid w:val="00212C19"/>
    <w:rsid w:val="002608CB"/>
    <w:rsid w:val="0028473D"/>
    <w:rsid w:val="00291B2E"/>
    <w:rsid w:val="002A17BE"/>
    <w:rsid w:val="002A683C"/>
    <w:rsid w:val="002C4B68"/>
    <w:rsid w:val="002E0321"/>
    <w:rsid w:val="002F4753"/>
    <w:rsid w:val="002F7DFC"/>
    <w:rsid w:val="003201C8"/>
    <w:rsid w:val="00321D47"/>
    <w:rsid w:val="00327F3C"/>
    <w:rsid w:val="0034163C"/>
    <w:rsid w:val="0035342D"/>
    <w:rsid w:val="00370B1A"/>
    <w:rsid w:val="003C1BA0"/>
    <w:rsid w:val="00483ED0"/>
    <w:rsid w:val="00510B38"/>
    <w:rsid w:val="0058421D"/>
    <w:rsid w:val="00584607"/>
    <w:rsid w:val="0060163A"/>
    <w:rsid w:val="00625341"/>
    <w:rsid w:val="00640C5C"/>
    <w:rsid w:val="0064164B"/>
    <w:rsid w:val="006725EE"/>
    <w:rsid w:val="00682676"/>
    <w:rsid w:val="00682E65"/>
    <w:rsid w:val="006B285F"/>
    <w:rsid w:val="006E1F41"/>
    <w:rsid w:val="00703871"/>
    <w:rsid w:val="00712409"/>
    <w:rsid w:val="00716A12"/>
    <w:rsid w:val="007607F7"/>
    <w:rsid w:val="007640C0"/>
    <w:rsid w:val="007C2B02"/>
    <w:rsid w:val="007F6C88"/>
    <w:rsid w:val="00833AC4"/>
    <w:rsid w:val="00840E8B"/>
    <w:rsid w:val="0085274D"/>
    <w:rsid w:val="008613AB"/>
    <w:rsid w:val="00885F72"/>
    <w:rsid w:val="008A2C5D"/>
    <w:rsid w:val="008B1F27"/>
    <w:rsid w:val="008F7D91"/>
    <w:rsid w:val="00945F99"/>
    <w:rsid w:val="009648E0"/>
    <w:rsid w:val="00964DA2"/>
    <w:rsid w:val="009A43DD"/>
    <w:rsid w:val="009D3207"/>
    <w:rsid w:val="009F1AA8"/>
    <w:rsid w:val="00A047DB"/>
    <w:rsid w:val="00A412CA"/>
    <w:rsid w:val="00AD3BDF"/>
    <w:rsid w:val="00B1606F"/>
    <w:rsid w:val="00B32515"/>
    <w:rsid w:val="00B4590C"/>
    <w:rsid w:val="00B4690D"/>
    <w:rsid w:val="00B7476A"/>
    <w:rsid w:val="00C234B4"/>
    <w:rsid w:val="00C300F5"/>
    <w:rsid w:val="00C41893"/>
    <w:rsid w:val="00C629CF"/>
    <w:rsid w:val="00C80F0E"/>
    <w:rsid w:val="00D00DFB"/>
    <w:rsid w:val="00D10E37"/>
    <w:rsid w:val="00D34BB8"/>
    <w:rsid w:val="00D548A0"/>
    <w:rsid w:val="00D57170"/>
    <w:rsid w:val="00DD4982"/>
    <w:rsid w:val="00DE18ED"/>
    <w:rsid w:val="00E114F9"/>
    <w:rsid w:val="00E3090F"/>
    <w:rsid w:val="00E53374"/>
    <w:rsid w:val="00EA7F59"/>
    <w:rsid w:val="00EB1DCA"/>
    <w:rsid w:val="00EB58FB"/>
    <w:rsid w:val="00EC78F1"/>
    <w:rsid w:val="00EE75C4"/>
    <w:rsid w:val="00F7622C"/>
    <w:rsid w:val="00F80177"/>
    <w:rsid w:val="00F92009"/>
    <w:rsid w:val="00FC3570"/>
    <w:rsid w:val="00FC5FD0"/>
    <w:rsid w:val="00FD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B5B4"/>
  <w15:docId w15:val="{D280B65E-0891-487D-AA7F-8765DD33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semiHidden="1" w:unhideWhenUsed="1"/>
    <w:lsdException w:name="Table Theme" w:semiHidden="1" w:uiPriority="99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10E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qFormat/>
    <w:rsid w:val="00945F99"/>
    <w:pPr>
      <w:keepNext/>
      <w:jc w:val="center"/>
      <w:outlineLvl w:val="1"/>
    </w:pPr>
    <w:rPr>
      <w:sz w:val="28"/>
      <w:szCs w:val="28"/>
    </w:rPr>
  </w:style>
  <w:style w:type="paragraph" w:styleId="31">
    <w:name w:val="heading 3"/>
    <w:basedOn w:val="a1"/>
    <w:next w:val="a1"/>
    <w:link w:val="32"/>
    <w:semiHidden/>
    <w:unhideWhenUsed/>
    <w:qFormat/>
    <w:rsid w:val="00D10E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1">
    <w:name w:val="heading 4"/>
    <w:basedOn w:val="a1"/>
    <w:next w:val="a1"/>
    <w:link w:val="42"/>
    <w:semiHidden/>
    <w:unhideWhenUsed/>
    <w:qFormat/>
    <w:rsid w:val="00D10E3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1">
    <w:name w:val="heading 5"/>
    <w:basedOn w:val="a1"/>
    <w:next w:val="a1"/>
    <w:link w:val="52"/>
    <w:semiHidden/>
    <w:unhideWhenUsed/>
    <w:qFormat/>
    <w:rsid w:val="00D10E3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D10E3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D10E3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semiHidden/>
    <w:unhideWhenUsed/>
    <w:qFormat/>
    <w:rsid w:val="00D10E37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semiHidden/>
    <w:unhideWhenUsed/>
    <w:qFormat/>
    <w:rsid w:val="00D10E3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1"/>
    <w:link w:val="a8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Заголовок 2 Знак"/>
    <w:basedOn w:val="a2"/>
    <w:link w:val="21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Знак"/>
    <w:basedOn w:val="a1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2"/>
    <w:link w:val="1"/>
    <w:uiPriority w:val="9"/>
    <w:rsid w:val="00D10E3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2">
    <w:name w:val="Заголовок 3 Знак"/>
    <w:basedOn w:val="a2"/>
    <w:link w:val="31"/>
    <w:semiHidden/>
    <w:rsid w:val="00D10E3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2">
    <w:name w:val="Заголовок 4 Знак"/>
    <w:basedOn w:val="a2"/>
    <w:link w:val="41"/>
    <w:semiHidden/>
    <w:rsid w:val="00D10E3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2">
    <w:name w:val="Заголовок 5 Знак"/>
    <w:basedOn w:val="a2"/>
    <w:link w:val="51"/>
    <w:semiHidden/>
    <w:rsid w:val="00D10E3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D10E37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D10E3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D10E37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semiHidden/>
    <w:rsid w:val="00D10E37"/>
    <w:rPr>
      <w:rFonts w:ascii="Cambria" w:eastAsia="Times New Roman" w:hAnsi="Cambria" w:cs="Times New Roman"/>
      <w:lang w:eastAsia="ru-RU"/>
    </w:rPr>
  </w:style>
  <w:style w:type="paragraph" w:customStyle="1" w:styleId="ConsNormal">
    <w:name w:val="ConsNormal"/>
    <w:link w:val="ConsNormal0"/>
    <w:rsid w:val="00D10E37"/>
    <w:pPr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paragraph" w:customStyle="1" w:styleId="CharChar1">
    <w:name w:val="Char Char1 Знак Знак Знак"/>
    <w:basedOn w:val="a1"/>
    <w:rsid w:val="00D10E37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1"/>
    <w:link w:val="ab"/>
    <w:uiPriority w:val="99"/>
    <w:rsid w:val="00D10E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D10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1"/>
    <w:uiPriority w:val="34"/>
    <w:qFormat/>
    <w:rsid w:val="00D10E37"/>
    <w:pPr>
      <w:ind w:left="708"/>
    </w:pPr>
  </w:style>
  <w:style w:type="paragraph" w:styleId="HTML">
    <w:name w:val="HTML Address"/>
    <w:basedOn w:val="a1"/>
    <w:link w:val="HTML0"/>
    <w:rsid w:val="00D10E37"/>
    <w:rPr>
      <w:i/>
      <w:iCs/>
    </w:rPr>
  </w:style>
  <w:style w:type="character" w:customStyle="1" w:styleId="HTML0">
    <w:name w:val="Адрес HTML Знак"/>
    <w:basedOn w:val="a2"/>
    <w:link w:val="HTML"/>
    <w:rsid w:val="00D10E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d">
    <w:name w:val="envelope address"/>
    <w:basedOn w:val="a1"/>
    <w:rsid w:val="00D10E37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ae">
    <w:name w:val="No Spacing"/>
    <w:uiPriority w:val="99"/>
    <w:qFormat/>
    <w:rsid w:val="00D10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Intense Quote"/>
    <w:basedOn w:val="a1"/>
    <w:next w:val="a1"/>
    <w:link w:val="af0"/>
    <w:uiPriority w:val="30"/>
    <w:qFormat/>
    <w:rsid w:val="00D10E3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0">
    <w:name w:val="Выделенная цитата Знак"/>
    <w:basedOn w:val="a2"/>
    <w:link w:val="af"/>
    <w:uiPriority w:val="30"/>
    <w:rsid w:val="00D10E37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f1">
    <w:name w:val="Date"/>
    <w:basedOn w:val="a1"/>
    <w:next w:val="a1"/>
    <w:link w:val="af2"/>
    <w:rsid w:val="00D10E37"/>
  </w:style>
  <w:style w:type="character" w:customStyle="1" w:styleId="af2">
    <w:name w:val="Дата Знак"/>
    <w:basedOn w:val="a2"/>
    <w:link w:val="af1"/>
    <w:rsid w:val="00D10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te Heading"/>
    <w:basedOn w:val="a1"/>
    <w:next w:val="a1"/>
    <w:link w:val="af4"/>
    <w:rsid w:val="00D10E37"/>
  </w:style>
  <w:style w:type="character" w:customStyle="1" w:styleId="af4">
    <w:name w:val="Заголовок записки Знак"/>
    <w:basedOn w:val="a2"/>
    <w:link w:val="af3"/>
    <w:rsid w:val="00D10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OC Heading"/>
    <w:basedOn w:val="1"/>
    <w:next w:val="a1"/>
    <w:uiPriority w:val="39"/>
    <w:semiHidden/>
    <w:unhideWhenUsed/>
    <w:qFormat/>
    <w:rsid w:val="00D10E37"/>
    <w:pPr>
      <w:outlineLvl w:val="9"/>
    </w:pPr>
  </w:style>
  <w:style w:type="paragraph" w:styleId="af6">
    <w:name w:val="toa heading"/>
    <w:basedOn w:val="a1"/>
    <w:next w:val="a1"/>
    <w:rsid w:val="00D10E37"/>
    <w:pPr>
      <w:spacing w:before="120"/>
    </w:pPr>
    <w:rPr>
      <w:rFonts w:ascii="Cambria" w:hAnsi="Cambria"/>
      <w:b/>
      <w:bCs/>
    </w:rPr>
  </w:style>
  <w:style w:type="paragraph" w:styleId="af7">
    <w:name w:val="Body Text"/>
    <w:basedOn w:val="a1"/>
    <w:link w:val="af8"/>
    <w:rsid w:val="00D10E37"/>
    <w:pPr>
      <w:spacing w:after="120"/>
    </w:pPr>
  </w:style>
  <w:style w:type="character" w:customStyle="1" w:styleId="af8">
    <w:name w:val="Основной текст Знак"/>
    <w:basedOn w:val="a2"/>
    <w:link w:val="af7"/>
    <w:rsid w:val="00D10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First Indent"/>
    <w:basedOn w:val="af7"/>
    <w:link w:val="afa"/>
    <w:rsid w:val="00D10E37"/>
    <w:pPr>
      <w:ind w:firstLine="210"/>
    </w:pPr>
  </w:style>
  <w:style w:type="character" w:customStyle="1" w:styleId="afa">
    <w:name w:val="Красная строка Знак"/>
    <w:basedOn w:val="af8"/>
    <w:link w:val="af9"/>
    <w:rsid w:val="00D10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1"/>
    <w:link w:val="afc"/>
    <w:rsid w:val="00D10E37"/>
    <w:pPr>
      <w:spacing w:after="120"/>
      <w:ind w:left="283"/>
    </w:pPr>
  </w:style>
  <w:style w:type="character" w:customStyle="1" w:styleId="afc">
    <w:name w:val="Основной текст с отступом Знак"/>
    <w:basedOn w:val="a2"/>
    <w:link w:val="afb"/>
    <w:rsid w:val="00D10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fb"/>
    <w:link w:val="24"/>
    <w:rsid w:val="00D10E37"/>
    <w:pPr>
      <w:ind w:firstLine="210"/>
    </w:pPr>
  </w:style>
  <w:style w:type="character" w:customStyle="1" w:styleId="24">
    <w:name w:val="Красная строка 2 Знак"/>
    <w:basedOn w:val="afc"/>
    <w:link w:val="23"/>
    <w:rsid w:val="00D10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rsid w:val="00D10E37"/>
    <w:pPr>
      <w:numPr>
        <w:numId w:val="2"/>
      </w:numPr>
      <w:contextualSpacing/>
    </w:pPr>
  </w:style>
  <w:style w:type="paragraph" w:styleId="20">
    <w:name w:val="List Bullet 2"/>
    <w:basedOn w:val="a1"/>
    <w:rsid w:val="00D10E37"/>
    <w:pPr>
      <w:numPr>
        <w:numId w:val="3"/>
      </w:numPr>
      <w:contextualSpacing/>
    </w:pPr>
  </w:style>
  <w:style w:type="paragraph" w:styleId="30">
    <w:name w:val="List Bullet 3"/>
    <w:basedOn w:val="a1"/>
    <w:rsid w:val="00D10E37"/>
    <w:pPr>
      <w:numPr>
        <w:numId w:val="4"/>
      </w:numPr>
      <w:contextualSpacing/>
    </w:pPr>
  </w:style>
  <w:style w:type="paragraph" w:styleId="40">
    <w:name w:val="List Bullet 4"/>
    <w:basedOn w:val="a1"/>
    <w:rsid w:val="00D10E37"/>
    <w:pPr>
      <w:numPr>
        <w:numId w:val="5"/>
      </w:numPr>
      <w:contextualSpacing/>
    </w:pPr>
  </w:style>
  <w:style w:type="paragraph" w:styleId="50">
    <w:name w:val="List Bullet 5"/>
    <w:basedOn w:val="a1"/>
    <w:rsid w:val="00D10E37"/>
    <w:pPr>
      <w:numPr>
        <w:numId w:val="6"/>
      </w:numPr>
      <w:contextualSpacing/>
    </w:pPr>
  </w:style>
  <w:style w:type="paragraph" w:styleId="afd">
    <w:name w:val="Title"/>
    <w:basedOn w:val="a1"/>
    <w:next w:val="a1"/>
    <w:link w:val="afe"/>
    <w:qFormat/>
    <w:rsid w:val="00D10E3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Заголовок Знак"/>
    <w:basedOn w:val="a2"/>
    <w:link w:val="afd"/>
    <w:rsid w:val="00D10E3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">
    <w:name w:val="caption"/>
    <w:basedOn w:val="a1"/>
    <w:next w:val="a1"/>
    <w:semiHidden/>
    <w:unhideWhenUsed/>
    <w:qFormat/>
    <w:rsid w:val="00D10E37"/>
    <w:rPr>
      <w:b/>
      <w:bCs/>
      <w:sz w:val="20"/>
      <w:szCs w:val="20"/>
    </w:rPr>
  </w:style>
  <w:style w:type="paragraph" w:styleId="a">
    <w:name w:val="List Number"/>
    <w:basedOn w:val="a1"/>
    <w:rsid w:val="00D10E37"/>
    <w:pPr>
      <w:numPr>
        <w:numId w:val="7"/>
      </w:numPr>
      <w:contextualSpacing/>
    </w:pPr>
  </w:style>
  <w:style w:type="paragraph" w:styleId="2">
    <w:name w:val="List Number 2"/>
    <w:basedOn w:val="a1"/>
    <w:rsid w:val="00D10E37"/>
    <w:pPr>
      <w:numPr>
        <w:numId w:val="8"/>
      </w:numPr>
      <w:contextualSpacing/>
    </w:pPr>
  </w:style>
  <w:style w:type="paragraph" w:styleId="3">
    <w:name w:val="List Number 3"/>
    <w:basedOn w:val="a1"/>
    <w:rsid w:val="00D10E37"/>
    <w:pPr>
      <w:numPr>
        <w:numId w:val="9"/>
      </w:numPr>
      <w:contextualSpacing/>
    </w:pPr>
  </w:style>
  <w:style w:type="paragraph" w:styleId="4">
    <w:name w:val="List Number 4"/>
    <w:basedOn w:val="a1"/>
    <w:rsid w:val="00D10E37"/>
    <w:pPr>
      <w:numPr>
        <w:numId w:val="10"/>
      </w:numPr>
      <w:contextualSpacing/>
    </w:pPr>
  </w:style>
  <w:style w:type="paragraph" w:styleId="5">
    <w:name w:val="List Number 5"/>
    <w:basedOn w:val="a1"/>
    <w:rsid w:val="00D10E37"/>
    <w:pPr>
      <w:numPr>
        <w:numId w:val="11"/>
      </w:numPr>
      <w:contextualSpacing/>
    </w:pPr>
  </w:style>
  <w:style w:type="paragraph" w:styleId="25">
    <w:name w:val="envelope return"/>
    <w:basedOn w:val="a1"/>
    <w:rsid w:val="00D10E37"/>
    <w:rPr>
      <w:rFonts w:ascii="Cambria" w:hAnsi="Cambria"/>
      <w:sz w:val="20"/>
      <w:szCs w:val="20"/>
    </w:rPr>
  </w:style>
  <w:style w:type="paragraph" w:styleId="aff0">
    <w:name w:val="Normal (Web)"/>
    <w:basedOn w:val="a1"/>
    <w:uiPriority w:val="99"/>
    <w:rsid w:val="00D10E37"/>
  </w:style>
  <w:style w:type="paragraph" w:styleId="aff1">
    <w:name w:val="Normal Indent"/>
    <w:basedOn w:val="a1"/>
    <w:rsid w:val="00D10E37"/>
    <w:pPr>
      <w:ind w:left="708"/>
    </w:pPr>
  </w:style>
  <w:style w:type="paragraph" w:styleId="11">
    <w:name w:val="toc 1"/>
    <w:basedOn w:val="a1"/>
    <w:next w:val="a1"/>
    <w:autoRedefine/>
    <w:rsid w:val="00D10E37"/>
  </w:style>
  <w:style w:type="paragraph" w:styleId="26">
    <w:name w:val="toc 2"/>
    <w:basedOn w:val="a1"/>
    <w:next w:val="a1"/>
    <w:autoRedefine/>
    <w:rsid w:val="00D10E37"/>
    <w:pPr>
      <w:ind w:left="240"/>
    </w:pPr>
  </w:style>
  <w:style w:type="paragraph" w:styleId="33">
    <w:name w:val="toc 3"/>
    <w:basedOn w:val="a1"/>
    <w:next w:val="a1"/>
    <w:autoRedefine/>
    <w:rsid w:val="00D10E37"/>
    <w:pPr>
      <w:ind w:left="480"/>
    </w:pPr>
  </w:style>
  <w:style w:type="paragraph" w:styleId="43">
    <w:name w:val="toc 4"/>
    <w:basedOn w:val="a1"/>
    <w:next w:val="a1"/>
    <w:autoRedefine/>
    <w:rsid w:val="00D10E37"/>
    <w:pPr>
      <w:ind w:left="720"/>
    </w:pPr>
  </w:style>
  <w:style w:type="paragraph" w:styleId="53">
    <w:name w:val="toc 5"/>
    <w:basedOn w:val="a1"/>
    <w:next w:val="a1"/>
    <w:autoRedefine/>
    <w:rsid w:val="00D10E37"/>
    <w:pPr>
      <w:ind w:left="960"/>
    </w:pPr>
  </w:style>
  <w:style w:type="paragraph" w:styleId="61">
    <w:name w:val="toc 6"/>
    <w:basedOn w:val="a1"/>
    <w:next w:val="a1"/>
    <w:autoRedefine/>
    <w:rsid w:val="00D10E37"/>
    <w:pPr>
      <w:ind w:left="1200"/>
    </w:pPr>
  </w:style>
  <w:style w:type="paragraph" w:styleId="71">
    <w:name w:val="toc 7"/>
    <w:basedOn w:val="a1"/>
    <w:next w:val="a1"/>
    <w:autoRedefine/>
    <w:rsid w:val="00D10E37"/>
    <w:pPr>
      <w:ind w:left="1440"/>
    </w:pPr>
  </w:style>
  <w:style w:type="paragraph" w:styleId="81">
    <w:name w:val="toc 8"/>
    <w:basedOn w:val="a1"/>
    <w:next w:val="a1"/>
    <w:autoRedefine/>
    <w:rsid w:val="00D10E37"/>
    <w:pPr>
      <w:ind w:left="1680"/>
    </w:pPr>
  </w:style>
  <w:style w:type="paragraph" w:styleId="91">
    <w:name w:val="toc 9"/>
    <w:basedOn w:val="a1"/>
    <w:next w:val="a1"/>
    <w:autoRedefine/>
    <w:rsid w:val="00D10E37"/>
    <w:pPr>
      <w:ind w:left="1920"/>
    </w:pPr>
  </w:style>
  <w:style w:type="paragraph" w:styleId="27">
    <w:name w:val="Body Text 2"/>
    <w:basedOn w:val="a1"/>
    <w:link w:val="28"/>
    <w:rsid w:val="00D10E37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D10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1"/>
    <w:link w:val="35"/>
    <w:rsid w:val="00D10E37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D10E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9">
    <w:name w:val="Body Text Indent 2"/>
    <w:basedOn w:val="a1"/>
    <w:link w:val="2a"/>
    <w:rsid w:val="00D10E37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D10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1"/>
    <w:link w:val="37"/>
    <w:rsid w:val="00D10E37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D10E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2">
    <w:name w:val="table of figures"/>
    <w:basedOn w:val="a1"/>
    <w:next w:val="a1"/>
    <w:rsid w:val="00D10E37"/>
  </w:style>
  <w:style w:type="paragraph" w:styleId="aff3">
    <w:name w:val="Subtitle"/>
    <w:basedOn w:val="a1"/>
    <w:next w:val="a1"/>
    <w:link w:val="aff4"/>
    <w:qFormat/>
    <w:rsid w:val="00D10E37"/>
    <w:pPr>
      <w:spacing w:after="60"/>
      <w:jc w:val="center"/>
      <w:outlineLvl w:val="1"/>
    </w:pPr>
    <w:rPr>
      <w:rFonts w:ascii="Cambria" w:hAnsi="Cambria"/>
    </w:rPr>
  </w:style>
  <w:style w:type="character" w:customStyle="1" w:styleId="aff4">
    <w:name w:val="Подзаголовок Знак"/>
    <w:basedOn w:val="a2"/>
    <w:link w:val="aff3"/>
    <w:rsid w:val="00D10E37"/>
    <w:rPr>
      <w:rFonts w:ascii="Cambria" w:eastAsia="Times New Roman" w:hAnsi="Cambria" w:cs="Times New Roman"/>
      <w:sz w:val="24"/>
      <w:szCs w:val="24"/>
      <w:lang w:eastAsia="ru-RU"/>
    </w:rPr>
  </w:style>
  <w:style w:type="paragraph" w:styleId="aff5">
    <w:name w:val="Signature"/>
    <w:basedOn w:val="a1"/>
    <w:link w:val="aff6"/>
    <w:rsid w:val="00D10E37"/>
    <w:pPr>
      <w:ind w:left="4252"/>
    </w:pPr>
  </w:style>
  <w:style w:type="character" w:customStyle="1" w:styleId="aff6">
    <w:name w:val="Подпись Знак"/>
    <w:basedOn w:val="a2"/>
    <w:link w:val="aff5"/>
    <w:rsid w:val="00D10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Salutation"/>
    <w:basedOn w:val="a1"/>
    <w:next w:val="a1"/>
    <w:link w:val="aff8"/>
    <w:rsid w:val="00D10E37"/>
  </w:style>
  <w:style w:type="character" w:customStyle="1" w:styleId="aff8">
    <w:name w:val="Приветствие Знак"/>
    <w:basedOn w:val="a2"/>
    <w:link w:val="aff7"/>
    <w:rsid w:val="00D10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List Continue"/>
    <w:basedOn w:val="a1"/>
    <w:rsid w:val="00D10E37"/>
    <w:pPr>
      <w:spacing w:after="120"/>
      <w:ind w:left="283"/>
      <w:contextualSpacing/>
    </w:pPr>
  </w:style>
  <w:style w:type="paragraph" w:styleId="2b">
    <w:name w:val="List Continue 2"/>
    <w:basedOn w:val="a1"/>
    <w:rsid w:val="00D10E37"/>
    <w:pPr>
      <w:spacing w:after="120"/>
      <w:ind w:left="566"/>
      <w:contextualSpacing/>
    </w:pPr>
  </w:style>
  <w:style w:type="paragraph" w:styleId="38">
    <w:name w:val="List Continue 3"/>
    <w:basedOn w:val="a1"/>
    <w:rsid w:val="00D10E37"/>
    <w:pPr>
      <w:spacing w:after="120"/>
      <w:ind w:left="849"/>
      <w:contextualSpacing/>
    </w:pPr>
  </w:style>
  <w:style w:type="paragraph" w:styleId="44">
    <w:name w:val="List Continue 4"/>
    <w:basedOn w:val="a1"/>
    <w:rsid w:val="00D10E37"/>
    <w:pPr>
      <w:spacing w:after="120"/>
      <w:ind w:left="1132"/>
      <w:contextualSpacing/>
    </w:pPr>
  </w:style>
  <w:style w:type="paragraph" w:styleId="54">
    <w:name w:val="List Continue 5"/>
    <w:basedOn w:val="a1"/>
    <w:rsid w:val="00D10E37"/>
    <w:pPr>
      <w:spacing w:after="120"/>
      <w:ind w:left="1415"/>
      <w:contextualSpacing/>
    </w:pPr>
  </w:style>
  <w:style w:type="paragraph" w:styleId="affa">
    <w:name w:val="Closing"/>
    <w:basedOn w:val="a1"/>
    <w:link w:val="affb"/>
    <w:rsid w:val="00D10E37"/>
    <w:pPr>
      <w:ind w:left="4252"/>
    </w:pPr>
  </w:style>
  <w:style w:type="character" w:customStyle="1" w:styleId="affb">
    <w:name w:val="Прощание Знак"/>
    <w:basedOn w:val="a2"/>
    <w:link w:val="affa"/>
    <w:rsid w:val="00D10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List"/>
    <w:basedOn w:val="a1"/>
    <w:rsid w:val="00D10E37"/>
    <w:pPr>
      <w:ind w:left="283" w:hanging="283"/>
      <w:contextualSpacing/>
    </w:pPr>
  </w:style>
  <w:style w:type="paragraph" w:styleId="2c">
    <w:name w:val="List 2"/>
    <w:basedOn w:val="a1"/>
    <w:rsid w:val="00D10E37"/>
    <w:pPr>
      <w:ind w:left="566" w:hanging="283"/>
      <w:contextualSpacing/>
    </w:pPr>
  </w:style>
  <w:style w:type="paragraph" w:styleId="39">
    <w:name w:val="List 3"/>
    <w:basedOn w:val="a1"/>
    <w:rsid w:val="00D10E37"/>
    <w:pPr>
      <w:ind w:left="849" w:hanging="283"/>
      <w:contextualSpacing/>
    </w:pPr>
  </w:style>
  <w:style w:type="paragraph" w:styleId="45">
    <w:name w:val="List 4"/>
    <w:basedOn w:val="a1"/>
    <w:rsid w:val="00D10E37"/>
    <w:pPr>
      <w:ind w:left="1132" w:hanging="283"/>
      <w:contextualSpacing/>
    </w:pPr>
  </w:style>
  <w:style w:type="paragraph" w:styleId="55">
    <w:name w:val="List 5"/>
    <w:basedOn w:val="a1"/>
    <w:rsid w:val="00D10E37"/>
    <w:pPr>
      <w:ind w:left="1415" w:hanging="283"/>
      <w:contextualSpacing/>
    </w:pPr>
  </w:style>
  <w:style w:type="paragraph" w:styleId="affd">
    <w:name w:val="Bibliography"/>
    <w:basedOn w:val="a1"/>
    <w:next w:val="a1"/>
    <w:uiPriority w:val="37"/>
    <w:semiHidden/>
    <w:unhideWhenUsed/>
    <w:rsid w:val="00D10E37"/>
  </w:style>
  <w:style w:type="paragraph" w:styleId="HTML1">
    <w:name w:val="HTML Preformatted"/>
    <w:basedOn w:val="a1"/>
    <w:link w:val="HTML2"/>
    <w:rsid w:val="00D10E37"/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D10E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e">
    <w:name w:val="Document Map"/>
    <w:basedOn w:val="a1"/>
    <w:link w:val="afff"/>
    <w:rsid w:val="00D10E37"/>
    <w:rPr>
      <w:rFonts w:ascii="Tahoma" w:hAnsi="Tahoma" w:cs="Tahoma"/>
      <w:sz w:val="16"/>
      <w:szCs w:val="16"/>
    </w:rPr>
  </w:style>
  <w:style w:type="character" w:customStyle="1" w:styleId="afff">
    <w:name w:val="Схема документа Знак"/>
    <w:basedOn w:val="a2"/>
    <w:link w:val="affe"/>
    <w:rsid w:val="00D10E37"/>
    <w:rPr>
      <w:rFonts w:ascii="Tahoma" w:eastAsia="Times New Roman" w:hAnsi="Tahoma" w:cs="Tahoma"/>
      <w:sz w:val="16"/>
      <w:szCs w:val="16"/>
      <w:lang w:eastAsia="ru-RU"/>
    </w:rPr>
  </w:style>
  <w:style w:type="paragraph" w:styleId="afff0">
    <w:name w:val="table of authorities"/>
    <w:basedOn w:val="a1"/>
    <w:next w:val="a1"/>
    <w:rsid w:val="00D10E37"/>
    <w:pPr>
      <w:ind w:left="240" w:hanging="240"/>
    </w:pPr>
  </w:style>
  <w:style w:type="paragraph" w:styleId="afff1">
    <w:name w:val="Plain Text"/>
    <w:basedOn w:val="a1"/>
    <w:link w:val="afff2"/>
    <w:rsid w:val="00D10E37"/>
    <w:rPr>
      <w:rFonts w:ascii="Courier New" w:hAnsi="Courier New" w:cs="Courier New"/>
      <w:sz w:val="20"/>
      <w:szCs w:val="20"/>
    </w:rPr>
  </w:style>
  <w:style w:type="character" w:customStyle="1" w:styleId="afff2">
    <w:name w:val="Текст Знак"/>
    <w:basedOn w:val="a2"/>
    <w:link w:val="afff1"/>
    <w:rsid w:val="00D10E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endnote text"/>
    <w:basedOn w:val="a1"/>
    <w:link w:val="afff4"/>
    <w:rsid w:val="00D10E37"/>
    <w:rPr>
      <w:sz w:val="20"/>
      <w:szCs w:val="20"/>
    </w:rPr>
  </w:style>
  <w:style w:type="character" w:customStyle="1" w:styleId="afff4">
    <w:name w:val="Текст концевой сноски Знак"/>
    <w:basedOn w:val="a2"/>
    <w:link w:val="afff3"/>
    <w:rsid w:val="00D10E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5">
    <w:name w:val="macro"/>
    <w:link w:val="afff6"/>
    <w:rsid w:val="00D10E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6">
    <w:name w:val="Текст макроса Знак"/>
    <w:basedOn w:val="a2"/>
    <w:link w:val="afff5"/>
    <w:rsid w:val="00D10E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annotation text"/>
    <w:basedOn w:val="a1"/>
    <w:link w:val="afff8"/>
    <w:rsid w:val="00D10E37"/>
    <w:rPr>
      <w:sz w:val="20"/>
      <w:szCs w:val="20"/>
    </w:rPr>
  </w:style>
  <w:style w:type="character" w:customStyle="1" w:styleId="afff8">
    <w:name w:val="Текст примечания Знак"/>
    <w:basedOn w:val="a2"/>
    <w:link w:val="afff7"/>
    <w:rsid w:val="00D10E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9">
    <w:name w:val="footnote text"/>
    <w:basedOn w:val="a1"/>
    <w:link w:val="afffa"/>
    <w:rsid w:val="00D10E37"/>
    <w:rPr>
      <w:sz w:val="20"/>
      <w:szCs w:val="20"/>
    </w:rPr>
  </w:style>
  <w:style w:type="character" w:customStyle="1" w:styleId="afffa">
    <w:name w:val="Текст сноски Знак"/>
    <w:basedOn w:val="a2"/>
    <w:link w:val="afff9"/>
    <w:rsid w:val="00D10E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b">
    <w:name w:val="annotation subject"/>
    <w:basedOn w:val="afff7"/>
    <w:next w:val="afff7"/>
    <w:link w:val="afffc"/>
    <w:rsid w:val="00D10E37"/>
    <w:rPr>
      <w:b/>
      <w:bCs/>
    </w:rPr>
  </w:style>
  <w:style w:type="character" w:customStyle="1" w:styleId="afffc">
    <w:name w:val="Тема примечания Знак"/>
    <w:basedOn w:val="afff8"/>
    <w:link w:val="afffb"/>
    <w:rsid w:val="00D10E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2">
    <w:name w:val="index 1"/>
    <w:basedOn w:val="a1"/>
    <w:next w:val="a1"/>
    <w:autoRedefine/>
    <w:rsid w:val="00D10E37"/>
    <w:pPr>
      <w:ind w:left="240" w:hanging="240"/>
    </w:pPr>
  </w:style>
  <w:style w:type="paragraph" w:styleId="afffd">
    <w:name w:val="index heading"/>
    <w:basedOn w:val="a1"/>
    <w:next w:val="12"/>
    <w:rsid w:val="00D10E37"/>
    <w:rPr>
      <w:rFonts w:ascii="Cambria" w:hAnsi="Cambria"/>
      <w:b/>
      <w:bCs/>
    </w:rPr>
  </w:style>
  <w:style w:type="paragraph" w:styleId="2d">
    <w:name w:val="index 2"/>
    <w:basedOn w:val="a1"/>
    <w:next w:val="a1"/>
    <w:autoRedefine/>
    <w:rsid w:val="00D10E37"/>
    <w:pPr>
      <w:ind w:left="480" w:hanging="240"/>
    </w:pPr>
  </w:style>
  <w:style w:type="paragraph" w:styleId="3a">
    <w:name w:val="index 3"/>
    <w:basedOn w:val="a1"/>
    <w:next w:val="a1"/>
    <w:autoRedefine/>
    <w:rsid w:val="00D10E37"/>
    <w:pPr>
      <w:ind w:left="720" w:hanging="240"/>
    </w:pPr>
  </w:style>
  <w:style w:type="paragraph" w:styleId="46">
    <w:name w:val="index 4"/>
    <w:basedOn w:val="a1"/>
    <w:next w:val="a1"/>
    <w:autoRedefine/>
    <w:rsid w:val="00D10E37"/>
    <w:pPr>
      <w:ind w:left="960" w:hanging="240"/>
    </w:pPr>
  </w:style>
  <w:style w:type="paragraph" w:styleId="56">
    <w:name w:val="index 5"/>
    <w:basedOn w:val="a1"/>
    <w:next w:val="a1"/>
    <w:autoRedefine/>
    <w:rsid w:val="00D10E37"/>
    <w:pPr>
      <w:ind w:left="1200" w:hanging="240"/>
    </w:pPr>
  </w:style>
  <w:style w:type="paragraph" w:styleId="62">
    <w:name w:val="index 6"/>
    <w:basedOn w:val="a1"/>
    <w:next w:val="a1"/>
    <w:autoRedefine/>
    <w:rsid w:val="00D10E37"/>
    <w:pPr>
      <w:ind w:left="1440" w:hanging="240"/>
    </w:pPr>
  </w:style>
  <w:style w:type="paragraph" w:styleId="72">
    <w:name w:val="index 7"/>
    <w:basedOn w:val="a1"/>
    <w:next w:val="a1"/>
    <w:autoRedefine/>
    <w:rsid w:val="00D10E37"/>
    <w:pPr>
      <w:ind w:left="1680" w:hanging="240"/>
    </w:pPr>
  </w:style>
  <w:style w:type="paragraph" w:styleId="82">
    <w:name w:val="index 8"/>
    <w:basedOn w:val="a1"/>
    <w:next w:val="a1"/>
    <w:autoRedefine/>
    <w:rsid w:val="00D10E37"/>
    <w:pPr>
      <w:ind w:left="1920" w:hanging="240"/>
    </w:pPr>
  </w:style>
  <w:style w:type="paragraph" w:styleId="92">
    <w:name w:val="index 9"/>
    <w:basedOn w:val="a1"/>
    <w:next w:val="a1"/>
    <w:autoRedefine/>
    <w:rsid w:val="00D10E37"/>
    <w:pPr>
      <w:ind w:left="2160" w:hanging="240"/>
    </w:pPr>
  </w:style>
  <w:style w:type="paragraph" w:styleId="afffe">
    <w:name w:val="Block Text"/>
    <w:basedOn w:val="a1"/>
    <w:rsid w:val="00D10E37"/>
    <w:pPr>
      <w:spacing w:after="120"/>
      <w:ind w:left="1440" w:right="1440"/>
    </w:pPr>
  </w:style>
  <w:style w:type="paragraph" w:styleId="2e">
    <w:name w:val="Quote"/>
    <w:basedOn w:val="a1"/>
    <w:next w:val="a1"/>
    <w:link w:val="2f"/>
    <w:uiPriority w:val="29"/>
    <w:qFormat/>
    <w:rsid w:val="00D10E37"/>
    <w:rPr>
      <w:i/>
      <w:iCs/>
      <w:color w:val="000000"/>
    </w:rPr>
  </w:style>
  <w:style w:type="character" w:customStyle="1" w:styleId="2f">
    <w:name w:val="Цитата 2 Знак"/>
    <w:basedOn w:val="a2"/>
    <w:link w:val="2e"/>
    <w:uiPriority w:val="29"/>
    <w:rsid w:val="00D10E37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f">
    <w:name w:val="Message Header"/>
    <w:basedOn w:val="a1"/>
    <w:link w:val="affff0"/>
    <w:rsid w:val="00D10E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affff0">
    <w:name w:val="Шапка Знак"/>
    <w:basedOn w:val="a2"/>
    <w:link w:val="affff"/>
    <w:rsid w:val="00D10E37"/>
    <w:rPr>
      <w:rFonts w:ascii="Cambria" w:eastAsia="Times New Roman" w:hAnsi="Cambria" w:cs="Times New Roman"/>
      <w:sz w:val="24"/>
      <w:szCs w:val="24"/>
      <w:shd w:val="pct20" w:color="auto" w:fill="auto"/>
      <w:lang w:eastAsia="ru-RU"/>
    </w:rPr>
  </w:style>
  <w:style w:type="paragraph" w:styleId="affff1">
    <w:name w:val="E-mail Signature"/>
    <w:basedOn w:val="a1"/>
    <w:link w:val="affff2"/>
    <w:rsid w:val="00D10E37"/>
  </w:style>
  <w:style w:type="character" w:customStyle="1" w:styleId="affff2">
    <w:name w:val="Электронная подпись Знак"/>
    <w:basedOn w:val="a2"/>
    <w:link w:val="affff1"/>
    <w:rsid w:val="00D10E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s">
    <w:name w:val="cfs"/>
    <w:rsid w:val="00D10E37"/>
  </w:style>
  <w:style w:type="paragraph" w:customStyle="1" w:styleId="ConsPlusNormal">
    <w:name w:val="ConsPlusNormal"/>
    <w:uiPriority w:val="99"/>
    <w:rsid w:val="00D10E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ff3">
    <w:name w:val="Strong"/>
    <w:qFormat/>
    <w:rsid w:val="00D10E37"/>
    <w:rPr>
      <w:b/>
      <w:bCs/>
    </w:rPr>
  </w:style>
  <w:style w:type="character" w:styleId="affff4">
    <w:name w:val="Hyperlink"/>
    <w:uiPriority w:val="99"/>
    <w:unhideWhenUsed/>
    <w:rsid w:val="00D10E37"/>
    <w:rPr>
      <w:color w:val="0000FF"/>
      <w:u w:val="single"/>
    </w:rPr>
  </w:style>
  <w:style w:type="character" w:customStyle="1" w:styleId="ConsNormal0">
    <w:name w:val="ConsNormal Знак"/>
    <w:link w:val="ConsNormal"/>
    <w:rsid w:val="00D10E37"/>
    <w:rPr>
      <w:rFonts w:ascii="Arial" w:eastAsia="Times New Roman" w:hAnsi="Arial" w:cs="Arial"/>
      <w:kern w:val="1"/>
      <w:sz w:val="18"/>
      <w:szCs w:val="18"/>
      <w:lang w:eastAsia="zh-CN"/>
    </w:rPr>
  </w:style>
  <w:style w:type="paragraph" w:customStyle="1" w:styleId="ConsPlusNonformat">
    <w:name w:val="ConsPlusNonformat"/>
    <w:rsid w:val="00D10E3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0E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fff5">
    <w:name w:val="Table Grid"/>
    <w:basedOn w:val="a3"/>
    <w:rsid w:val="00D10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6">
    <w:name w:val="Знак Знак Знак"/>
    <w:basedOn w:val="a1"/>
    <w:uiPriority w:val="99"/>
    <w:rsid w:val="00D10E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5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564FF30C8BC20CE025566677A87B88A5CE7DFFD344CCF887B439488C65658733B49D0A8EsFD9B" TargetMode="External"/><Relationship Id="rId13" Type="http://schemas.openxmlformats.org/officeDocument/2006/relationships/hyperlink" Target="consultantplus://offline/ref=3F564FF30C8BC20CE025566677A87B88A5CB7AF5D147CCF887B439488Cs6D5B" TargetMode="External"/><Relationship Id="rId18" Type="http://schemas.openxmlformats.org/officeDocument/2006/relationships/hyperlink" Target="consultantplus://offline/ref=3F564FF30C8BC20CE025566677A87B88A5CB79FFDA43CCF887B439488C65658733B49D0D8BFD1901s0DDB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3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F564FF30C8BC20CE025566677A87B88A5CB79FFDA43CCF887B439488Cs6D5B" TargetMode="External"/><Relationship Id="rId17" Type="http://schemas.openxmlformats.org/officeDocument/2006/relationships/hyperlink" Target="consultantplus://offline/ref=3F564FF30C8BC20CE025566677A87B88A5CB79FFDA43CCF887B439488C65658733B49D0B8AsFD9B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F564FF30C8BC20CE025566677A87B88A5CB79FFDA43CCF887B439488C65658733B49D0B8AsFDEB" TargetMode="External"/><Relationship Id="rId20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F564FF30C8BC20CE025566677A87B88A5CE7FF2D341CCF887B439488C65658733B49D0D8BFC1F05s0DDB" TargetMode="External"/><Relationship Id="rId24" Type="http://schemas.openxmlformats.org/officeDocument/2006/relationships/hyperlink" Target="consultantplus://offline/ref=3F564FF30C8BC20CE025566677A87B88A5CB79FFDA43CCF887B439488Cs6D5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F564FF30C8BC20CE025566677A87B88A5CB79FFDA43CCF887B439488C65658733B49D0B8BsFD5B" TargetMode="External"/><Relationship Id="rId23" Type="http://schemas.openxmlformats.org/officeDocument/2006/relationships/hyperlink" Target="consultantplus://offline/ref=3F564FF30C8BC20CE025566677A87B88A5CB79FFDA43CCF887B439488Cs6D5B" TargetMode="External"/><Relationship Id="rId10" Type="http://schemas.openxmlformats.org/officeDocument/2006/relationships/hyperlink" Target="consultantplus://offline/ref=3F564FF30C8BC20CE025566677A87B88A5CE7DFFD344CCF887B439488C65658733B49D0D8BFC1006s0D2B" TargetMode="External"/><Relationship Id="rId19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564FF30C8BC20CE025566677A87B88A5CE7DFFD344CCF887B439488C65658733B49D0A83sFD5B" TargetMode="External"/><Relationship Id="rId14" Type="http://schemas.openxmlformats.org/officeDocument/2006/relationships/hyperlink" Target="consultantplus://offline/ref=3F564FF30C8BC20CE025566677A87B88A5CB79FFDA43CCF887B439488C65658733B49D0D8BFE1C03s0D2B" TargetMode="External"/><Relationship Id="rId22" Type="http://schemas.openxmlformats.org/officeDocument/2006/relationships/hyperlink" Target="consultantplus://offline/ref=3F564FF30C8BC20CE025566677A87B88A5CB79FFDA43CCF887B439488Cs6D5B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CF4C8-9847-4FA2-9D15-3A93611B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6289</Words>
  <Characters>35849</Characters>
  <Application>Microsoft Office Word</Application>
  <DocSecurity>4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Свиридова Влада Дмитриевна</cp:lastModifiedBy>
  <cp:revision>2</cp:revision>
  <cp:lastPrinted>2022-03-10T09:24:00Z</cp:lastPrinted>
  <dcterms:created xsi:type="dcterms:W3CDTF">2022-03-30T04:43:00Z</dcterms:created>
  <dcterms:modified xsi:type="dcterms:W3CDTF">2022-03-30T04:43:00Z</dcterms:modified>
</cp:coreProperties>
</file>