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9B28" w14:textId="77777777" w:rsidR="007F0931" w:rsidRPr="007F0931" w:rsidRDefault="007F0931" w:rsidP="007F0931">
      <w:pPr>
        <w:spacing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:lang w:eastAsia="ru-RU"/>
          <w14:ligatures w14:val="none"/>
        </w:rPr>
      </w:pPr>
      <w:r w:rsidRPr="007F0931"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:lang w:eastAsia="ru-RU"/>
          <w14:ligatures w14:val="none"/>
        </w:rPr>
        <w:t>Онлайн-курс от Банка России «Практичные финансы: от знаний к действиям»</w:t>
      </w:r>
    </w:p>
    <w:p w14:paraId="26C8B30E" w14:textId="599E3BF8" w:rsidR="007F0931" w:rsidRPr="007F0931" w:rsidRDefault="007F0931" w:rsidP="007F0931">
      <w:pPr>
        <w:spacing w:after="100" w:afterAutospacing="1" w:line="240" w:lineRule="auto"/>
        <w:outlineLvl w:val="2"/>
        <w:rPr>
          <w:rFonts w:ascii="Roboto" w:eastAsia="Times New Roman" w:hAnsi="Roboto" w:cs="Times New Roman"/>
          <w:color w:val="212529"/>
          <w:kern w:val="0"/>
          <w:sz w:val="27"/>
          <w:szCs w:val="27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6907CDD" wp14:editId="52EDA830">
            <wp:extent cx="5940425" cy="4432300"/>
            <wp:effectExtent l="0" t="0" r="3175" b="6350"/>
            <wp:docPr id="19063201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57B95" w14:textId="36AF280C" w:rsidR="00F04334" w:rsidRDefault="007F0931" w:rsidP="007F0931">
      <w:pPr>
        <w:jc w:val="both"/>
      </w:pPr>
      <w:r w:rsidRPr="007F093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78A01804" wp14:editId="30C6527B">
                <wp:extent cx="304800" cy="304800"/>
                <wp:effectExtent l="0" t="0" r="0" b="0"/>
                <wp:docPr id="1874090953" name="AutoShape 1" descr="Онлайн-курс от Банка России «Практичные финансы: от знаний к действиям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8B533" id="AutoShape 1" o:spid="_x0000_s1026" alt="Онлайн-курс от Банка России «Практичные финансы: от знаний к действиям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F0931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Приглашаем жителей региона принять участие в бесплатном онлайн-курсе по финансовой грамотности для взрослого населения от Центрального банка России.</w:t>
      </w:r>
      <w:r w:rsidRPr="007F0931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Курс полезен тем, кто хочет постичь основы повседневной финансовой грамотности и научиться пользоваться инструментами финансового рынка в реальной жизни. Вы узнаете, как вернуть деньги через налоговые вычеты, сэкономить на кредите, выбрать надежные и выгодные способы сохранения и приумножения денежных средств и сформировать достойную пенсию.</w:t>
      </w:r>
      <w:r w:rsidRPr="007F0931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Курс состоит из 9 модулей, которые можно изучать в любом порядке и в удобном темпе.</w:t>
      </w:r>
      <w:r w:rsidRPr="007F0931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По завершению курса каждый участник получит именной сертификат и укрепит дружбу с финансами!</w:t>
      </w:r>
      <w:r w:rsidRPr="007F0931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Зарегистрироваться на курс можно по ссылке: </w:t>
      </w:r>
      <w:hyperlink r:id="rId5" w:history="1">
        <w:r w:rsidRPr="007F0931">
          <w:rPr>
            <w:rFonts w:ascii="Roboto" w:eastAsia="Times New Roman" w:hAnsi="Roboto" w:cs="Times New Roman"/>
            <w:color w:val="0A3E91"/>
            <w:kern w:val="0"/>
            <w:sz w:val="24"/>
            <w:szCs w:val="24"/>
            <w:u w:val="single"/>
            <w:lang w:eastAsia="ru-RU"/>
            <w14:ligatures w14:val="none"/>
          </w:rPr>
          <w:t>https://finclass.info/_wt/fingram_start</w:t>
        </w:r>
      </w:hyperlink>
      <w:r w:rsidRPr="007F0931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sectPr w:rsidR="00F0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7"/>
    <w:rsid w:val="00143FFD"/>
    <w:rsid w:val="0026231D"/>
    <w:rsid w:val="00480DC7"/>
    <w:rsid w:val="007D048B"/>
    <w:rsid w:val="007F0931"/>
    <w:rsid w:val="009D58B4"/>
    <w:rsid w:val="00D23697"/>
    <w:rsid w:val="00F0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7264"/>
  <w15:chartTrackingRefBased/>
  <w15:docId w15:val="{737510A3-3011-444D-AB1D-858CF80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6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6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6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6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6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6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6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6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6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6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6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class.info/_wt/fingram_star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Юрьевна</dc:creator>
  <cp:keywords/>
  <dc:description/>
  <cp:lastModifiedBy>Таюрская Ольга Юрьевна</cp:lastModifiedBy>
  <cp:revision>2</cp:revision>
  <dcterms:created xsi:type="dcterms:W3CDTF">2025-04-15T09:51:00Z</dcterms:created>
  <dcterms:modified xsi:type="dcterms:W3CDTF">2025-04-15T09:53:00Z</dcterms:modified>
</cp:coreProperties>
</file>