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590" w:rsidRPr="00215B39" w:rsidRDefault="00F17699" w:rsidP="00F17699">
      <w:pPr>
        <w:jc w:val="center"/>
        <w:rPr>
          <w:b/>
          <w:bCs/>
        </w:rPr>
      </w:pPr>
      <w:r w:rsidRPr="00215B39">
        <w:rPr>
          <w:b/>
          <w:bCs/>
        </w:rPr>
        <w:t>РЕЕСТР НКО ШЕЛЕХОВСКОГО РАЙОНА</w:t>
      </w:r>
      <w:bookmarkStart w:id="0" w:name="_GoBack"/>
      <w:bookmarkEnd w:id="0"/>
    </w:p>
    <w:p w:rsidR="00F17699" w:rsidRDefault="00F17699"/>
    <w:p w:rsidR="00F17699" w:rsidRDefault="00F17699">
      <w:r>
        <w:t>НКО с образованием юридического лица</w:t>
      </w:r>
    </w:p>
    <w:p w:rsidR="00F17699" w:rsidRDefault="00F1769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F17699" w:rsidRPr="00DB029F" w:rsidTr="00215B39">
        <w:trPr>
          <w:trHeight w:val="877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7699" w:rsidRPr="00676339" w:rsidRDefault="00F17699" w:rsidP="00DC4146">
            <w:pPr>
              <w:pStyle w:val="a5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763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roofErr w:type="spellStart"/>
            <w:r w:rsidRPr="00DB029F">
              <w:t>Шелеховское</w:t>
            </w:r>
            <w:proofErr w:type="spellEnd"/>
            <w:r w:rsidRPr="00DB029F">
              <w:t xml:space="preserve"> отделение областной общественной организации детей и молодежи «Байкальский скаут»</w:t>
            </w: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r w:rsidRPr="00DB029F">
              <w:t xml:space="preserve">Автономная </w:t>
            </w:r>
            <w:proofErr w:type="spellStart"/>
            <w:r w:rsidRPr="00DB029F">
              <w:t>некоммерчесая</w:t>
            </w:r>
            <w:proofErr w:type="spellEnd"/>
            <w:r w:rsidRPr="00DB029F">
              <w:t xml:space="preserve"> организация «Союз активной молодежи» («САМИ»)</w:t>
            </w:r>
          </w:p>
          <w:p w:rsidR="00F17699" w:rsidRPr="00DB029F" w:rsidRDefault="00F17699" w:rsidP="00DC4146"/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r w:rsidRPr="00DB029F">
              <w:t xml:space="preserve">Отделение Межрегиональной общественной организации «Союз десантников»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</w:t>
            </w:r>
          </w:p>
          <w:p w:rsidR="00F17699" w:rsidRPr="00DB029F" w:rsidRDefault="00F17699" w:rsidP="00DC4146"/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районная общественная организация ветеранов (пенсионеров) войны, труда, Вооруженных Сил и правоохранительных органов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783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pStyle w:val="a3"/>
              <w:ind w:left="0"/>
              <w:jc w:val="both"/>
            </w:pPr>
            <w:r w:rsidRPr="00DB029F">
              <w:t>Благотворительный фонд местного сообщества имени Григория Шелехова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1096"/>
        </w:trPr>
        <w:tc>
          <w:tcPr>
            <w:tcW w:w="846" w:type="dxa"/>
            <w:shd w:val="clear" w:color="auto" w:fill="auto"/>
          </w:tcPr>
          <w:p w:rsidR="00F17699" w:rsidRPr="00DB029F" w:rsidRDefault="00F17699" w:rsidP="00DC414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районная местная организация Иркутской областной региональной организации общероссийской общественной организации «Всероссийское общество инвалидов» </w:t>
            </w:r>
          </w:p>
          <w:p w:rsidR="00F17699" w:rsidRPr="00DB029F" w:rsidRDefault="00F17699" w:rsidP="00DC4146">
            <w:pPr>
              <w:pStyle w:val="a3"/>
              <w:ind w:left="0" w:firstLine="33"/>
              <w:jc w:val="both"/>
            </w:pPr>
          </w:p>
        </w:tc>
      </w:tr>
      <w:tr w:rsidR="00F17699" w:rsidRPr="00DB029F" w:rsidTr="00215B39">
        <w:trPr>
          <w:trHeight w:val="574"/>
        </w:trPr>
        <w:tc>
          <w:tcPr>
            <w:tcW w:w="846" w:type="dxa"/>
            <w:shd w:val="clear" w:color="auto" w:fill="auto"/>
          </w:tcPr>
          <w:p w:rsidR="00F17699" w:rsidRPr="00DB029F" w:rsidRDefault="00F17699" w:rsidP="00DC414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Шелеховское</w:t>
            </w:r>
            <w:proofErr w:type="spellEnd"/>
            <w:r w:rsidRPr="00DB029F">
              <w:t xml:space="preserve"> отделение Иркутской областной общественной организации охотников и рыболовов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DB029F" w:rsidRDefault="00F17699" w:rsidP="00DC414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Общественная организация «</w:t>
            </w:r>
            <w:proofErr w:type="spellStart"/>
            <w:r w:rsidRPr="00DB029F">
              <w:t>Шелеховское</w:t>
            </w:r>
            <w:proofErr w:type="spellEnd"/>
            <w:r w:rsidRPr="00DB029F">
              <w:t xml:space="preserve"> общество дружбы «Шелехов-</w:t>
            </w:r>
            <w:proofErr w:type="spellStart"/>
            <w:r w:rsidRPr="00DB029F">
              <w:t>Номи</w:t>
            </w:r>
            <w:proofErr w:type="spellEnd"/>
            <w:r w:rsidRPr="00DB029F">
              <w:t>»</w:t>
            </w: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Шелеховское</w:t>
            </w:r>
            <w:proofErr w:type="spellEnd"/>
            <w:r w:rsidRPr="00DB029F">
              <w:t xml:space="preserve"> районное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Общественное учреждение «Добровольная пожарная команда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района»</w:t>
            </w:r>
          </w:p>
        </w:tc>
      </w:tr>
      <w:tr w:rsidR="00F17699" w:rsidRPr="00DB029F" w:rsidTr="00215B39">
        <w:trPr>
          <w:trHeight w:val="609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районная общественная организация ветеранов боевых действий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районная благотворительная общественная организация инвалидов «Ренессанс»</w:t>
            </w: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Первичная профсоюзная организация муниципального унитарного предприятия «</w:t>
            </w:r>
            <w:proofErr w:type="spellStart"/>
            <w:r w:rsidRPr="00DB029F">
              <w:t>Шелеховские</w:t>
            </w:r>
            <w:proofErr w:type="spellEnd"/>
            <w:r w:rsidRPr="00DB029F">
              <w:t xml:space="preserve"> тепловые сети» Иркутской областной Общественной организации «Всероссийский </w:t>
            </w:r>
            <w:proofErr w:type="spellStart"/>
            <w:r w:rsidRPr="00DB029F">
              <w:t>электропрофсоюз</w:t>
            </w:r>
            <w:proofErr w:type="spellEnd"/>
            <w:r w:rsidRPr="00DB029F">
              <w:t>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районная организация Профсоюза работников народного образования и науки РФ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Первичная профсоюзная организация «Кабельщик»</w:t>
            </w: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Первичная профсоюзная организация Горно-металлургического профсоюза России в филиале «Иркутский алюминиевый завод» Открытого акционерного общества «Сибирско-уральская алюминиевая компания»</w:t>
            </w: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Благотворительный фонд социальной помощи «Будущее Сибири» в г. Шелехове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Иркутский региональный Общественный Фонд «Милосердие»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Иркутская региональная общественная организация «Клуб любителей охотничьих собак «Байкал»</w:t>
            </w:r>
          </w:p>
        </w:tc>
      </w:tr>
      <w:tr w:rsidR="00F17699" w:rsidRPr="00DB029F" w:rsidTr="00215B39">
        <w:trPr>
          <w:trHeight w:val="609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Частное учреждение профессионального образования «Учебный центр «Родник»</w:t>
            </w: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Центр психологического развития личности и экологии сознания «Луч»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«Сибирский Независимый Испытательный Центр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Байкальский центр развития креативных проектов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Благотворительный Фонд помощи нуждающимся «Исток жизни»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Частное профессиональное образовательное учреждение Автошкола «Автомобильный Лидер»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«Клуб верховой и оздоровительной езды «Гармония»</w:t>
            </w:r>
          </w:p>
        </w:tc>
      </w:tr>
      <w:tr w:rsidR="00F17699" w:rsidRPr="00DB029F" w:rsidTr="00215B39">
        <w:trPr>
          <w:trHeight w:val="609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Благотворительный фонд неработающих пенсионеров Иркутского алюминиевого завода</w:t>
            </w: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помощи нуждающимся «Жизнь»</w:t>
            </w: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«Центр социально-</w:t>
            </w:r>
            <w:proofErr w:type="spellStart"/>
            <w:r w:rsidRPr="00DB029F">
              <w:t>психологиского</w:t>
            </w:r>
            <w:proofErr w:type="spellEnd"/>
            <w:r w:rsidRPr="00DB029F">
              <w:t xml:space="preserve"> сопровождения пожилых людей и инвалидов «Долголетие»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АКИНО «Альянс»</w:t>
            </w: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дополнительного профессионального образования, повышения квалификации и переподготовки кадров «Институт практической психологии, педагогики, культуры и творчества»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дополнительного образования «Творчество в игре»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«Центр развития молодежных инициатив «Эос»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Иркутская Региональная Общественная организация защиты животных «ПЕРСПЕКТИВА»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Благотворительный фонд социальной поддержки «Восточные Саяны Сибири»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городская общественная организация любителей мотоциклов «Дом гараж»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социально-патриотического воспитания детей и взрослых «Платформа продвижения идей»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Ассоциация ТОС и НКО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 «Содействие»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АНО «Центр поддержки и развития социально культурных, просветительских, спортивных, творческих проектов и инициатив «Рука помощи»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Местная общественная организация «Совет женщин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1271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по оказанию услуг в сфере туризма, спорта, науки, искусства, экологии, добровольческой, социальной деятельности, направленных на развитие институтов гражданского общества «Вера»</w:t>
            </w:r>
          </w:p>
          <w:p w:rsidR="00F17699" w:rsidRPr="00DB029F" w:rsidRDefault="00F17699" w:rsidP="00DC4146">
            <w:pPr>
              <w:jc w:val="both"/>
            </w:pP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Центр социальных проектов «Ступени»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по оказанию услуг в сфере культуры и спорта «ПРОЕКТ.КУЛЬТУРА»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«Центр деревянных ремесел «</w:t>
            </w:r>
            <w:proofErr w:type="spellStart"/>
            <w:r w:rsidRPr="00DB029F">
              <w:t>Берестушка</w:t>
            </w:r>
            <w:proofErr w:type="spellEnd"/>
            <w:r w:rsidRPr="00DB029F">
              <w:t>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Шелеховское</w:t>
            </w:r>
            <w:proofErr w:type="spellEnd"/>
            <w:r w:rsidRPr="00DB029F">
              <w:t xml:space="preserve"> казачье общество «</w:t>
            </w:r>
            <w:proofErr w:type="spellStart"/>
            <w:r w:rsidRPr="00DB029F">
              <w:t>Шелеховский</w:t>
            </w:r>
            <w:proofErr w:type="spellEnd"/>
            <w:r w:rsidRPr="00DB029F">
              <w:t xml:space="preserve"> юрт»</w:t>
            </w:r>
          </w:p>
          <w:p w:rsidR="00F17699" w:rsidRPr="00DB029F" w:rsidRDefault="00F17699" w:rsidP="00DC4146">
            <w:pPr>
              <w:jc w:val="both"/>
            </w:pPr>
            <w:r w:rsidRPr="00DB029F">
              <w:t>Регистрация 25.07.2022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Шелеховское</w:t>
            </w:r>
            <w:proofErr w:type="spellEnd"/>
            <w:r w:rsidRPr="00DB029F">
              <w:t xml:space="preserve"> городское казачье общество</w:t>
            </w:r>
          </w:p>
          <w:p w:rsidR="00F17699" w:rsidRPr="00DB029F" w:rsidRDefault="00F17699" w:rsidP="00DC4146">
            <w:pPr>
              <w:jc w:val="both"/>
            </w:pPr>
            <w:r w:rsidRPr="00DB029F">
              <w:t>Регистрация 23.11.2021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дополнительного профессионального образования «Учебный центр Ключ»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Благотворительный фонд «Семья добра»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92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Общественная организация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 ТОС «Славный» </w:t>
            </w:r>
            <w:proofErr w:type="spellStart"/>
            <w:r w:rsidRPr="00DB029F">
              <w:t>Баклашинского</w:t>
            </w:r>
            <w:proofErr w:type="spellEnd"/>
            <w:r w:rsidRPr="00DB029F">
              <w:t xml:space="preserve"> сельского поселения</w:t>
            </w: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АНО Центр социальной помощи «Надежда»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09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АНО «Центр поддержки и развития экологических и социальных программ «Родная земля»</w:t>
            </w:r>
          </w:p>
        </w:tc>
      </w:tr>
      <w:tr w:rsidR="00F17699" w:rsidRPr="00DB029F" w:rsidTr="00215B39">
        <w:trPr>
          <w:trHeight w:val="940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Иркутская региональная общественная патриотическая организация военнослужащих запаса специальных подразделений внутренних войск «ВОСТОК»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АНО «Студия искусства Эксклюзив»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Региональное отделение в Иркутской области Политической партии РОССИЙСКАЯ ПАРТИЯ СВОБОДЫ И СПРАВЕДЛИВОСТИ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26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Союз садоводов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 и </w:t>
            </w:r>
            <w:proofErr w:type="spellStart"/>
            <w:r w:rsidRPr="00DB029F">
              <w:t>Олхинского</w:t>
            </w:r>
            <w:proofErr w:type="spellEnd"/>
            <w:r w:rsidRPr="00DB029F">
              <w:t xml:space="preserve"> поселения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957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Иркутская региональная общественная организация «Попечительский совет Государственного общеобразовательного бюджетного учреждения Иркутской области «Иркутский кадетский корпус»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644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Иркутское региональное отделение Общероссийской общественной организации «Национальная академия управления, межсистемного прогнозирования и кардинальной психологии»</w:t>
            </w:r>
          </w:p>
        </w:tc>
      </w:tr>
      <w:tr w:rsidR="00F17699" w:rsidRPr="00DB029F" w:rsidTr="00215B39">
        <w:trPr>
          <w:trHeight w:val="940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DC414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Иркутская региональная общественная организация социальной помощи «Мамочки и папочки»</w:t>
            </w:r>
          </w:p>
          <w:p w:rsidR="00F17699" w:rsidRPr="00DB029F" w:rsidRDefault="00F17699" w:rsidP="00DC4146">
            <w:pPr>
              <w:jc w:val="both"/>
            </w:pPr>
            <w:r w:rsidRPr="00DB029F">
              <w:t>(зарегистрирована в г. Иркутске)</w:t>
            </w:r>
          </w:p>
          <w:p w:rsidR="00F17699" w:rsidRPr="00DB029F" w:rsidRDefault="00F17699" w:rsidP="00DC4146">
            <w:pPr>
              <w:jc w:val="both"/>
            </w:pPr>
          </w:p>
        </w:tc>
      </w:tr>
    </w:tbl>
    <w:p w:rsidR="00F17699" w:rsidRDefault="00F17699"/>
    <w:p w:rsidR="00F17699" w:rsidRDefault="00F17699"/>
    <w:p w:rsidR="00F17699" w:rsidRDefault="00F17699">
      <w:r>
        <w:t>Спортивные организации и федерации</w:t>
      </w:r>
    </w:p>
    <w:p w:rsidR="00F17699" w:rsidRDefault="00F1769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АНО «Шахматный клуб «Золотая пешка»</w:t>
            </w:r>
          </w:p>
        </w:tc>
      </w:tr>
      <w:tr w:rsidR="00F17699" w:rsidRPr="00DB029F" w:rsidTr="00215B39">
        <w:trPr>
          <w:trHeight w:val="559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АНО «Центр специальной физической подготовки и выживания «РУСИЧИ»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4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городская общественная организация «Федерация каратэ «</w:t>
            </w:r>
            <w:proofErr w:type="spellStart"/>
            <w:r w:rsidRPr="00DB029F">
              <w:t>Киокусинкай</w:t>
            </w:r>
            <w:proofErr w:type="spellEnd"/>
            <w:r w:rsidRPr="00DB029F">
              <w:t>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831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Региональная физкультурно-спортивная общественная организация «Федерация воднолыжного спорта Иркутской области»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4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Региональная физкультурно-спортивная общественная организация «Федерация спортивного туризма Иркутской области»</w:t>
            </w:r>
          </w:p>
        </w:tc>
      </w:tr>
      <w:tr w:rsidR="00F17699" w:rsidRPr="00DB029F" w:rsidTr="00215B39">
        <w:trPr>
          <w:trHeight w:val="559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Региональная физкультурно-спортивная общественная организация «Федерация </w:t>
            </w:r>
            <w:proofErr w:type="spellStart"/>
            <w:r w:rsidRPr="00DB029F">
              <w:t>пилонного</w:t>
            </w:r>
            <w:proofErr w:type="spellEnd"/>
            <w:r w:rsidRPr="00DB029F">
              <w:t xml:space="preserve"> спорта Иркутской области»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831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«Детская спортивная школа по сноуборду, скейтборду и серфингу «Молодая звезда»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4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Местная общественная спортивная организация «Федерация хоккея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59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Общественная организация «Федерация футбола города Шелехова»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4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«Футбольный клуб «Десятка»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4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 xml:space="preserve">Общественная физкультурно-спортивная организация «Федерация лыжных гонок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Региональная спортивная общественная организация «Федерация пейнтбола Иркутской области»</w:t>
            </w:r>
          </w:p>
        </w:tc>
      </w:tr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Автономная некоммерческая организация «Спортивный клуб «Авангард»</w:t>
            </w:r>
          </w:p>
        </w:tc>
      </w:tr>
      <w:tr w:rsidR="00F17699" w:rsidRPr="00DB029F" w:rsidTr="00215B39">
        <w:trPr>
          <w:trHeight w:val="559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Частное образовательное учреждение дополнительного образования «Иркутская детско-юношеская спортивная горнолыжная школа»</w:t>
            </w:r>
          </w:p>
        </w:tc>
      </w:tr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Детско-юношеская общественная организация клуб смешанных единоборств «Ратибор» г. Шелехов</w:t>
            </w:r>
          </w:p>
        </w:tc>
      </w:tr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Физкультурно-спортивная общественная организация «Федерация дзюдо города Шелехова»</w:t>
            </w:r>
          </w:p>
        </w:tc>
      </w:tr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Федерация бокса города Шелехова</w:t>
            </w:r>
          </w:p>
        </w:tc>
      </w:tr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Региональная общественная организация «Федерация армрестлинга Иркутской области»</w:t>
            </w:r>
          </w:p>
        </w:tc>
      </w:tr>
      <w:tr w:rsidR="00F17699" w:rsidRPr="00DB029F" w:rsidTr="00215B39">
        <w:trPr>
          <w:trHeight w:val="559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r w:rsidRPr="00DB029F">
              <w:t>Иркутская областная общественная организация «Федерация гиревого спорта»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215B39">
        <w:trPr>
          <w:trHeight w:val="513"/>
        </w:trPr>
        <w:tc>
          <w:tcPr>
            <w:tcW w:w="846" w:type="dxa"/>
            <w:shd w:val="clear" w:color="auto" w:fill="auto"/>
            <w:vAlign w:val="center"/>
          </w:tcPr>
          <w:p w:rsidR="00F17699" w:rsidRPr="00676339" w:rsidRDefault="00F17699" w:rsidP="00F1769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17699" w:rsidRPr="00DB029F" w:rsidRDefault="00F17699" w:rsidP="00DC4146">
            <w:r w:rsidRPr="00DB029F">
              <w:t>Общественная организация «Региональная федерация гольфа Иркутской области»</w:t>
            </w:r>
          </w:p>
        </w:tc>
      </w:tr>
    </w:tbl>
    <w:p w:rsidR="00F17699" w:rsidRDefault="00F17699"/>
    <w:p w:rsidR="00F17699" w:rsidRDefault="00F17699">
      <w:r>
        <w:t>Общественные организации без образования юридического лица</w:t>
      </w:r>
    </w:p>
    <w:p w:rsidR="00F17699" w:rsidRDefault="00F176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497"/>
      </w:tblGrid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1.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r w:rsidRPr="00DB029F">
              <w:t xml:space="preserve">Молодежная общественная организация поисково-краеведческих отрядов Иркутской области </w:t>
            </w:r>
          </w:p>
          <w:p w:rsidR="00F17699" w:rsidRPr="00DB029F" w:rsidRDefault="00F17699" w:rsidP="00DC4146">
            <w:r w:rsidRPr="00DB029F">
              <w:t>«Дань Памяти»:</w:t>
            </w:r>
          </w:p>
          <w:p w:rsidR="00F17699" w:rsidRPr="00DB029F" w:rsidRDefault="00F17699" w:rsidP="00DC4146">
            <w:r w:rsidRPr="00DB029F">
              <w:t>-военно-</w:t>
            </w:r>
            <w:proofErr w:type="gramStart"/>
            <w:r w:rsidRPr="00DB029F">
              <w:t>поисковые  отряды</w:t>
            </w:r>
            <w:proofErr w:type="gramEnd"/>
            <w:r w:rsidRPr="00DB029F">
              <w:t xml:space="preserve"> «Сибирь», «</w:t>
            </w:r>
            <w:proofErr w:type="spellStart"/>
            <w:r w:rsidRPr="00DB029F">
              <w:t>Олха</w:t>
            </w:r>
            <w:proofErr w:type="spellEnd"/>
            <w:r w:rsidRPr="00DB029F">
              <w:t>»</w:t>
            </w:r>
          </w:p>
          <w:p w:rsidR="00F17699" w:rsidRPr="00DB029F" w:rsidRDefault="00F17699" w:rsidP="00DC4146"/>
          <w:p w:rsidR="00F17699" w:rsidRPr="00DB029F" w:rsidRDefault="00F17699" w:rsidP="00DC4146"/>
          <w:p w:rsidR="00F17699" w:rsidRPr="00DB029F" w:rsidRDefault="00F17699" w:rsidP="00DC4146"/>
          <w:p w:rsidR="00F17699" w:rsidRPr="00DB029F" w:rsidRDefault="00F17699" w:rsidP="00DC4146"/>
          <w:p w:rsidR="00F17699" w:rsidRPr="00DB029F" w:rsidRDefault="00F17699" w:rsidP="00DC4146"/>
          <w:p w:rsidR="00F17699" w:rsidRPr="00DB029F" w:rsidRDefault="00F17699" w:rsidP="00DC4146">
            <w:r w:rsidRPr="00DB029F">
              <w:t>-поисковый отряд «Верность»;</w:t>
            </w:r>
          </w:p>
          <w:p w:rsidR="00F17699" w:rsidRPr="00DB029F" w:rsidRDefault="00F17699" w:rsidP="00DC4146"/>
          <w:p w:rsidR="00F17699" w:rsidRPr="00DB029F" w:rsidRDefault="00F17699" w:rsidP="00DC4146"/>
          <w:p w:rsidR="00F17699" w:rsidRPr="00DB029F" w:rsidRDefault="00F17699" w:rsidP="00DC4146"/>
          <w:p w:rsidR="00F17699" w:rsidRPr="00DB029F" w:rsidRDefault="00F17699" w:rsidP="00DC4146"/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2.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roofErr w:type="spellStart"/>
            <w:r w:rsidRPr="00DB029F">
              <w:t>Шелеховское</w:t>
            </w:r>
            <w:proofErr w:type="spellEnd"/>
            <w:r w:rsidRPr="00DB029F">
              <w:t xml:space="preserve"> отделение Всероссийской общественной организации «Молодая Гвардия Единой России»</w:t>
            </w:r>
          </w:p>
          <w:p w:rsidR="00F17699" w:rsidRPr="00DB029F" w:rsidRDefault="00F17699" w:rsidP="00DC4146"/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3.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roofErr w:type="spellStart"/>
            <w:r w:rsidRPr="00DB029F">
              <w:rPr>
                <w:bCs/>
              </w:rPr>
              <w:t>Шелеховский</w:t>
            </w:r>
            <w:proofErr w:type="spellEnd"/>
            <w:r w:rsidRPr="00DB029F">
              <w:rPr>
                <w:bCs/>
              </w:rPr>
              <w:t xml:space="preserve"> молодежный парламент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4.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r w:rsidRPr="00DB029F">
              <w:t>Районный школьный парламент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5.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r w:rsidRPr="00DB029F">
              <w:rPr>
                <w:bCs/>
              </w:rPr>
              <w:t>Молодежная общественная организация «Сибирские медведи»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6.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roofErr w:type="spellStart"/>
            <w:r w:rsidRPr="00DB029F">
              <w:rPr>
                <w:bCs/>
              </w:rPr>
              <w:t>Шелеховское</w:t>
            </w:r>
            <w:proofErr w:type="spellEnd"/>
            <w:r w:rsidRPr="00DB029F">
              <w:rPr>
                <w:bCs/>
              </w:rPr>
              <w:t xml:space="preserve"> отделение областной Школьной лиги КВН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7.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rPr>
                <w:bCs/>
              </w:rPr>
            </w:pPr>
            <w:r w:rsidRPr="00DB029F">
              <w:rPr>
                <w:bCs/>
              </w:rPr>
              <w:t xml:space="preserve">Молодежный Совет промплощадки РУСАЛ в </w:t>
            </w:r>
            <w:proofErr w:type="spellStart"/>
            <w:r w:rsidRPr="00DB029F">
              <w:rPr>
                <w:bCs/>
              </w:rPr>
              <w:t>г.Шелехов</w:t>
            </w:r>
            <w:proofErr w:type="spellEnd"/>
          </w:p>
          <w:p w:rsidR="00F17699" w:rsidRPr="00DB029F" w:rsidRDefault="00F17699" w:rsidP="00DC4146"/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8.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rPr>
                <w:bCs/>
              </w:rPr>
            </w:pPr>
            <w:r w:rsidRPr="00DB029F">
              <w:rPr>
                <w:bCs/>
              </w:rPr>
              <w:t>Районный отряд волонтеров «Шелехов СДД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9.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rPr>
                <w:bCs/>
              </w:rPr>
            </w:pPr>
            <w:proofErr w:type="gramStart"/>
            <w:r w:rsidRPr="00DB029F">
              <w:rPr>
                <w:bCs/>
              </w:rPr>
              <w:t>Казацкий  отряд</w:t>
            </w:r>
            <w:proofErr w:type="gramEnd"/>
            <w:r w:rsidRPr="00DB029F">
              <w:rPr>
                <w:bCs/>
              </w:rPr>
              <w:t xml:space="preserve"> «</w:t>
            </w:r>
            <w:proofErr w:type="spellStart"/>
            <w:r w:rsidRPr="00DB029F">
              <w:rPr>
                <w:bCs/>
              </w:rPr>
              <w:t>Олха</w:t>
            </w:r>
            <w:proofErr w:type="spellEnd"/>
            <w:r w:rsidRPr="00DB029F">
              <w:rPr>
                <w:bCs/>
              </w:rPr>
              <w:t>»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  <w:vAlign w:val="center"/>
          </w:tcPr>
          <w:p w:rsidR="00F17699" w:rsidRPr="00DB029F" w:rsidRDefault="00F17699" w:rsidP="00DC4146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Общественная районная родительская организация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  <w:vAlign w:val="center"/>
          </w:tcPr>
          <w:p w:rsidR="00F17699" w:rsidRPr="00DB029F" w:rsidRDefault="00F17699" w:rsidP="00DC4146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Попечительский совет образовательных учреждений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  <w:vAlign w:val="center"/>
          </w:tcPr>
          <w:p w:rsidR="00F17699" w:rsidRPr="00DB029F" w:rsidRDefault="00F17699" w:rsidP="00DC4146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Шелеховская</w:t>
            </w:r>
            <w:proofErr w:type="spellEnd"/>
            <w:r w:rsidRPr="00DB029F">
              <w:t xml:space="preserve"> городская общественная организация ветеранов боевых действий «Братство»</w:t>
            </w:r>
          </w:p>
          <w:p w:rsidR="00F17699" w:rsidRPr="00DB029F" w:rsidRDefault="00F17699" w:rsidP="00DC4146">
            <w:pPr>
              <w:jc w:val="both"/>
            </w:pP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Большелугское</w:t>
            </w:r>
            <w:proofErr w:type="spellEnd"/>
            <w:r w:rsidRPr="00DB029F">
              <w:t xml:space="preserve"> хуторское казачье общество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t>14.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r w:rsidRPr="00DB029F">
              <w:t>Станичное казачье общество Чистые Ключи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DB029F" w:rsidRDefault="00F17699" w:rsidP="00DC4146">
            <w:pPr>
              <w:jc w:val="center"/>
            </w:pPr>
            <w:r>
              <w:lastRenderedPageBreak/>
              <w:t>15.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Олхинская</w:t>
            </w:r>
            <w:proofErr w:type="spellEnd"/>
            <w:r w:rsidRPr="00DB029F">
              <w:t xml:space="preserve"> казачья станица</w:t>
            </w: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B946C6" w:rsidRDefault="00F17699" w:rsidP="00DC4146">
            <w:pPr>
              <w:jc w:val="center"/>
            </w:pPr>
            <w:r>
              <w:t>16.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Шелеховское</w:t>
            </w:r>
            <w:proofErr w:type="spellEnd"/>
            <w:r w:rsidRPr="00DB029F">
              <w:t xml:space="preserve"> местное отделение Общероссийской общественной организации «Российский Красный Крест»</w:t>
            </w:r>
          </w:p>
          <w:p w:rsidR="00F17699" w:rsidRPr="00DB029F" w:rsidRDefault="00F17699" w:rsidP="00DC4146">
            <w:pPr>
              <w:jc w:val="both"/>
            </w:pPr>
          </w:p>
        </w:tc>
      </w:tr>
      <w:tr w:rsidR="00F17699" w:rsidRPr="00DB029F" w:rsidTr="00F17699">
        <w:tc>
          <w:tcPr>
            <w:tcW w:w="453" w:type="pct"/>
            <w:shd w:val="clear" w:color="auto" w:fill="auto"/>
          </w:tcPr>
          <w:p w:rsidR="00F17699" w:rsidRPr="00B946C6" w:rsidRDefault="00F17699" w:rsidP="00DC4146">
            <w:pPr>
              <w:jc w:val="center"/>
            </w:pPr>
            <w:r>
              <w:t>17.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DC4146">
            <w:pPr>
              <w:jc w:val="both"/>
            </w:pPr>
            <w:proofErr w:type="spellStart"/>
            <w:r w:rsidRPr="00DB029F">
              <w:t>Шелеховское</w:t>
            </w:r>
            <w:proofErr w:type="spellEnd"/>
            <w:r w:rsidRPr="00DB029F">
              <w:t xml:space="preserve"> местное отделение Иркутского регионального отделения общероссийской общественной организации инвалидов «Всероссийское общество глухих»</w:t>
            </w:r>
          </w:p>
        </w:tc>
      </w:tr>
    </w:tbl>
    <w:p w:rsidR="00F17699" w:rsidRDefault="00F17699"/>
    <w:p w:rsidR="00F17699" w:rsidRDefault="00F17699"/>
    <w:p w:rsidR="00F17699" w:rsidRDefault="00F17699">
      <w:r>
        <w:t>Религиозные организации</w:t>
      </w:r>
    </w:p>
    <w:p w:rsidR="00F17699" w:rsidRDefault="00F176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497"/>
      </w:tblGrid>
      <w:tr w:rsidR="00F17699" w:rsidRPr="00DB029F" w:rsidTr="00F17699">
        <w:trPr>
          <w:trHeight w:val="1128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6236"/>
            </w:pPr>
            <w:r>
              <w:t>1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180"/>
              <w:jc w:val="both"/>
            </w:pPr>
            <w:r w:rsidRPr="00DB029F">
              <w:t xml:space="preserve">Местная религиозная организация Православный Приход Святых апостолов Петра и Павла </w:t>
            </w:r>
            <w:proofErr w:type="spellStart"/>
            <w:r w:rsidRPr="00DB029F">
              <w:t>г.Шелехова</w:t>
            </w:r>
            <w:proofErr w:type="spellEnd"/>
            <w:r w:rsidRPr="00DB029F">
              <w:t xml:space="preserve"> Иркутской области Иркутской епархии Русской православной Церкви (Московский Патриархат)</w:t>
            </w:r>
          </w:p>
          <w:p w:rsidR="00F17699" w:rsidRPr="00DB029F" w:rsidRDefault="00F17699" w:rsidP="00F17699">
            <w:pPr>
              <w:ind w:right="322"/>
              <w:jc w:val="both"/>
            </w:pPr>
          </w:p>
        </w:tc>
      </w:tr>
      <w:tr w:rsidR="00F17699" w:rsidRPr="00DB029F" w:rsidTr="00F17699">
        <w:trPr>
          <w:trHeight w:val="850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-2"/>
            </w:pPr>
            <w:r>
              <w:t>2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Местная религиозная организация: Православный </w:t>
            </w:r>
            <w:proofErr w:type="gramStart"/>
            <w:r w:rsidRPr="00DB029F">
              <w:t>Приход  Святого</w:t>
            </w:r>
            <w:proofErr w:type="gramEnd"/>
            <w:r w:rsidRPr="00DB029F">
              <w:t xml:space="preserve"> </w:t>
            </w:r>
            <w:proofErr w:type="spellStart"/>
            <w:r w:rsidRPr="00DB029F">
              <w:t>Сафрония</w:t>
            </w:r>
            <w:proofErr w:type="spellEnd"/>
            <w:r w:rsidRPr="00DB029F">
              <w:t xml:space="preserve"> Иркутского г. Шелехова Иркутской области Иркутской Епархии Русской Православной Церкви</w:t>
            </w:r>
          </w:p>
        </w:tc>
      </w:tr>
      <w:tr w:rsidR="00F17699" w:rsidRPr="00DB029F" w:rsidTr="00F17699">
        <w:trPr>
          <w:trHeight w:val="571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-2"/>
            </w:pPr>
            <w:r>
              <w:t>3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Местная религиозная организация </w:t>
            </w:r>
            <w:proofErr w:type="spellStart"/>
            <w:r w:rsidRPr="00DB029F">
              <w:t>Шелеховская</w:t>
            </w:r>
            <w:proofErr w:type="spellEnd"/>
            <w:r w:rsidRPr="00DB029F">
              <w:t xml:space="preserve"> </w:t>
            </w: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>Церковь Евангельских христиан-баптистов</w:t>
            </w:r>
          </w:p>
        </w:tc>
      </w:tr>
      <w:tr w:rsidR="00F17699" w:rsidRPr="00DB029F" w:rsidTr="00F17699">
        <w:trPr>
          <w:trHeight w:val="555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-2"/>
            </w:pPr>
            <w:r>
              <w:t>4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>Местная религиозная организация Буддийской традиционной Сангхи России «</w:t>
            </w:r>
            <w:proofErr w:type="spellStart"/>
            <w:r w:rsidRPr="00DB029F">
              <w:t>Шелеховская</w:t>
            </w:r>
            <w:proofErr w:type="spellEnd"/>
            <w:r w:rsidRPr="00DB029F">
              <w:t xml:space="preserve"> Буддийская община </w:t>
            </w:r>
            <w:proofErr w:type="spellStart"/>
            <w:r w:rsidRPr="00DB029F">
              <w:t>Манла</w:t>
            </w:r>
            <w:proofErr w:type="spellEnd"/>
            <w:r w:rsidRPr="00DB029F">
              <w:t>»</w:t>
            </w:r>
          </w:p>
        </w:tc>
      </w:tr>
      <w:tr w:rsidR="00F17699" w:rsidRPr="00DB029F" w:rsidTr="00F17699">
        <w:trPr>
          <w:trHeight w:val="1700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-2"/>
            </w:pPr>
            <w:r>
              <w:t>5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>Местная православная религиозная организация Приход Свято-</w:t>
            </w:r>
            <w:proofErr w:type="spellStart"/>
            <w:r w:rsidRPr="00DB029F">
              <w:t>Сафрониевский</w:t>
            </w:r>
            <w:proofErr w:type="spellEnd"/>
            <w:r w:rsidRPr="00DB029F">
              <w:t xml:space="preserve"> </w:t>
            </w:r>
            <w:proofErr w:type="spellStart"/>
            <w:r w:rsidRPr="00DB029F">
              <w:t>с.Шаманка</w:t>
            </w:r>
            <w:proofErr w:type="spellEnd"/>
            <w:r w:rsidRPr="00DB029F">
              <w:t xml:space="preserve"> Иркутской епархии Русской православной Церкви (Московский Патриархат)</w:t>
            </w:r>
          </w:p>
          <w:p w:rsidR="00F17699" w:rsidRPr="00DB029F" w:rsidRDefault="00F17699" w:rsidP="00F17699">
            <w:pPr>
              <w:ind w:right="-2"/>
              <w:jc w:val="both"/>
            </w:pPr>
          </w:p>
          <w:p w:rsidR="00F17699" w:rsidRPr="00DB029F" w:rsidRDefault="00F17699" w:rsidP="00F17699">
            <w:pPr>
              <w:ind w:right="-2"/>
              <w:jc w:val="both"/>
            </w:pPr>
          </w:p>
          <w:p w:rsidR="00F17699" w:rsidRPr="00DB029F" w:rsidRDefault="00F17699" w:rsidP="00F17699">
            <w:pPr>
              <w:ind w:right="-2"/>
              <w:jc w:val="both"/>
            </w:pPr>
          </w:p>
        </w:tc>
      </w:tr>
      <w:tr w:rsidR="00F17699" w:rsidRPr="00DB029F" w:rsidTr="00F17699">
        <w:trPr>
          <w:trHeight w:val="1421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-2"/>
            </w:pPr>
            <w:r>
              <w:t>6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>Местная религиозная организации: Христиане веры евангельской</w:t>
            </w: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«Объединенная церковь Христиан Веры Евангельской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района» </w:t>
            </w: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>НЕТ РЕГИСТРАЦИИ</w:t>
            </w:r>
          </w:p>
        </w:tc>
      </w:tr>
      <w:tr w:rsidR="00F17699" w:rsidRPr="00DB029F" w:rsidTr="00F17699">
        <w:trPr>
          <w:trHeight w:val="555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-2"/>
            </w:pPr>
            <w:r>
              <w:t>7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>Местная религиозная организация: Церковь христиан веры Евангельской (пятидесятников) «Краеугольный камень»</w:t>
            </w:r>
          </w:p>
        </w:tc>
      </w:tr>
      <w:tr w:rsidR="00F17699" w:rsidRPr="00DB029F" w:rsidTr="00F17699">
        <w:trPr>
          <w:trHeight w:val="850"/>
        </w:trPr>
        <w:tc>
          <w:tcPr>
            <w:tcW w:w="453" w:type="pct"/>
            <w:shd w:val="clear" w:color="auto" w:fill="auto"/>
          </w:tcPr>
          <w:p w:rsidR="00F17699" w:rsidRPr="00DB029F" w:rsidRDefault="00F17699" w:rsidP="00F17699">
            <w:pPr>
              <w:ind w:right="-2"/>
            </w:pPr>
            <w:r>
              <w:t>8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>Местная православная религиозная организация Приход Святителя Иннокентия, епископа Иркутского п. Большой Луг Иркутской епархии Русской православной Церкви (Московский Патриархат)</w:t>
            </w:r>
          </w:p>
        </w:tc>
      </w:tr>
      <w:tr w:rsidR="00F17699" w:rsidRPr="00DB029F" w:rsidTr="00F17699">
        <w:trPr>
          <w:trHeight w:val="2550"/>
        </w:trPr>
        <w:tc>
          <w:tcPr>
            <w:tcW w:w="453" w:type="pct"/>
            <w:shd w:val="clear" w:color="auto" w:fill="auto"/>
          </w:tcPr>
          <w:p w:rsidR="00F17699" w:rsidRPr="00DB029F" w:rsidRDefault="00215B39" w:rsidP="00F17699">
            <w:pPr>
              <w:ind w:right="-2"/>
            </w:pPr>
            <w:r>
              <w:t>9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>Филиал некоммерческого благотворительного фо</w:t>
            </w:r>
            <w:r>
              <w:t>9</w:t>
            </w:r>
            <w:r w:rsidRPr="00DB029F">
              <w:t>нда помощи нуждающимся «Перспектива».</w:t>
            </w: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Используют учение Христиан Веры Евангельской «Мировая жатва» </w:t>
            </w:r>
          </w:p>
          <w:p w:rsidR="00F17699" w:rsidRPr="00DB029F" w:rsidRDefault="00F17699" w:rsidP="00F17699">
            <w:pPr>
              <w:ind w:right="-2"/>
              <w:jc w:val="both"/>
            </w:pPr>
          </w:p>
          <w:p w:rsidR="00F17699" w:rsidRPr="00DB029F" w:rsidRDefault="00F17699" w:rsidP="00215B39">
            <w:pPr>
              <w:ind w:right="-2"/>
              <w:jc w:val="both"/>
            </w:pPr>
            <w:r w:rsidRPr="00DB029F">
              <w:t xml:space="preserve">НЕТ РЕГИСТРАЦИИ в </w:t>
            </w:r>
            <w:proofErr w:type="spellStart"/>
            <w:r w:rsidRPr="00DB029F">
              <w:t>Шелеховском</w:t>
            </w:r>
            <w:proofErr w:type="spellEnd"/>
            <w:r w:rsidRPr="00DB029F">
              <w:t xml:space="preserve"> районе</w:t>
            </w:r>
          </w:p>
        </w:tc>
      </w:tr>
      <w:tr w:rsidR="00F17699" w:rsidRPr="00DB029F" w:rsidTr="00F17699">
        <w:trPr>
          <w:trHeight w:val="1128"/>
        </w:trPr>
        <w:tc>
          <w:tcPr>
            <w:tcW w:w="453" w:type="pct"/>
            <w:shd w:val="clear" w:color="auto" w:fill="auto"/>
          </w:tcPr>
          <w:p w:rsidR="00F17699" w:rsidRPr="00DB029F" w:rsidRDefault="00215B39" w:rsidP="00F17699">
            <w:pPr>
              <w:ind w:right="-2"/>
            </w:pPr>
            <w:r>
              <w:t>10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Местная православная религиозная организация Приход Свято-Никольский </w:t>
            </w:r>
            <w:proofErr w:type="spellStart"/>
            <w:r w:rsidRPr="00DB029F">
              <w:t>с.Олха</w:t>
            </w:r>
            <w:proofErr w:type="spellEnd"/>
            <w:r w:rsidRPr="00DB029F">
              <w:t xml:space="preserve"> Иркутской епархии Русской православной Церкви (Московский Патриархат)</w:t>
            </w:r>
          </w:p>
          <w:p w:rsidR="00F17699" w:rsidRPr="00DB029F" w:rsidRDefault="00F17699" w:rsidP="00F17699">
            <w:pPr>
              <w:ind w:right="-2"/>
              <w:jc w:val="both"/>
            </w:pPr>
          </w:p>
        </w:tc>
      </w:tr>
      <w:tr w:rsidR="00F17699" w:rsidRPr="00DB029F" w:rsidTr="00F17699">
        <w:trPr>
          <w:trHeight w:val="1700"/>
        </w:trPr>
        <w:tc>
          <w:tcPr>
            <w:tcW w:w="453" w:type="pct"/>
            <w:shd w:val="clear" w:color="auto" w:fill="auto"/>
          </w:tcPr>
          <w:p w:rsidR="00F17699" w:rsidRPr="00DB029F" w:rsidRDefault="00215B39" w:rsidP="00F17699">
            <w:pPr>
              <w:ind w:right="-2"/>
            </w:pPr>
            <w:r>
              <w:lastRenderedPageBreak/>
              <w:t>11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Религиозное объединение церквей Иркутской области «Христиане веры Евангельской» (ХВЕ) </w:t>
            </w: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>Местная религиозная группа «</w:t>
            </w:r>
            <w:proofErr w:type="spellStart"/>
            <w:proofErr w:type="gramStart"/>
            <w:r w:rsidRPr="00DB029F">
              <w:t>Путь.Истина,Жизнь</w:t>
            </w:r>
            <w:proofErr w:type="spellEnd"/>
            <w:proofErr w:type="gramEnd"/>
            <w:r w:rsidRPr="00DB029F">
              <w:t>»</w:t>
            </w:r>
          </w:p>
          <w:p w:rsidR="00F17699" w:rsidRPr="00DB029F" w:rsidRDefault="00F17699" w:rsidP="00F17699">
            <w:pPr>
              <w:ind w:right="-2"/>
              <w:jc w:val="both"/>
            </w:pP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НЕТ РЕГИСТРАЦИИ в </w:t>
            </w:r>
            <w:proofErr w:type="spellStart"/>
            <w:r w:rsidRPr="00DB029F">
              <w:t>Шелеховском</w:t>
            </w:r>
            <w:proofErr w:type="spellEnd"/>
            <w:r w:rsidRPr="00DB029F">
              <w:t xml:space="preserve"> районе</w:t>
            </w:r>
          </w:p>
          <w:p w:rsidR="00F17699" w:rsidRPr="00DB029F" w:rsidRDefault="00F17699" w:rsidP="00F17699">
            <w:pPr>
              <w:ind w:right="-2"/>
              <w:jc w:val="both"/>
            </w:pPr>
          </w:p>
        </w:tc>
      </w:tr>
      <w:tr w:rsidR="00F17699" w:rsidRPr="00DB029F" w:rsidTr="00F17699">
        <w:trPr>
          <w:trHeight w:val="1421"/>
        </w:trPr>
        <w:tc>
          <w:tcPr>
            <w:tcW w:w="453" w:type="pct"/>
            <w:shd w:val="clear" w:color="auto" w:fill="auto"/>
          </w:tcPr>
          <w:p w:rsidR="00F17699" w:rsidRPr="00DB029F" w:rsidRDefault="00215B39" w:rsidP="00F17699">
            <w:pPr>
              <w:ind w:right="-2"/>
            </w:pPr>
            <w:r>
              <w:t>12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Русская </w:t>
            </w:r>
            <w:proofErr w:type="spellStart"/>
            <w:r w:rsidRPr="00DB029F">
              <w:t>древнеправославная</w:t>
            </w:r>
            <w:proofErr w:type="spellEnd"/>
            <w:r w:rsidRPr="00DB029F">
              <w:t xml:space="preserve"> церковь подворья Сибирского Храм в честь Святых Веры, Надежды, Любови и матери их Софьи.</w:t>
            </w:r>
          </w:p>
          <w:p w:rsidR="00F17699" w:rsidRPr="00DB029F" w:rsidRDefault="00F17699" w:rsidP="00F17699">
            <w:pPr>
              <w:ind w:right="-2"/>
              <w:jc w:val="both"/>
            </w:pPr>
          </w:p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НЕТ РЕГИСТРАЦИИ в </w:t>
            </w:r>
            <w:proofErr w:type="spellStart"/>
            <w:r w:rsidRPr="00DB029F">
              <w:t>Шелеховском</w:t>
            </w:r>
            <w:proofErr w:type="spellEnd"/>
            <w:r w:rsidRPr="00DB029F">
              <w:t xml:space="preserve"> районе</w:t>
            </w:r>
          </w:p>
          <w:p w:rsidR="00F17699" w:rsidRPr="00DB029F" w:rsidRDefault="00F17699" w:rsidP="00F17699">
            <w:pPr>
              <w:ind w:right="-2"/>
              <w:jc w:val="both"/>
            </w:pPr>
          </w:p>
        </w:tc>
      </w:tr>
      <w:tr w:rsidR="00F17699" w:rsidRPr="00DB029F" w:rsidTr="00F17699">
        <w:trPr>
          <w:trHeight w:val="555"/>
        </w:trPr>
        <w:tc>
          <w:tcPr>
            <w:tcW w:w="453" w:type="pct"/>
            <w:shd w:val="clear" w:color="auto" w:fill="auto"/>
          </w:tcPr>
          <w:p w:rsidR="00F17699" w:rsidRPr="00DB029F" w:rsidRDefault="00215B39" w:rsidP="00F17699">
            <w:pPr>
              <w:ind w:right="-2"/>
            </w:pPr>
            <w:r>
              <w:t>13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Местная религиозная организация Евангельско-лютеранская община </w:t>
            </w:r>
            <w:proofErr w:type="spellStart"/>
            <w:r w:rsidRPr="00DB029F">
              <w:t>г.Шелехова</w:t>
            </w:r>
            <w:proofErr w:type="spellEnd"/>
            <w:r w:rsidRPr="00DB029F">
              <w:t xml:space="preserve"> Иркутской области</w:t>
            </w:r>
          </w:p>
        </w:tc>
      </w:tr>
      <w:tr w:rsidR="00F17699" w:rsidRPr="00DB029F" w:rsidTr="00F17699">
        <w:trPr>
          <w:trHeight w:val="1157"/>
        </w:trPr>
        <w:tc>
          <w:tcPr>
            <w:tcW w:w="453" w:type="pct"/>
            <w:shd w:val="clear" w:color="auto" w:fill="auto"/>
          </w:tcPr>
          <w:p w:rsidR="00F17699" w:rsidRPr="00DB029F" w:rsidRDefault="00215B39" w:rsidP="00F17699">
            <w:pPr>
              <w:ind w:right="-2"/>
            </w:pPr>
            <w:r>
              <w:t>14</w:t>
            </w:r>
          </w:p>
        </w:tc>
        <w:tc>
          <w:tcPr>
            <w:tcW w:w="4547" w:type="pct"/>
            <w:shd w:val="clear" w:color="auto" w:fill="auto"/>
          </w:tcPr>
          <w:p w:rsidR="00F17699" w:rsidRPr="00DB029F" w:rsidRDefault="00F17699" w:rsidP="00F17699">
            <w:pPr>
              <w:ind w:right="-2"/>
              <w:jc w:val="both"/>
            </w:pPr>
            <w:r w:rsidRPr="00DB029F">
              <w:t xml:space="preserve">Местная религиозная организация Приход храма в честь Введения во Храм Пресвятой Богородицы с. </w:t>
            </w:r>
            <w:proofErr w:type="spellStart"/>
            <w:r w:rsidRPr="00DB029F">
              <w:t>В</w:t>
            </w:r>
            <w:r w:rsidR="00215B39">
              <w:t>в</w:t>
            </w:r>
            <w:r w:rsidRPr="00DB029F">
              <w:t>еденщина</w:t>
            </w:r>
            <w:proofErr w:type="spellEnd"/>
            <w:r w:rsidRPr="00DB029F">
              <w:t xml:space="preserve"> </w:t>
            </w:r>
            <w:proofErr w:type="spellStart"/>
            <w:r w:rsidRPr="00DB029F">
              <w:t>Шелеховского</w:t>
            </w:r>
            <w:proofErr w:type="spellEnd"/>
            <w:r w:rsidRPr="00DB029F">
              <w:t xml:space="preserve"> района Иркутской области Иркутской Епархии Русской православной церкви (Московский Патриархат)</w:t>
            </w:r>
          </w:p>
        </w:tc>
      </w:tr>
    </w:tbl>
    <w:p w:rsidR="00F17699" w:rsidRDefault="00F17699" w:rsidP="00F17699">
      <w:pPr>
        <w:ind w:right="-2"/>
      </w:pPr>
    </w:p>
    <w:p w:rsidR="00F17699" w:rsidRDefault="00F17699" w:rsidP="00F17699">
      <w:pPr>
        <w:ind w:right="-2"/>
      </w:pPr>
    </w:p>
    <w:p w:rsidR="00F17699" w:rsidRDefault="00F17699" w:rsidP="00F17699">
      <w:pPr>
        <w:ind w:right="-2"/>
      </w:pPr>
    </w:p>
    <w:sectPr w:rsidR="00F17699" w:rsidSect="00F176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12B9"/>
    <w:multiLevelType w:val="hybridMultilevel"/>
    <w:tmpl w:val="592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58DF"/>
    <w:multiLevelType w:val="hybridMultilevel"/>
    <w:tmpl w:val="3370D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D0EE2"/>
    <w:multiLevelType w:val="hybridMultilevel"/>
    <w:tmpl w:val="592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99"/>
    <w:rsid w:val="00215B39"/>
    <w:rsid w:val="00A84590"/>
    <w:rsid w:val="00F1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254E"/>
  <w15:chartTrackingRefBased/>
  <w15:docId w15:val="{50C69E03-C783-4835-95EC-5599DB50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76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17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76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Пьянникова Светлана Евгеньевна</dc:creator>
  <cp:keywords/>
  <dc:description/>
  <cp:lastModifiedBy>Пьянникова Светлана Евгеньевна</cp:lastModifiedBy>
  <cp:revision>1</cp:revision>
  <dcterms:created xsi:type="dcterms:W3CDTF">2026-02-26T02:12:00Z</dcterms:created>
  <dcterms:modified xsi:type="dcterms:W3CDTF">2026-02-26T02:33:00Z</dcterms:modified>
</cp:coreProperties>
</file>