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54CE6" w14:textId="77777777" w:rsidR="00F55F61" w:rsidRDefault="00D273EA" w:rsidP="00D273EA">
      <w:pPr>
        <w:jc w:val="center"/>
      </w:pPr>
      <w:r>
        <w:rPr>
          <w:noProof/>
        </w:rPr>
        <w:drawing>
          <wp:inline distT="0" distB="0" distL="0" distR="0" wp14:anchorId="42697B19" wp14:editId="63A44BBE">
            <wp:extent cx="724829" cy="85864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E3FE2D" w14:textId="77777777" w:rsidR="00F55F61" w:rsidRDefault="00F55F61" w:rsidP="00F55F61">
      <w:pPr>
        <w:jc w:val="center"/>
      </w:pPr>
      <w:r>
        <w:t>Иркутская область</w:t>
      </w:r>
    </w:p>
    <w:p w14:paraId="0E9AF066" w14:textId="77777777" w:rsidR="00F55F61" w:rsidRPr="003538AF" w:rsidRDefault="00F55F61" w:rsidP="00F55F61">
      <w:pPr>
        <w:pStyle w:val="2"/>
        <w:ind w:right="-441"/>
        <w:rPr>
          <w:b/>
          <w:bCs/>
          <w:sz w:val="24"/>
          <w:szCs w:val="24"/>
        </w:rPr>
      </w:pPr>
      <w:r>
        <w:rPr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ДУМА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90529AE" w14:textId="77777777" w:rsidR="00F55F61" w:rsidRDefault="00F55F61" w:rsidP="00F55F61">
      <w:pPr>
        <w:pStyle w:val="2"/>
        <w:ind w:right="-441"/>
        <w:rPr>
          <w:b/>
          <w:bCs/>
          <w:sz w:val="8"/>
          <w:szCs w:val="8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Ш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61CF3FF" w14:textId="77777777" w:rsidR="00F55F61" w:rsidRDefault="00F55F61" w:rsidP="00F55F61">
      <w:pPr>
        <w:jc w:val="center"/>
        <w:rPr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A93D0" wp14:editId="18055999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E9931D6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" strokeweight="4pt">
                <v:stroke linestyle="thickBetweenThin"/>
              </v:line>
            </w:pict>
          </mc:Fallback>
        </mc:AlternateContent>
      </w:r>
    </w:p>
    <w:p w14:paraId="1FC933D0" w14:textId="77777777" w:rsidR="00F55F61" w:rsidRDefault="00F55F61" w:rsidP="00F55F61">
      <w:pPr>
        <w:jc w:val="center"/>
        <w:rPr>
          <w:b/>
          <w:bCs/>
          <w:sz w:val="8"/>
          <w:szCs w:val="8"/>
        </w:rPr>
      </w:pPr>
    </w:p>
    <w:p w14:paraId="04D5728E" w14:textId="77777777" w:rsidR="006E5BEE" w:rsidRDefault="006E5BEE" w:rsidP="006E5BEE">
      <w:pPr>
        <w:rPr>
          <w:sz w:val="28"/>
          <w:szCs w:val="28"/>
        </w:rPr>
      </w:pPr>
    </w:p>
    <w:p w14:paraId="0B9869B6" w14:textId="5CC04C5B" w:rsidR="00182751" w:rsidRPr="00346248" w:rsidRDefault="00182751" w:rsidP="00182751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C3B13">
        <w:rPr>
          <w:sz w:val="28"/>
          <w:szCs w:val="28"/>
        </w:rPr>
        <w:t>30.01.2025</w:t>
      </w:r>
      <w:r>
        <w:rPr>
          <w:sz w:val="28"/>
          <w:szCs w:val="28"/>
        </w:rPr>
        <w:t xml:space="preserve"> № </w:t>
      </w:r>
      <w:r w:rsidR="007C3B13">
        <w:rPr>
          <w:sz w:val="28"/>
          <w:szCs w:val="28"/>
        </w:rPr>
        <w:t>1-рд</w:t>
      </w:r>
      <w:r>
        <w:rPr>
          <w:sz w:val="28"/>
          <w:szCs w:val="28"/>
        </w:rPr>
        <w:t xml:space="preserve">              </w:t>
      </w:r>
      <w:r w:rsidR="007C3B13">
        <w:rPr>
          <w:sz w:val="28"/>
          <w:szCs w:val="28"/>
        </w:rPr>
        <w:t xml:space="preserve">                  </w:t>
      </w:r>
      <w:r w:rsidR="00252461"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Принято на </w:t>
      </w:r>
      <w:r w:rsidR="007C3B13">
        <w:rPr>
          <w:sz w:val="28"/>
          <w:szCs w:val="28"/>
        </w:rPr>
        <w:t xml:space="preserve">1 </w:t>
      </w:r>
      <w:r>
        <w:rPr>
          <w:sz w:val="28"/>
          <w:szCs w:val="28"/>
        </w:rPr>
        <w:t>заседании Думы</w:t>
      </w:r>
    </w:p>
    <w:p w14:paraId="711C2077" w14:textId="14D493A0" w:rsidR="00182751" w:rsidRPr="00346248" w:rsidRDefault="00182751" w:rsidP="00182751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751">
        <w:tab/>
      </w:r>
      <w:r w:rsidRPr="00346248">
        <w:rPr>
          <w:sz w:val="28"/>
          <w:szCs w:val="28"/>
        </w:rPr>
        <w:t>«</w:t>
      </w:r>
      <w:r w:rsidR="007C3B13">
        <w:rPr>
          <w:sz w:val="28"/>
          <w:szCs w:val="28"/>
        </w:rPr>
        <w:t>30</w:t>
      </w:r>
      <w:r>
        <w:rPr>
          <w:sz w:val="28"/>
          <w:szCs w:val="28"/>
        </w:rPr>
        <w:t>»</w:t>
      </w:r>
      <w:r w:rsidR="007C3B13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</w:t>
      </w:r>
      <w:r w:rsidR="000420A9">
        <w:rPr>
          <w:sz w:val="28"/>
          <w:szCs w:val="28"/>
        </w:rPr>
        <w:t>5</w:t>
      </w:r>
      <w:r w:rsidRPr="00346248">
        <w:rPr>
          <w:sz w:val="28"/>
          <w:szCs w:val="28"/>
        </w:rPr>
        <w:t xml:space="preserve"> года</w:t>
      </w:r>
    </w:p>
    <w:p w14:paraId="5F165BA8" w14:textId="77777777" w:rsidR="00182751" w:rsidRDefault="00182751" w:rsidP="006E5BEE">
      <w:pPr>
        <w:rPr>
          <w:sz w:val="28"/>
          <w:szCs w:val="28"/>
        </w:rPr>
      </w:pPr>
    </w:p>
    <w:p w14:paraId="77C7218E" w14:textId="77777777" w:rsidR="00182751" w:rsidRDefault="00182751" w:rsidP="006E5BEE">
      <w:pPr>
        <w:rPr>
          <w:sz w:val="28"/>
          <w:szCs w:val="28"/>
        </w:rPr>
      </w:pPr>
    </w:p>
    <w:p w14:paraId="31C891EC" w14:textId="77777777" w:rsidR="00C701E5" w:rsidRDefault="00C701E5" w:rsidP="00C701E5">
      <w:pPr>
        <w:rPr>
          <w:sz w:val="28"/>
          <w:szCs w:val="28"/>
        </w:rPr>
      </w:pPr>
      <w:r>
        <w:rPr>
          <w:sz w:val="28"/>
          <w:szCs w:val="28"/>
        </w:rPr>
        <w:t>О передаче полномочий по осуществлению</w:t>
      </w:r>
    </w:p>
    <w:p w14:paraId="7692EA44" w14:textId="77777777" w:rsidR="00C701E5" w:rsidRDefault="00C701E5" w:rsidP="00C701E5">
      <w:pPr>
        <w:rPr>
          <w:sz w:val="28"/>
          <w:szCs w:val="28"/>
        </w:rPr>
      </w:pPr>
      <w:r>
        <w:rPr>
          <w:sz w:val="28"/>
          <w:szCs w:val="28"/>
        </w:rPr>
        <w:t>внешнего муниципального</w:t>
      </w:r>
    </w:p>
    <w:p w14:paraId="7D32233E" w14:textId="77777777" w:rsidR="00C701E5" w:rsidRDefault="00C701E5" w:rsidP="00C701E5">
      <w:pPr>
        <w:rPr>
          <w:sz w:val="28"/>
          <w:szCs w:val="28"/>
        </w:rPr>
      </w:pPr>
      <w:r>
        <w:rPr>
          <w:sz w:val="28"/>
          <w:szCs w:val="28"/>
        </w:rPr>
        <w:t xml:space="preserve">финансового контроля </w:t>
      </w:r>
    </w:p>
    <w:p w14:paraId="077EFB23" w14:textId="77777777" w:rsidR="00C701E5" w:rsidRDefault="00C701E5" w:rsidP="00C701E5">
      <w:pPr>
        <w:pStyle w:val="a5"/>
        <w:tabs>
          <w:tab w:val="clear" w:pos="720"/>
        </w:tabs>
        <w:rPr>
          <w:szCs w:val="28"/>
        </w:rPr>
      </w:pPr>
    </w:p>
    <w:p w14:paraId="2D7519B3" w14:textId="77777777" w:rsidR="00C701E5" w:rsidRDefault="00C701E5" w:rsidP="00C701E5">
      <w:pPr>
        <w:pStyle w:val="a5"/>
        <w:tabs>
          <w:tab w:val="clear" w:pos="720"/>
        </w:tabs>
        <w:rPr>
          <w:szCs w:val="28"/>
        </w:rPr>
      </w:pPr>
    </w:p>
    <w:p w14:paraId="0067B369" w14:textId="2ECC85BA" w:rsidR="00C701E5" w:rsidRDefault="00C701E5" w:rsidP="00C701E5">
      <w:pPr>
        <w:tabs>
          <w:tab w:val="left" w:pos="709"/>
        </w:tabs>
        <w:ind w:firstLine="540"/>
        <w:jc w:val="both"/>
        <w:rPr>
          <w:sz w:val="28"/>
          <w:szCs w:val="28"/>
        </w:rPr>
      </w:pPr>
      <w:r w:rsidRPr="006537FC">
        <w:rPr>
          <w:sz w:val="28"/>
          <w:szCs w:val="28"/>
        </w:rPr>
        <w:t xml:space="preserve">Руководствуясь </w:t>
      </w:r>
      <w:r>
        <w:rPr>
          <w:sz w:val="28"/>
          <w:szCs w:val="28"/>
        </w:rPr>
        <w:t>ст. 264.4 Бюджетного кодекса Российской Федерации</w:t>
      </w:r>
      <w:r w:rsidRPr="006537FC">
        <w:rPr>
          <w:sz w:val="28"/>
          <w:szCs w:val="28"/>
        </w:rPr>
        <w:t xml:space="preserve">, </w:t>
      </w:r>
      <w:r>
        <w:rPr>
          <w:sz w:val="28"/>
          <w:szCs w:val="28"/>
        </w:rPr>
        <w:t>ч. 4 ст. 15 Федерального закона</w:t>
      </w:r>
      <w:r w:rsidRPr="00B84B9F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ч. 11 ст. 3 Федерального закона</w:t>
      </w:r>
      <w:r w:rsidRPr="006537FC">
        <w:rPr>
          <w:sz w:val="28"/>
          <w:szCs w:val="28"/>
        </w:rPr>
        <w:t xml:space="preserve"> от 07.02.2011</w:t>
      </w:r>
      <w:r>
        <w:rPr>
          <w:sz w:val="28"/>
          <w:szCs w:val="28"/>
        </w:rPr>
        <w:t xml:space="preserve"> № 6-ФЗ «</w:t>
      </w:r>
      <w:r w:rsidR="00023E97" w:rsidRPr="00023E97">
        <w:rPr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>
        <w:rPr>
          <w:sz w:val="28"/>
          <w:szCs w:val="28"/>
        </w:rPr>
        <w:t xml:space="preserve">», ч.3 ст.8 (1) Регламента </w:t>
      </w:r>
      <w:r w:rsidR="001E25D8">
        <w:rPr>
          <w:sz w:val="28"/>
          <w:szCs w:val="28"/>
        </w:rPr>
        <w:t xml:space="preserve">Думы Шелеховского муниципального района, </w:t>
      </w:r>
      <w:r>
        <w:rPr>
          <w:sz w:val="28"/>
          <w:szCs w:val="28"/>
        </w:rPr>
        <w:t>статьями 24, 25 Устава Шелеховского района,</w:t>
      </w:r>
    </w:p>
    <w:p w14:paraId="255A6C48" w14:textId="77777777" w:rsidR="00C701E5" w:rsidRDefault="00C701E5" w:rsidP="00C701E5">
      <w:pPr>
        <w:tabs>
          <w:tab w:val="left" w:pos="720"/>
        </w:tabs>
        <w:ind w:firstLine="450"/>
        <w:jc w:val="center"/>
        <w:rPr>
          <w:b/>
          <w:bCs/>
          <w:color w:val="000000"/>
          <w:sz w:val="28"/>
          <w:szCs w:val="28"/>
        </w:rPr>
      </w:pPr>
    </w:p>
    <w:p w14:paraId="18F8D549" w14:textId="77777777" w:rsidR="00C701E5" w:rsidRPr="008C5816" w:rsidRDefault="00C701E5" w:rsidP="00C701E5">
      <w:pPr>
        <w:ind w:right="-441"/>
        <w:jc w:val="center"/>
        <w:rPr>
          <w:sz w:val="28"/>
          <w:szCs w:val="28"/>
        </w:rPr>
      </w:pPr>
      <w:r w:rsidRPr="008C5816">
        <w:rPr>
          <w:sz w:val="28"/>
          <w:szCs w:val="28"/>
        </w:rPr>
        <w:t>Д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8C5816">
        <w:rPr>
          <w:sz w:val="28"/>
          <w:szCs w:val="28"/>
        </w:rPr>
        <w:t>А:</w:t>
      </w:r>
    </w:p>
    <w:p w14:paraId="1D1B0C31" w14:textId="77777777" w:rsidR="00C701E5" w:rsidRDefault="00C701E5" w:rsidP="00C701E5">
      <w:pPr>
        <w:jc w:val="center"/>
      </w:pPr>
    </w:p>
    <w:p w14:paraId="31AF6FE5" w14:textId="77777777" w:rsidR="00C701E5" w:rsidRDefault="00C701E5" w:rsidP="00C701E5">
      <w:pPr>
        <w:jc w:val="center"/>
      </w:pPr>
    </w:p>
    <w:p w14:paraId="32647198" w14:textId="1E366EEF" w:rsidR="00C701E5" w:rsidRPr="00442931" w:rsidRDefault="00C701E5" w:rsidP="00C701E5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Принять полномочия контрольно-счетных органов поселений по </w:t>
      </w:r>
      <w:r>
        <w:rPr>
          <w:sz w:val="28"/>
          <w:szCs w:val="28"/>
        </w:rPr>
        <w:t>осуществлению внешнего муниципального финансового контроля на срок 2025 – 2027 годов от представительных органов</w:t>
      </w:r>
      <w:r w:rsidRPr="00442931">
        <w:rPr>
          <w:sz w:val="28"/>
          <w:szCs w:val="28"/>
        </w:rPr>
        <w:t>:</w:t>
      </w:r>
    </w:p>
    <w:p w14:paraId="5266A00C" w14:textId="77777777" w:rsidR="00C701E5" w:rsidRDefault="00C701E5" w:rsidP="00C701E5">
      <w:pPr>
        <w:tabs>
          <w:tab w:val="left" w:pos="709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Баклашинского муниципального образования;</w:t>
      </w:r>
    </w:p>
    <w:p w14:paraId="4616BF4E" w14:textId="77777777" w:rsidR="00C701E5" w:rsidRDefault="00C701E5" w:rsidP="00C701E5">
      <w:pPr>
        <w:tabs>
          <w:tab w:val="left" w:pos="709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Большелугского</w:t>
      </w:r>
      <w:r w:rsidRPr="008566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муниципального образования</w:t>
      </w:r>
      <w:r w:rsidRPr="0031776F">
        <w:rPr>
          <w:color w:val="000000"/>
          <w:sz w:val="28"/>
          <w:szCs w:val="28"/>
        </w:rPr>
        <w:t>;</w:t>
      </w:r>
    </w:p>
    <w:p w14:paraId="71B5F018" w14:textId="77777777" w:rsidR="00C701E5" w:rsidRDefault="00C701E5" w:rsidP="00C701E5">
      <w:pPr>
        <w:tabs>
          <w:tab w:val="left" w:pos="709"/>
        </w:tabs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Подкаменского муниципального образования</w:t>
      </w:r>
      <w:r w:rsidRPr="007863EF">
        <w:rPr>
          <w:color w:val="000000"/>
          <w:sz w:val="28"/>
          <w:szCs w:val="28"/>
        </w:rPr>
        <w:t>;</w:t>
      </w:r>
    </w:p>
    <w:p w14:paraId="6BC8C3F9" w14:textId="77777777" w:rsidR="00C701E5" w:rsidRDefault="00C701E5" w:rsidP="00C701E5">
      <w:pPr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 Шаманского муниципального образования.</w:t>
      </w:r>
    </w:p>
    <w:p w14:paraId="10132005" w14:textId="77777777" w:rsidR="00C701E5" w:rsidRPr="00196266" w:rsidRDefault="00C701E5" w:rsidP="00C701E5">
      <w:pPr>
        <w:tabs>
          <w:tab w:val="left" w:pos="709"/>
        </w:tabs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Наделить полномочиями по осуществлению внешнего муниципального финансового контроля в поселениях Шелеховского района, указанных в пункте 1 настоящего решения, </w:t>
      </w:r>
      <w:proofErr w:type="spellStart"/>
      <w:r>
        <w:rPr>
          <w:sz w:val="28"/>
          <w:szCs w:val="28"/>
        </w:rPr>
        <w:t>Контрольно</w:t>
      </w:r>
      <w:proofErr w:type="spellEnd"/>
      <w:r>
        <w:rPr>
          <w:sz w:val="28"/>
          <w:szCs w:val="28"/>
        </w:rPr>
        <w:t xml:space="preserve"> - ревизионную палату Шелеховского района.</w:t>
      </w:r>
    </w:p>
    <w:p w14:paraId="48C01D55" w14:textId="77777777" w:rsidR="00C701E5" w:rsidRDefault="00C701E5" w:rsidP="00C701E5">
      <w:pPr>
        <w:tabs>
          <w:tab w:val="left" w:pos="709"/>
        </w:tabs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Председателю Думы Шелеховского района, председателю Контрольно-ревизионной палаты Шелеховского района заключить соглашения о передаче полномочий контрольно-счетного органа поселения </w:t>
      </w:r>
      <w:r>
        <w:rPr>
          <w:color w:val="000000"/>
          <w:sz w:val="28"/>
          <w:szCs w:val="28"/>
        </w:rPr>
        <w:t xml:space="preserve">по </w:t>
      </w:r>
      <w:r>
        <w:rPr>
          <w:sz w:val="28"/>
          <w:szCs w:val="28"/>
        </w:rPr>
        <w:t xml:space="preserve">осуществлению внешнего муниципального финансового контроля с соответствующими </w:t>
      </w:r>
      <w:r>
        <w:rPr>
          <w:sz w:val="28"/>
          <w:szCs w:val="28"/>
        </w:rPr>
        <w:lastRenderedPageBreak/>
        <w:t xml:space="preserve">представительными органами </w:t>
      </w:r>
      <w:r>
        <w:rPr>
          <w:color w:val="000000"/>
          <w:sz w:val="28"/>
          <w:szCs w:val="28"/>
        </w:rPr>
        <w:t>муниципальных образований</w:t>
      </w:r>
      <w:r>
        <w:rPr>
          <w:sz w:val="28"/>
          <w:szCs w:val="28"/>
        </w:rPr>
        <w:t xml:space="preserve"> Шелеховского района</w:t>
      </w:r>
      <w:r>
        <w:rPr>
          <w:color w:val="000000"/>
          <w:sz w:val="28"/>
          <w:szCs w:val="28"/>
        </w:rPr>
        <w:t>.</w:t>
      </w:r>
    </w:p>
    <w:p w14:paraId="0D322497" w14:textId="77777777" w:rsidR="00C701E5" w:rsidRDefault="00C701E5" w:rsidP="00C701E5">
      <w:pPr>
        <w:tabs>
          <w:tab w:val="left" w:pos="709"/>
        </w:tabs>
        <w:ind w:firstLine="53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4. Настоящее р</w:t>
      </w:r>
      <w:r w:rsidRPr="008423FF">
        <w:rPr>
          <w:color w:val="000000"/>
          <w:sz w:val="28"/>
          <w:szCs w:val="28"/>
        </w:rPr>
        <w:t>ешение подлежит официальному опубликованию в газете «Шелеховский вестник»</w:t>
      </w:r>
      <w:r>
        <w:rPr>
          <w:color w:val="000000"/>
          <w:sz w:val="28"/>
          <w:szCs w:val="28"/>
        </w:rPr>
        <w:t>,</w:t>
      </w:r>
      <w:r w:rsidRPr="008423FF">
        <w:rPr>
          <w:color w:val="000000"/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«Интернет»</w:t>
      </w:r>
      <w:r>
        <w:rPr>
          <w:color w:val="000000"/>
          <w:sz w:val="28"/>
          <w:szCs w:val="28"/>
        </w:rPr>
        <w:t>.</w:t>
      </w:r>
    </w:p>
    <w:p w14:paraId="57B27F1C" w14:textId="297F0AEE" w:rsidR="00C701E5" w:rsidRDefault="00C701E5" w:rsidP="00C701E5">
      <w:pPr>
        <w:tabs>
          <w:tab w:val="left" w:pos="709"/>
        </w:tabs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Установить, что настоящее решение распространяет свое действие на правоотношения, </w:t>
      </w:r>
      <w:r>
        <w:rPr>
          <w:sz w:val="28"/>
          <w:szCs w:val="28"/>
        </w:rPr>
        <w:t>возникшие с 1 января 2025 года</w:t>
      </w:r>
      <w:r w:rsidRPr="008423FF">
        <w:rPr>
          <w:sz w:val="28"/>
          <w:szCs w:val="28"/>
        </w:rPr>
        <w:t>.</w:t>
      </w:r>
    </w:p>
    <w:p w14:paraId="75C32F3C" w14:textId="77777777" w:rsidR="00C701E5" w:rsidRDefault="00C701E5" w:rsidP="00C701E5">
      <w:pPr>
        <w:ind w:firstLine="748"/>
        <w:jc w:val="both"/>
        <w:rPr>
          <w:sz w:val="28"/>
          <w:szCs w:val="28"/>
        </w:rPr>
      </w:pPr>
    </w:p>
    <w:p w14:paraId="5BF7F75F" w14:textId="77777777" w:rsidR="00C701E5" w:rsidRDefault="00C701E5" w:rsidP="00C701E5">
      <w:pPr>
        <w:ind w:firstLine="748"/>
        <w:jc w:val="both"/>
        <w:rPr>
          <w:sz w:val="28"/>
          <w:szCs w:val="28"/>
        </w:rPr>
      </w:pPr>
    </w:p>
    <w:p w14:paraId="46DB028B" w14:textId="77777777" w:rsidR="001E25D8" w:rsidRDefault="001E25D8" w:rsidP="00C701E5">
      <w:pPr>
        <w:ind w:firstLine="748"/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5070"/>
        <w:gridCol w:w="4819"/>
      </w:tblGrid>
      <w:tr w:rsidR="001E25D8" w:rsidRPr="00121CE9" w14:paraId="3783FF7E" w14:textId="77777777" w:rsidTr="00F56BAF">
        <w:tc>
          <w:tcPr>
            <w:tcW w:w="5070" w:type="dxa"/>
            <w:shd w:val="clear" w:color="auto" w:fill="auto"/>
          </w:tcPr>
          <w:p w14:paraId="0D5611C7" w14:textId="1163BACB" w:rsidR="001E25D8" w:rsidRPr="00121CE9" w:rsidRDefault="001E25D8" w:rsidP="00F56BAF">
            <w:pPr>
              <w:suppressAutoHyphens/>
              <w:ind w:right="-5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</w:t>
            </w:r>
            <w:r w:rsidR="003462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о. п</w:t>
            </w:r>
            <w:r w:rsidRPr="00121CE9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121CE9">
              <w:rPr>
                <w:sz w:val="28"/>
                <w:szCs w:val="28"/>
              </w:rPr>
              <w:t xml:space="preserve"> Думы Шелеховского </w:t>
            </w:r>
          </w:p>
          <w:p w14:paraId="39F4B8B0" w14:textId="77777777" w:rsidR="001E25D8" w:rsidRPr="00121CE9" w:rsidRDefault="001E25D8" w:rsidP="00F56BAF">
            <w:pPr>
              <w:suppressAutoHyphens/>
              <w:jc w:val="both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  <w:p w14:paraId="7C5E1705" w14:textId="77777777" w:rsidR="001E25D8" w:rsidRPr="00121CE9" w:rsidRDefault="001E25D8" w:rsidP="00F56BAF">
            <w:pPr>
              <w:suppressAutoHyphens/>
              <w:jc w:val="both"/>
              <w:rPr>
                <w:sz w:val="12"/>
                <w:szCs w:val="12"/>
              </w:rPr>
            </w:pPr>
          </w:p>
          <w:p w14:paraId="40A607EA" w14:textId="77777777" w:rsidR="001E25D8" w:rsidRPr="00121CE9" w:rsidRDefault="001E25D8" w:rsidP="00F56BAF">
            <w:pPr>
              <w:suppressAutoHyphens/>
              <w:jc w:val="both"/>
              <w:rPr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14:paraId="16A2C6FF" w14:textId="77777777" w:rsidR="001E25D8" w:rsidRPr="00121CE9" w:rsidRDefault="001E25D8" w:rsidP="007C3B13">
            <w:pPr>
              <w:suppressAutoHyphens/>
              <w:ind w:right="42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Pr="00121CE9">
              <w:rPr>
                <w:sz w:val="28"/>
                <w:szCs w:val="28"/>
              </w:rPr>
              <w:t>Мэр Шелеховского</w:t>
            </w:r>
          </w:p>
          <w:p w14:paraId="7DB8D9AF" w14:textId="77777777" w:rsidR="001E25D8" w:rsidRPr="00121CE9" w:rsidRDefault="001E25D8" w:rsidP="007C3B13">
            <w:pPr>
              <w:suppressAutoHyphens/>
              <w:ind w:right="424"/>
              <w:jc w:val="right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>муниципального района</w:t>
            </w:r>
          </w:p>
        </w:tc>
      </w:tr>
      <w:tr w:rsidR="001E25D8" w:rsidRPr="00121CE9" w14:paraId="66C87E03" w14:textId="77777777" w:rsidTr="00F56BAF">
        <w:tc>
          <w:tcPr>
            <w:tcW w:w="5070" w:type="dxa"/>
            <w:shd w:val="clear" w:color="auto" w:fill="auto"/>
          </w:tcPr>
          <w:p w14:paraId="5DED546C" w14:textId="4A1A5D92" w:rsidR="001E25D8" w:rsidRPr="00121CE9" w:rsidRDefault="001E25D8" w:rsidP="00F56BAF">
            <w:pPr>
              <w:suppressAutoHyphens/>
              <w:jc w:val="both"/>
              <w:rPr>
                <w:sz w:val="28"/>
                <w:szCs w:val="28"/>
              </w:rPr>
            </w:pPr>
            <w:r w:rsidRPr="006B7D66">
              <w:rPr>
                <w:sz w:val="28"/>
                <w:szCs w:val="28"/>
                <w:u w:val="single"/>
              </w:rPr>
              <w:t>______________</w:t>
            </w:r>
            <w:r>
              <w:rPr>
                <w:sz w:val="28"/>
                <w:szCs w:val="28"/>
              </w:rPr>
              <w:t xml:space="preserve"> Д.В.</w:t>
            </w:r>
            <w:r w:rsidR="00242C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Дрягин</w:t>
            </w:r>
          </w:p>
        </w:tc>
        <w:tc>
          <w:tcPr>
            <w:tcW w:w="4819" w:type="dxa"/>
            <w:shd w:val="clear" w:color="auto" w:fill="auto"/>
          </w:tcPr>
          <w:p w14:paraId="74CC904B" w14:textId="7494D29F" w:rsidR="001E25D8" w:rsidRPr="00121CE9" w:rsidRDefault="001E25D8" w:rsidP="007C3B13">
            <w:pPr>
              <w:tabs>
                <w:tab w:val="left" w:pos="4569"/>
              </w:tabs>
              <w:suppressAutoHyphens/>
              <w:ind w:right="424"/>
              <w:rPr>
                <w:sz w:val="28"/>
                <w:szCs w:val="28"/>
              </w:rPr>
            </w:pPr>
            <w:r w:rsidRPr="00121CE9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 </w:t>
            </w:r>
            <w:r w:rsidRPr="00121CE9">
              <w:rPr>
                <w:sz w:val="28"/>
                <w:szCs w:val="28"/>
              </w:rPr>
              <w:t xml:space="preserve"> </w:t>
            </w:r>
            <w:r w:rsidRPr="006B7D66">
              <w:rPr>
                <w:sz w:val="28"/>
                <w:szCs w:val="28"/>
                <w:u w:val="single"/>
              </w:rPr>
              <w:t>__________</w:t>
            </w:r>
            <w:r w:rsidRPr="00121CE9">
              <w:rPr>
                <w:sz w:val="28"/>
                <w:szCs w:val="28"/>
              </w:rPr>
              <w:t xml:space="preserve"> М.Н. Модин</w:t>
            </w:r>
          </w:p>
        </w:tc>
      </w:tr>
    </w:tbl>
    <w:p w14:paraId="3497212B" w14:textId="77777777" w:rsidR="001E25D8" w:rsidRDefault="001E25D8" w:rsidP="001E25D8">
      <w:pPr>
        <w:ind w:left="1069"/>
        <w:jc w:val="both"/>
        <w:rPr>
          <w:sz w:val="28"/>
          <w:szCs w:val="28"/>
        </w:rPr>
      </w:pPr>
    </w:p>
    <w:sectPr w:rsidR="001E25D8" w:rsidSect="00393CA7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D8968" w14:textId="77777777" w:rsidR="00B631DF" w:rsidRDefault="00B631DF" w:rsidP="00393CA7">
      <w:r>
        <w:separator/>
      </w:r>
    </w:p>
  </w:endnote>
  <w:endnote w:type="continuationSeparator" w:id="0">
    <w:p w14:paraId="5B4AB2C3" w14:textId="77777777" w:rsidR="00B631DF" w:rsidRDefault="00B631DF" w:rsidP="003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AA52FF" w14:textId="77777777" w:rsidR="00B631DF" w:rsidRDefault="00B631DF" w:rsidP="00393CA7">
      <w:r>
        <w:separator/>
      </w:r>
    </w:p>
  </w:footnote>
  <w:footnote w:type="continuationSeparator" w:id="0">
    <w:p w14:paraId="0B5AF1EE" w14:textId="77777777" w:rsidR="00B631DF" w:rsidRDefault="00B631DF" w:rsidP="00393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78474181"/>
      <w:docPartObj>
        <w:docPartGallery w:val="Page Numbers (Top of Page)"/>
        <w:docPartUnique/>
      </w:docPartObj>
    </w:sdtPr>
    <w:sdtEndPr/>
    <w:sdtContent>
      <w:p w14:paraId="2F0D44AE" w14:textId="77777777" w:rsidR="00393CA7" w:rsidRDefault="00393CA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97D">
          <w:rPr>
            <w:noProof/>
          </w:rPr>
          <w:t>2</w:t>
        </w:r>
        <w:r>
          <w:fldChar w:fldCharType="end"/>
        </w:r>
      </w:p>
    </w:sdtContent>
  </w:sdt>
  <w:p w14:paraId="2B10858E" w14:textId="77777777" w:rsidR="00393CA7" w:rsidRDefault="00393CA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61"/>
    <w:rsid w:val="0000585A"/>
    <w:rsid w:val="00023E97"/>
    <w:rsid w:val="000420A9"/>
    <w:rsid w:val="0009540D"/>
    <w:rsid w:val="0009769B"/>
    <w:rsid w:val="00143330"/>
    <w:rsid w:val="00165214"/>
    <w:rsid w:val="00182751"/>
    <w:rsid w:val="001E25D8"/>
    <w:rsid w:val="00242C28"/>
    <w:rsid w:val="00252461"/>
    <w:rsid w:val="002A6899"/>
    <w:rsid w:val="002B21A1"/>
    <w:rsid w:val="002E0A22"/>
    <w:rsid w:val="0031776F"/>
    <w:rsid w:val="003326EC"/>
    <w:rsid w:val="003462CD"/>
    <w:rsid w:val="00393CA7"/>
    <w:rsid w:val="003A4AC2"/>
    <w:rsid w:val="003C1BC7"/>
    <w:rsid w:val="003C397D"/>
    <w:rsid w:val="003D630D"/>
    <w:rsid w:val="004065F6"/>
    <w:rsid w:val="00481998"/>
    <w:rsid w:val="0048502F"/>
    <w:rsid w:val="004E37DD"/>
    <w:rsid w:val="00572ABA"/>
    <w:rsid w:val="00630831"/>
    <w:rsid w:val="00667FCB"/>
    <w:rsid w:val="00682E65"/>
    <w:rsid w:val="006B0B96"/>
    <w:rsid w:val="006E5BEE"/>
    <w:rsid w:val="006F6F1D"/>
    <w:rsid w:val="007273AC"/>
    <w:rsid w:val="007863EF"/>
    <w:rsid w:val="007C3B13"/>
    <w:rsid w:val="00801671"/>
    <w:rsid w:val="0085543C"/>
    <w:rsid w:val="00886D85"/>
    <w:rsid w:val="00903F65"/>
    <w:rsid w:val="00907D39"/>
    <w:rsid w:val="00937BBD"/>
    <w:rsid w:val="00943780"/>
    <w:rsid w:val="009449C1"/>
    <w:rsid w:val="009C1937"/>
    <w:rsid w:val="009C4A8D"/>
    <w:rsid w:val="00A115EF"/>
    <w:rsid w:val="00A2561E"/>
    <w:rsid w:val="00AB7F2F"/>
    <w:rsid w:val="00B631DF"/>
    <w:rsid w:val="00BB4B8B"/>
    <w:rsid w:val="00BC03DB"/>
    <w:rsid w:val="00BF4244"/>
    <w:rsid w:val="00BF6E80"/>
    <w:rsid w:val="00C47E91"/>
    <w:rsid w:val="00C701E5"/>
    <w:rsid w:val="00CB0AA7"/>
    <w:rsid w:val="00CF2135"/>
    <w:rsid w:val="00D273EA"/>
    <w:rsid w:val="00D631A5"/>
    <w:rsid w:val="00D6322C"/>
    <w:rsid w:val="00E11C07"/>
    <w:rsid w:val="00E37433"/>
    <w:rsid w:val="00EA6066"/>
    <w:rsid w:val="00EE00D6"/>
    <w:rsid w:val="00F55A81"/>
    <w:rsid w:val="00F55BA6"/>
    <w:rsid w:val="00F55F61"/>
    <w:rsid w:val="00FA6EC0"/>
    <w:rsid w:val="00FB3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44E3"/>
  <w15:docId w15:val="{70AA9F39-8343-44DA-BFE6-4B8F552D9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55F61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55F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5F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F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6E5BEE"/>
    <w:pPr>
      <w:tabs>
        <w:tab w:val="left" w:pos="720"/>
      </w:tabs>
      <w:ind w:firstLine="450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rsid w:val="006E5BEE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93CA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93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93CA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93C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semiHidden/>
    <w:unhideWhenUsed/>
    <w:rsid w:val="009C1937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9C1937"/>
    <w:pPr>
      <w:spacing w:before="100" w:beforeAutospacing="1" w:after="100" w:afterAutospacing="1"/>
    </w:pPr>
  </w:style>
  <w:style w:type="paragraph" w:styleId="ad">
    <w:name w:val="Body Text"/>
    <w:basedOn w:val="a"/>
    <w:link w:val="ae"/>
    <w:uiPriority w:val="99"/>
    <w:semiHidden/>
    <w:unhideWhenUsed/>
    <w:rsid w:val="009C1937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C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C193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C19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9C193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styleId="af">
    <w:name w:val="Strong"/>
    <w:basedOn w:val="a0"/>
    <w:uiPriority w:val="22"/>
    <w:qFormat/>
    <w:rsid w:val="009C1937"/>
    <w:rPr>
      <w:b/>
      <w:bCs/>
    </w:rPr>
  </w:style>
  <w:style w:type="paragraph" w:customStyle="1" w:styleId="af0">
    <w:name w:val="Знак Знак Знак Знак Знак Знак Знак"/>
    <w:basedOn w:val="a"/>
    <w:autoRedefine/>
    <w:rsid w:val="0018275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No Spacing"/>
    <w:uiPriority w:val="1"/>
    <w:qFormat/>
    <w:rsid w:val="00042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04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Калягина Наталья Михайловна</cp:lastModifiedBy>
  <cp:revision>6</cp:revision>
  <dcterms:created xsi:type="dcterms:W3CDTF">2025-01-23T03:16:00Z</dcterms:created>
  <dcterms:modified xsi:type="dcterms:W3CDTF">2025-01-23T07:24:00Z</dcterms:modified>
</cp:coreProperties>
</file>