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351A" w14:textId="6E0811F9" w:rsidR="001418D3" w:rsidRDefault="001418D3" w:rsidP="004067B4"/>
    <w:p w14:paraId="74229702" w14:textId="77777777" w:rsidR="004067B4" w:rsidRDefault="004067B4" w:rsidP="00094052">
      <w:pPr>
        <w:jc w:val="center"/>
      </w:pPr>
    </w:p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4E49CC1" w14:textId="79B72A97" w:rsidR="00945F99" w:rsidRPr="004067B4" w:rsidRDefault="00945F99" w:rsidP="004067B4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15E886F" w14:textId="77777777" w:rsidR="00945F99" w:rsidRDefault="00945F99" w:rsidP="00945F99">
      <w:pPr>
        <w:ind w:right="-441"/>
        <w:rPr>
          <w:sz w:val="8"/>
          <w:szCs w:val="8"/>
        </w:rPr>
      </w:pPr>
    </w:p>
    <w:p w14:paraId="22A4C897" w14:textId="77777777" w:rsidR="00945F99" w:rsidRDefault="00945F99" w:rsidP="00945F99">
      <w:pPr>
        <w:ind w:right="-441"/>
        <w:rPr>
          <w:sz w:val="28"/>
          <w:szCs w:val="28"/>
        </w:rPr>
      </w:pPr>
    </w:p>
    <w:p w14:paraId="26B02086" w14:textId="39697560" w:rsidR="00945F99" w:rsidRPr="004067B4" w:rsidRDefault="004067B4" w:rsidP="004067B4">
      <w:pPr>
        <w:ind w:right="-2"/>
        <w:jc w:val="center"/>
        <w:rPr>
          <w:b/>
          <w:bCs/>
          <w:sz w:val="28"/>
          <w:szCs w:val="28"/>
        </w:rPr>
      </w:pPr>
      <w:r w:rsidRPr="004067B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мая 2025 года</w:t>
      </w:r>
      <w:r w:rsidRPr="004067B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286-па</w:t>
      </w:r>
    </w:p>
    <w:p w14:paraId="4DDC8796" w14:textId="02E9DB7E" w:rsidR="00945F99" w:rsidRPr="004067B4" w:rsidRDefault="00945F99" w:rsidP="004067B4">
      <w:pPr>
        <w:ind w:right="-2" w:firstLine="540"/>
        <w:jc w:val="center"/>
        <w:rPr>
          <w:b/>
          <w:bCs/>
          <w:sz w:val="28"/>
          <w:szCs w:val="28"/>
        </w:rPr>
      </w:pPr>
    </w:p>
    <w:p w14:paraId="60963555" w14:textId="77777777" w:rsidR="004067B4" w:rsidRPr="004067B4" w:rsidRDefault="004067B4" w:rsidP="004067B4">
      <w:pPr>
        <w:ind w:right="-2" w:firstLine="540"/>
        <w:jc w:val="center"/>
        <w:rPr>
          <w:b/>
          <w:bCs/>
          <w:sz w:val="28"/>
          <w:szCs w:val="28"/>
        </w:rPr>
      </w:pPr>
    </w:p>
    <w:p w14:paraId="5A21DDD5" w14:textId="271099CB" w:rsidR="00A14129" w:rsidRPr="004067B4" w:rsidRDefault="004067B4" w:rsidP="004067B4">
      <w:pPr>
        <w:keepNext/>
        <w:ind w:right="-2"/>
        <w:jc w:val="center"/>
        <w:outlineLvl w:val="1"/>
        <w:rPr>
          <w:b/>
          <w:bCs/>
          <w:sz w:val="28"/>
          <w:szCs w:val="28"/>
        </w:rPr>
      </w:pPr>
      <w:r w:rsidRPr="004067B4">
        <w:rPr>
          <w:b/>
          <w:bCs/>
          <w:sz w:val="28"/>
          <w:szCs w:val="28"/>
        </w:rPr>
        <w:t>О ПЛАНЕ ПОДГОТОВКИ К ОТОПИТЕЛЬНОМУ ПЕРИОДУ 2025 – 2026 ГОДОВ</w:t>
      </w:r>
    </w:p>
    <w:p w14:paraId="06F0A934" w14:textId="5997D760" w:rsidR="004067B4" w:rsidRDefault="004067B4" w:rsidP="00A14129">
      <w:pPr>
        <w:keepNext/>
        <w:ind w:right="4817"/>
        <w:jc w:val="both"/>
        <w:outlineLvl w:val="1"/>
        <w:rPr>
          <w:bCs/>
          <w:sz w:val="28"/>
          <w:szCs w:val="28"/>
        </w:rPr>
      </w:pPr>
    </w:p>
    <w:p w14:paraId="312E7383" w14:textId="77777777" w:rsidR="004067B4" w:rsidRPr="00544014" w:rsidRDefault="004067B4" w:rsidP="00A14129">
      <w:pPr>
        <w:keepNext/>
        <w:ind w:right="4817"/>
        <w:jc w:val="both"/>
        <w:outlineLvl w:val="1"/>
        <w:rPr>
          <w:bCs/>
          <w:sz w:val="28"/>
          <w:szCs w:val="28"/>
        </w:rPr>
      </w:pPr>
    </w:p>
    <w:p w14:paraId="63026160" w14:textId="2E78B6E6" w:rsidR="00945F99" w:rsidRPr="00544014" w:rsidRDefault="00945F99" w:rsidP="00945F99">
      <w:pPr>
        <w:ind w:firstLine="540"/>
        <w:jc w:val="right"/>
        <w:rPr>
          <w:sz w:val="28"/>
          <w:szCs w:val="28"/>
        </w:rPr>
      </w:pPr>
    </w:p>
    <w:p w14:paraId="05C40F71" w14:textId="20D95941" w:rsidR="00E214C2" w:rsidRPr="00544014" w:rsidRDefault="00E214C2" w:rsidP="00673703">
      <w:pPr>
        <w:ind w:firstLine="567"/>
        <w:jc w:val="both"/>
        <w:rPr>
          <w:sz w:val="28"/>
          <w:szCs w:val="28"/>
        </w:rPr>
      </w:pPr>
      <w:r w:rsidRPr="001D79BA">
        <w:rPr>
          <w:color w:val="22272F"/>
          <w:sz w:val="28"/>
          <w:szCs w:val="28"/>
        </w:rPr>
        <w:t xml:space="preserve">В соответствии с Федеральным законом от 06 октября 2003 года </w:t>
      </w:r>
      <w:r w:rsidR="00E354E2">
        <w:rPr>
          <w:color w:val="22272F"/>
          <w:sz w:val="28"/>
          <w:szCs w:val="28"/>
        </w:rPr>
        <w:t>№</w:t>
      </w:r>
      <w:r w:rsidRPr="001D79BA">
        <w:rPr>
          <w:color w:val="22272F"/>
          <w:sz w:val="28"/>
          <w:szCs w:val="28"/>
        </w:rPr>
        <w:t xml:space="preserve"> 131-ФЗ </w:t>
      </w:r>
      <w:r w:rsidRPr="00544014">
        <w:rPr>
          <w:color w:val="22272F"/>
          <w:sz w:val="28"/>
          <w:szCs w:val="28"/>
        </w:rPr>
        <w:t>«</w:t>
      </w:r>
      <w:r w:rsidRPr="001D79BA">
        <w:rPr>
          <w:color w:val="22272F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44014">
        <w:rPr>
          <w:color w:val="22272F"/>
          <w:sz w:val="28"/>
          <w:szCs w:val="28"/>
        </w:rPr>
        <w:t>»</w:t>
      </w:r>
      <w:r w:rsidRPr="001D79BA">
        <w:rPr>
          <w:color w:val="22272F"/>
          <w:sz w:val="28"/>
          <w:szCs w:val="28"/>
        </w:rPr>
        <w:t xml:space="preserve">, </w:t>
      </w:r>
      <w:r w:rsidR="0059268F">
        <w:rPr>
          <w:color w:val="22272F"/>
          <w:sz w:val="28"/>
          <w:szCs w:val="28"/>
        </w:rPr>
        <w:t>Ф</w:t>
      </w:r>
      <w:r w:rsidRPr="001D79BA">
        <w:rPr>
          <w:color w:val="22272F"/>
          <w:sz w:val="28"/>
          <w:szCs w:val="28"/>
        </w:rPr>
        <w:t xml:space="preserve">едеральным законом от 27 июля 2010 года </w:t>
      </w:r>
      <w:r w:rsidR="00E354E2">
        <w:rPr>
          <w:color w:val="22272F"/>
          <w:sz w:val="28"/>
          <w:szCs w:val="28"/>
        </w:rPr>
        <w:t>№</w:t>
      </w:r>
      <w:r w:rsidRPr="001D79BA">
        <w:rPr>
          <w:color w:val="22272F"/>
          <w:sz w:val="28"/>
          <w:szCs w:val="28"/>
        </w:rPr>
        <w:t xml:space="preserve"> 190-ФЗ </w:t>
      </w:r>
      <w:r w:rsidRPr="00544014">
        <w:rPr>
          <w:color w:val="22272F"/>
          <w:sz w:val="28"/>
          <w:szCs w:val="28"/>
        </w:rPr>
        <w:t>«</w:t>
      </w:r>
      <w:r w:rsidRPr="001D79BA">
        <w:rPr>
          <w:color w:val="22272F"/>
          <w:sz w:val="28"/>
          <w:szCs w:val="28"/>
        </w:rPr>
        <w:t>О теплоснабжении</w:t>
      </w:r>
      <w:r w:rsidRPr="00544014">
        <w:rPr>
          <w:color w:val="22272F"/>
          <w:sz w:val="28"/>
          <w:szCs w:val="28"/>
        </w:rPr>
        <w:t>»</w:t>
      </w:r>
      <w:r w:rsidRPr="001D79BA">
        <w:rPr>
          <w:color w:val="22272F"/>
          <w:sz w:val="28"/>
          <w:szCs w:val="28"/>
        </w:rPr>
        <w:t xml:space="preserve">, приказом </w:t>
      </w:r>
      <w:r w:rsidR="00437B03">
        <w:rPr>
          <w:color w:val="22272F"/>
          <w:sz w:val="28"/>
          <w:szCs w:val="28"/>
        </w:rPr>
        <w:t xml:space="preserve">Министерства энергетики Российской Федерации </w:t>
      </w:r>
      <w:r w:rsidRPr="001D79BA">
        <w:rPr>
          <w:color w:val="22272F"/>
          <w:sz w:val="28"/>
          <w:szCs w:val="28"/>
        </w:rPr>
        <w:t xml:space="preserve">от 13 ноября 2024 года </w:t>
      </w:r>
      <w:r w:rsidR="00E354E2">
        <w:rPr>
          <w:color w:val="22272F"/>
          <w:sz w:val="28"/>
          <w:szCs w:val="28"/>
        </w:rPr>
        <w:t>№</w:t>
      </w:r>
      <w:r w:rsidRPr="001D79BA">
        <w:rPr>
          <w:color w:val="22272F"/>
          <w:sz w:val="28"/>
          <w:szCs w:val="28"/>
        </w:rPr>
        <w:t xml:space="preserve"> 2234 </w:t>
      </w:r>
      <w:r w:rsidRPr="00544014">
        <w:rPr>
          <w:color w:val="22272F"/>
          <w:sz w:val="28"/>
          <w:szCs w:val="28"/>
        </w:rPr>
        <w:t>«</w:t>
      </w:r>
      <w:r w:rsidRPr="001D79BA">
        <w:rPr>
          <w:color w:val="22272F"/>
          <w:sz w:val="28"/>
          <w:szCs w:val="28"/>
        </w:rPr>
        <w:t>Об утве</w:t>
      </w:r>
      <w:r w:rsidR="00673703">
        <w:rPr>
          <w:color w:val="22272F"/>
          <w:sz w:val="28"/>
          <w:szCs w:val="28"/>
        </w:rPr>
        <w:t>р</w:t>
      </w:r>
      <w:r w:rsidRPr="001D79BA">
        <w:rPr>
          <w:color w:val="22272F"/>
          <w:sz w:val="28"/>
          <w:szCs w:val="28"/>
        </w:rPr>
        <w:t>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Pr="00544014">
        <w:rPr>
          <w:color w:val="22272F"/>
          <w:sz w:val="28"/>
          <w:szCs w:val="28"/>
        </w:rPr>
        <w:t>»</w:t>
      </w:r>
      <w:r w:rsidRPr="001D79BA">
        <w:rPr>
          <w:color w:val="22272F"/>
          <w:sz w:val="28"/>
          <w:szCs w:val="28"/>
        </w:rPr>
        <w:t xml:space="preserve">, </w:t>
      </w:r>
      <w:r w:rsidRPr="00544014">
        <w:rPr>
          <w:sz w:val="28"/>
          <w:szCs w:val="28"/>
        </w:rPr>
        <w:t>в целях своевременной подготовки Шелеховского муниципального района к работе в отопительный период 2025-2026 годов, руководствуясь Уставом Шелеховского района, Администрация Шелеховского муниципального района</w:t>
      </w:r>
    </w:p>
    <w:p w14:paraId="22B4FF90" w14:textId="77777777" w:rsidR="00A14129" w:rsidRDefault="00A14129" w:rsidP="00CD7B51">
      <w:pPr>
        <w:pStyle w:val="ConsPlusNormal"/>
        <w:ind w:firstLine="709"/>
        <w:jc w:val="center"/>
        <w:rPr>
          <w:highlight w:val="yellow"/>
        </w:rPr>
      </w:pPr>
    </w:p>
    <w:p w14:paraId="14BCF309" w14:textId="77777777" w:rsidR="00A14129" w:rsidRDefault="00A14129" w:rsidP="00CD7B51">
      <w:pPr>
        <w:pStyle w:val="ConsPlusNormal"/>
        <w:ind w:firstLine="709"/>
        <w:jc w:val="center"/>
      </w:pPr>
      <w:r w:rsidRPr="00544014">
        <w:t>П О С Т А Н О В Л Я Е Т:</w:t>
      </w:r>
    </w:p>
    <w:p w14:paraId="72920F9B" w14:textId="77777777" w:rsidR="00CD7B51" w:rsidRPr="006806E9" w:rsidRDefault="00CD7B51" w:rsidP="00CD7B51">
      <w:pPr>
        <w:pStyle w:val="ConsPlusNormal"/>
        <w:ind w:firstLine="709"/>
        <w:jc w:val="center"/>
      </w:pPr>
    </w:p>
    <w:p w14:paraId="2FAD499B" w14:textId="7AF74FC8" w:rsidR="00E214C2" w:rsidRDefault="00E214C2" w:rsidP="00855A73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544014">
        <w:rPr>
          <w:color w:val="22272F"/>
          <w:sz w:val="28"/>
          <w:szCs w:val="28"/>
        </w:rPr>
        <w:t>Утвердить План подготовки Шелеховского муниципального района к отопительному периоду 2025-2026 годов</w:t>
      </w:r>
      <w:r w:rsidR="00926DF2">
        <w:rPr>
          <w:color w:val="22272F"/>
          <w:sz w:val="28"/>
          <w:szCs w:val="28"/>
        </w:rPr>
        <w:t xml:space="preserve"> (далее – План)</w:t>
      </w:r>
      <w:r w:rsidR="00CA139D" w:rsidRPr="00544014">
        <w:rPr>
          <w:color w:val="22272F"/>
          <w:sz w:val="28"/>
          <w:szCs w:val="28"/>
        </w:rPr>
        <w:t xml:space="preserve"> согласно приложению</w:t>
      </w:r>
      <w:r w:rsidR="00B36CB2">
        <w:rPr>
          <w:color w:val="22272F"/>
          <w:sz w:val="28"/>
          <w:szCs w:val="28"/>
        </w:rPr>
        <w:t xml:space="preserve"> 1</w:t>
      </w:r>
      <w:r w:rsidR="00CA139D" w:rsidRPr="00544014">
        <w:rPr>
          <w:color w:val="22272F"/>
          <w:sz w:val="28"/>
          <w:szCs w:val="28"/>
        </w:rPr>
        <w:t xml:space="preserve"> к настоящему постановлению.</w:t>
      </w:r>
    </w:p>
    <w:p w14:paraId="69206CDF" w14:textId="1631C487" w:rsidR="00B36CB2" w:rsidRDefault="00B36CB2" w:rsidP="00855A73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544014">
        <w:rPr>
          <w:color w:val="22272F"/>
          <w:sz w:val="28"/>
          <w:szCs w:val="28"/>
        </w:rPr>
        <w:t xml:space="preserve">Утвердить </w:t>
      </w:r>
      <w:r>
        <w:rPr>
          <w:color w:val="22272F"/>
          <w:sz w:val="28"/>
          <w:szCs w:val="28"/>
        </w:rPr>
        <w:t xml:space="preserve">Реестр объектов, подлежащих проверке готовности к отопительному периоду </w:t>
      </w:r>
      <w:r w:rsidRPr="00544014">
        <w:rPr>
          <w:color w:val="22272F"/>
          <w:sz w:val="28"/>
          <w:szCs w:val="28"/>
        </w:rPr>
        <w:t>2025-2026 годов согласно приложению</w:t>
      </w:r>
      <w:r>
        <w:rPr>
          <w:color w:val="22272F"/>
          <w:sz w:val="28"/>
          <w:szCs w:val="28"/>
        </w:rPr>
        <w:t xml:space="preserve"> 2</w:t>
      </w:r>
      <w:r w:rsidRPr="00544014">
        <w:rPr>
          <w:color w:val="22272F"/>
          <w:sz w:val="28"/>
          <w:szCs w:val="28"/>
        </w:rPr>
        <w:t xml:space="preserve"> к настоящему постановлению.</w:t>
      </w:r>
      <w:r w:rsidR="00834E9C">
        <w:rPr>
          <w:color w:val="22272F"/>
          <w:sz w:val="28"/>
          <w:szCs w:val="28"/>
        </w:rPr>
        <w:t xml:space="preserve"> </w:t>
      </w:r>
    </w:p>
    <w:p w14:paraId="685BD052" w14:textId="60259047" w:rsidR="00B36CB2" w:rsidRDefault="00B36CB2" w:rsidP="00855A73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544014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506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6"/>
      </w:tblGrid>
      <w:tr w:rsidR="00E214C2" w:rsidRPr="00544014" w14:paraId="6B4C93E5" w14:textId="77777777" w:rsidTr="00544014">
        <w:trPr>
          <w:trHeight w:val="853"/>
        </w:trPr>
        <w:tc>
          <w:tcPr>
            <w:tcW w:w="5000" w:type="pct"/>
            <w:shd w:val="clear" w:color="auto" w:fill="FFFFFF"/>
            <w:vAlign w:val="bottom"/>
            <w:hideMark/>
          </w:tcPr>
          <w:p w14:paraId="1CB27BDB" w14:textId="77777777" w:rsidR="00B36CB2" w:rsidRDefault="00B36CB2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  <w:p w14:paraId="509FD3E9" w14:textId="77777777" w:rsidR="00B36CB2" w:rsidRDefault="00B36CB2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  <w:p w14:paraId="7CDB52F3" w14:textId="77777777" w:rsidR="00CD7B51" w:rsidRDefault="00CD7B51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  <w:p w14:paraId="0589B730" w14:textId="064643B3" w:rsidR="00E214C2" w:rsidRPr="00544014" w:rsidRDefault="00CA139D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544014">
              <w:rPr>
                <w:color w:val="22272F"/>
                <w:sz w:val="28"/>
                <w:szCs w:val="28"/>
              </w:rPr>
              <w:t>И.о. Мэра Шелеховского</w:t>
            </w:r>
          </w:p>
          <w:p w14:paraId="26DF9B11" w14:textId="758B535F" w:rsidR="00CA139D" w:rsidRPr="00544014" w:rsidRDefault="00CA139D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544014">
              <w:rPr>
                <w:color w:val="22272F"/>
                <w:sz w:val="28"/>
                <w:szCs w:val="28"/>
              </w:rPr>
              <w:t xml:space="preserve">муниципального района  </w:t>
            </w:r>
            <w:r w:rsidR="00544014">
              <w:rPr>
                <w:color w:val="22272F"/>
                <w:sz w:val="28"/>
                <w:szCs w:val="28"/>
              </w:rPr>
              <w:t xml:space="preserve">                                                     </w:t>
            </w:r>
            <w:r w:rsidR="00B36CB2">
              <w:rPr>
                <w:color w:val="22272F"/>
                <w:sz w:val="28"/>
                <w:szCs w:val="28"/>
              </w:rPr>
              <w:t xml:space="preserve">                  </w:t>
            </w:r>
            <w:r w:rsidR="00544014">
              <w:rPr>
                <w:color w:val="22272F"/>
                <w:sz w:val="28"/>
                <w:szCs w:val="28"/>
              </w:rPr>
              <w:t>Д.С. Савельев</w:t>
            </w:r>
            <w:r w:rsidRPr="00544014">
              <w:rPr>
                <w:color w:val="22272F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  <w:tr w:rsidR="00544014" w:rsidRPr="00544014" w14:paraId="4573F8A1" w14:textId="77777777" w:rsidTr="00544014">
        <w:trPr>
          <w:trHeight w:val="416"/>
        </w:trPr>
        <w:tc>
          <w:tcPr>
            <w:tcW w:w="5000" w:type="pct"/>
            <w:shd w:val="clear" w:color="auto" w:fill="FFFFFF"/>
            <w:vAlign w:val="bottom"/>
          </w:tcPr>
          <w:p w14:paraId="4C53C9DD" w14:textId="77777777" w:rsidR="00544014" w:rsidRPr="00544014" w:rsidRDefault="00544014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</w:tbl>
    <w:p w14:paraId="437CAF0F" w14:textId="063D888A" w:rsidR="002B68CF" w:rsidRDefault="002B68CF">
      <w:pPr>
        <w:spacing w:after="200" w:line="276" w:lineRule="auto"/>
        <w:rPr>
          <w:sz w:val="28"/>
          <w:szCs w:val="28"/>
        </w:rPr>
      </w:pPr>
    </w:p>
    <w:p w14:paraId="3A51B5A3" w14:textId="6D9E4947" w:rsidR="00696D54" w:rsidRDefault="00696D54" w:rsidP="007A2F8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BB1EFDA" w14:textId="77777777" w:rsidR="00696D54" w:rsidRDefault="00696D54" w:rsidP="007A2F83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244B5C88" w14:textId="0ADE6BCB" w:rsidR="00696D54" w:rsidRPr="00A622DA" w:rsidRDefault="00696D54" w:rsidP="007A2F83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4067B4">
        <w:rPr>
          <w:sz w:val="28"/>
          <w:szCs w:val="28"/>
        </w:rPr>
        <w:t>15 мая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37A56">
        <w:rPr>
          <w:sz w:val="28"/>
          <w:szCs w:val="28"/>
        </w:rPr>
        <w:t>5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4067B4">
        <w:rPr>
          <w:sz w:val="28"/>
          <w:szCs w:val="28"/>
        </w:rPr>
        <w:t>186-па</w:t>
      </w:r>
    </w:p>
    <w:p w14:paraId="7A299B41" w14:textId="77777777" w:rsidR="00696D54" w:rsidRDefault="00696D54" w:rsidP="007A2F83">
      <w:pPr>
        <w:ind w:left="4820"/>
        <w:jc w:val="center"/>
        <w:rPr>
          <w:sz w:val="28"/>
          <w:szCs w:val="28"/>
        </w:rPr>
      </w:pPr>
    </w:p>
    <w:p w14:paraId="29360241" w14:textId="7F510027" w:rsidR="00696D54" w:rsidRPr="00544014" w:rsidRDefault="00696D54" w:rsidP="00696D54">
      <w:pPr>
        <w:tabs>
          <w:tab w:val="left" w:pos="210"/>
        </w:tabs>
        <w:jc w:val="center"/>
      </w:pPr>
      <w:r w:rsidRPr="00544014">
        <w:rPr>
          <w:sz w:val="28"/>
          <w:szCs w:val="28"/>
        </w:rPr>
        <w:t>П</w:t>
      </w:r>
      <w:r w:rsidR="00054BB0" w:rsidRPr="00544014">
        <w:rPr>
          <w:sz w:val="28"/>
          <w:szCs w:val="28"/>
        </w:rPr>
        <w:t>ЛАН</w:t>
      </w:r>
    </w:p>
    <w:p w14:paraId="180131FC" w14:textId="69CA18D1" w:rsidR="00696D54" w:rsidRPr="00FC5058" w:rsidRDefault="00054BB0" w:rsidP="00696D54">
      <w:pPr>
        <w:tabs>
          <w:tab w:val="left" w:pos="210"/>
        </w:tabs>
        <w:jc w:val="center"/>
        <w:rPr>
          <w:sz w:val="28"/>
          <w:szCs w:val="28"/>
        </w:rPr>
      </w:pPr>
      <w:r w:rsidRPr="00FC5058">
        <w:rPr>
          <w:sz w:val="28"/>
          <w:szCs w:val="28"/>
        </w:rPr>
        <w:t xml:space="preserve">подготовки </w:t>
      </w:r>
      <w:r w:rsidR="00696D54" w:rsidRPr="00FC5058">
        <w:rPr>
          <w:sz w:val="28"/>
          <w:szCs w:val="28"/>
        </w:rPr>
        <w:t>к отопительному периоду 202</w:t>
      </w:r>
      <w:r w:rsidR="00E37A56" w:rsidRPr="00FC5058">
        <w:rPr>
          <w:sz w:val="28"/>
          <w:szCs w:val="28"/>
        </w:rPr>
        <w:t>5</w:t>
      </w:r>
      <w:r w:rsidR="00696D54" w:rsidRPr="00FC5058">
        <w:rPr>
          <w:sz w:val="28"/>
          <w:szCs w:val="28"/>
        </w:rPr>
        <w:t xml:space="preserve"> – 202</w:t>
      </w:r>
      <w:r w:rsidR="00E37A56" w:rsidRPr="00FC5058">
        <w:rPr>
          <w:sz w:val="28"/>
          <w:szCs w:val="28"/>
        </w:rPr>
        <w:t>6</w:t>
      </w:r>
      <w:r w:rsidR="00696D54" w:rsidRPr="00FC5058">
        <w:rPr>
          <w:sz w:val="28"/>
          <w:szCs w:val="28"/>
        </w:rPr>
        <w:t xml:space="preserve"> годов</w:t>
      </w:r>
    </w:p>
    <w:p w14:paraId="38B2783E" w14:textId="77777777" w:rsidR="003459EC" w:rsidRPr="00544014" w:rsidRDefault="003459EC" w:rsidP="003459EC">
      <w:pPr>
        <w:tabs>
          <w:tab w:val="left" w:pos="4211"/>
        </w:tabs>
        <w:rPr>
          <w:b/>
          <w:color w:val="26282D"/>
        </w:rPr>
      </w:pPr>
    </w:p>
    <w:p w14:paraId="1E4C607A" w14:textId="43AADA97" w:rsidR="003459EC" w:rsidRPr="00FC5058" w:rsidRDefault="003459EC" w:rsidP="006806E9">
      <w:pPr>
        <w:pStyle w:val="af3"/>
        <w:numPr>
          <w:ilvl w:val="0"/>
          <w:numId w:val="14"/>
        </w:numPr>
        <w:tabs>
          <w:tab w:val="left" w:pos="4211"/>
        </w:tabs>
        <w:jc w:val="center"/>
        <w:rPr>
          <w:b/>
          <w:sz w:val="28"/>
          <w:szCs w:val="28"/>
        </w:rPr>
      </w:pPr>
      <w:r w:rsidRPr="00FC5058">
        <w:rPr>
          <w:b/>
          <w:color w:val="26282D"/>
          <w:sz w:val="28"/>
          <w:szCs w:val="28"/>
        </w:rPr>
        <w:t>Общие</w:t>
      </w:r>
      <w:r w:rsidRPr="00FC5058">
        <w:rPr>
          <w:b/>
          <w:color w:val="26282D"/>
          <w:spacing w:val="-5"/>
          <w:sz w:val="28"/>
          <w:szCs w:val="28"/>
        </w:rPr>
        <w:t xml:space="preserve"> </w:t>
      </w:r>
      <w:r w:rsidRPr="00FC5058">
        <w:rPr>
          <w:b/>
          <w:color w:val="26282D"/>
          <w:spacing w:val="-2"/>
          <w:sz w:val="28"/>
          <w:szCs w:val="28"/>
        </w:rPr>
        <w:t>сведения:</w:t>
      </w:r>
    </w:p>
    <w:p w14:paraId="06FF866B" w14:textId="77777777" w:rsidR="00FC5058" w:rsidRDefault="00FC5058" w:rsidP="007A2F83">
      <w:pPr>
        <w:tabs>
          <w:tab w:val="left" w:pos="0"/>
        </w:tabs>
        <w:spacing w:line="237" w:lineRule="auto"/>
        <w:ind w:right="995" w:firstLine="567"/>
        <w:jc w:val="both"/>
        <w:rPr>
          <w:sz w:val="28"/>
          <w:szCs w:val="28"/>
          <w:highlight w:val="yellow"/>
        </w:rPr>
      </w:pPr>
    </w:p>
    <w:p w14:paraId="5D299FE6" w14:textId="52B56BAD" w:rsidR="003459EC" w:rsidRPr="00FC5058" w:rsidRDefault="00A845A8" w:rsidP="009E467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459EC" w:rsidRPr="00FC5058">
        <w:rPr>
          <w:sz w:val="28"/>
          <w:szCs w:val="28"/>
        </w:rPr>
        <w:t>еплоснабжающ</w:t>
      </w:r>
      <w:r w:rsidR="00B809B3" w:rsidRPr="00FC5058">
        <w:rPr>
          <w:sz w:val="28"/>
          <w:szCs w:val="28"/>
        </w:rPr>
        <w:t>ие</w:t>
      </w:r>
      <w:r w:rsidR="003459EC" w:rsidRPr="00FC5058">
        <w:rPr>
          <w:sz w:val="28"/>
          <w:szCs w:val="28"/>
        </w:rPr>
        <w:t xml:space="preserve"> организаци</w:t>
      </w:r>
      <w:r w:rsidR="00B809B3" w:rsidRPr="00FC5058">
        <w:rPr>
          <w:sz w:val="28"/>
          <w:szCs w:val="28"/>
        </w:rPr>
        <w:t>и</w:t>
      </w:r>
      <w:r w:rsidR="003459EC" w:rsidRPr="00FC5058">
        <w:rPr>
          <w:sz w:val="28"/>
          <w:szCs w:val="28"/>
        </w:rPr>
        <w:t xml:space="preserve"> на территории Шелеховского муниципального района</w:t>
      </w:r>
      <w:r w:rsidR="00B809B3" w:rsidRPr="00FC5058">
        <w:rPr>
          <w:sz w:val="28"/>
          <w:szCs w:val="28"/>
        </w:rPr>
        <w:t xml:space="preserve"> – 2 ед.</w:t>
      </w:r>
      <w:r w:rsidR="00B809B3" w:rsidRPr="00FC5058">
        <w:rPr>
          <w:rStyle w:val="13"/>
          <w:sz w:val="28"/>
          <w:szCs w:val="28"/>
        </w:rPr>
        <w:t xml:space="preserve"> (муниципальное унитарное предприятие Шелеховского района «Шелеховские отопительные котельные», общество с ограниченной ответственностью «Чистые ключи»);</w:t>
      </w:r>
    </w:p>
    <w:p w14:paraId="20E82016" w14:textId="6271BFB4" w:rsidR="003459EC" w:rsidRPr="00FC5058" w:rsidRDefault="003459EC" w:rsidP="009E467A">
      <w:pPr>
        <w:tabs>
          <w:tab w:val="left" w:pos="0"/>
          <w:tab w:val="left" w:pos="856"/>
        </w:tabs>
        <w:ind w:firstLine="567"/>
        <w:jc w:val="both"/>
        <w:rPr>
          <w:sz w:val="28"/>
          <w:szCs w:val="28"/>
        </w:rPr>
      </w:pPr>
      <w:r w:rsidRPr="00FC5058">
        <w:rPr>
          <w:sz w:val="28"/>
          <w:szCs w:val="28"/>
        </w:rPr>
        <w:t xml:space="preserve">Количество муниципальных котельных - </w:t>
      </w:r>
      <w:r w:rsidR="00B809B3" w:rsidRPr="00FC5058">
        <w:rPr>
          <w:sz w:val="28"/>
          <w:szCs w:val="28"/>
        </w:rPr>
        <w:t>16</w:t>
      </w:r>
      <w:r w:rsidRPr="00FC5058">
        <w:rPr>
          <w:sz w:val="28"/>
          <w:szCs w:val="28"/>
        </w:rPr>
        <w:t xml:space="preserve"> </w:t>
      </w:r>
      <w:r w:rsidRPr="00FC5058">
        <w:rPr>
          <w:spacing w:val="-4"/>
          <w:sz w:val="28"/>
          <w:szCs w:val="28"/>
        </w:rPr>
        <w:t>ед.;</w:t>
      </w:r>
    </w:p>
    <w:p w14:paraId="665EA81E" w14:textId="28FD5DED" w:rsidR="003459EC" w:rsidRPr="00FC5058" w:rsidRDefault="003459EC" w:rsidP="009E467A">
      <w:pPr>
        <w:tabs>
          <w:tab w:val="left" w:pos="0"/>
          <w:tab w:val="left" w:pos="856"/>
        </w:tabs>
        <w:ind w:firstLine="567"/>
        <w:jc w:val="both"/>
        <w:rPr>
          <w:sz w:val="28"/>
          <w:szCs w:val="28"/>
        </w:rPr>
      </w:pPr>
      <w:r w:rsidRPr="00FC5058">
        <w:rPr>
          <w:sz w:val="28"/>
          <w:szCs w:val="28"/>
        </w:rPr>
        <w:t>Количество</w:t>
      </w:r>
      <w:r w:rsidRPr="00FC5058">
        <w:rPr>
          <w:spacing w:val="-1"/>
          <w:sz w:val="28"/>
          <w:szCs w:val="28"/>
        </w:rPr>
        <w:t xml:space="preserve"> </w:t>
      </w:r>
      <w:r w:rsidRPr="00FC5058">
        <w:rPr>
          <w:sz w:val="28"/>
          <w:szCs w:val="28"/>
        </w:rPr>
        <w:t>многоквартирных</w:t>
      </w:r>
      <w:r w:rsidRPr="00FC5058">
        <w:rPr>
          <w:spacing w:val="-1"/>
          <w:sz w:val="28"/>
          <w:szCs w:val="28"/>
        </w:rPr>
        <w:t xml:space="preserve"> </w:t>
      </w:r>
      <w:r w:rsidRPr="00FC5058">
        <w:rPr>
          <w:sz w:val="28"/>
          <w:szCs w:val="28"/>
        </w:rPr>
        <w:t>домов</w:t>
      </w:r>
      <w:r w:rsidR="006806E9">
        <w:rPr>
          <w:sz w:val="28"/>
          <w:szCs w:val="28"/>
        </w:rPr>
        <w:t>, находящиеся в муниципальной собственности Шелеховского района, расположенные на территории сельских поселений Шелеховского района, подключенные к системе теплоснабжения</w:t>
      </w:r>
      <w:r w:rsidRPr="00FC5058">
        <w:rPr>
          <w:spacing w:val="-2"/>
          <w:sz w:val="28"/>
          <w:szCs w:val="28"/>
        </w:rPr>
        <w:t xml:space="preserve"> </w:t>
      </w:r>
      <w:r w:rsidRPr="00FC5058">
        <w:rPr>
          <w:sz w:val="28"/>
          <w:szCs w:val="28"/>
        </w:rPr>
        <w:t>-</w:t>
      </w:r>
      <w:r w:rsidRPr="00FC5058">
        <w:rPr>
          <w:spacing w:val="-1"/>
          <w:sz w:val="28"/>
          <w:szCs w:val="28"/>
        </w:rPr>
        <w:t xml:space="preserve"> </w:t>
      </w:r>
      <w:r w:rsidR="006806E9">
        <w:rPr>
          <w:sz w:val="28"/>
          <w:szCs w:val="28"/>
        </w:rPr>
        <w:t>18</w:t>
      </w:r>
      <w:r w:rsidRPr="00FC5058">
        <w:rPr>
          <w:sz w:val="28"/>
          <w:szCs w:val="28"/>
        </w:rPr>
        <w:t xml:space="preserve"> </w:t>
      </w:r>
      <w:r w:rsidRPr="00FC5058">
        <w:rPr>
          <w:spacing w:val="-4"/>
          <w:sz w:val="28"/>
          <w:szCs w:val="28"/>
        </w:rPr>
        <w:t>ед.;</w:t>
      </w:r>
    </w:p>
    <w:p w14:paraId="700DEC49" w14:textId="7F5009A8" w:rsidR="00E434E8" w:rsidRDefault="006806E9" w:rsidP="009E467A">
      <w:pPr>
        <w:tabs>
          <w:tab w:val="left" w:pos="0"/>
          <w:tab w:val="left" w:pos="856"/>
        </w:tabs>
        <w:ind w:firstLine="567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>М</w:t>
      </w:r>
      <w:r w:rsidRPr="00A14129">
        <w:rPr>
          <w:rStyle w:val="13"/>
          <w:sz w:val="28"/>
          <w:szCs w:val="28"/>
        </w:rPr>
        <w:t xml:space="preserve">униципальные организации, </w:t>
      </w:r>
      <w:r w:rsidRPr="00E32E68">
        <w:rPr>
          <w:rStyle w:val="13"/>
          <w:sz w:val="28"/>
          <w:szCs w:val="28"/>
        </w:rPr>
        <w:t xml:space="preserve">подведомственные отделу культуры, </w:t>
      </w:r>
      <w:r w:rsidRPr="00093D4B">
        <w:rPr>
          <w:rStyle w:val="13"/>
          <w:sz w:val="28"/>
          <w:szCs w:val="28"/>
        </w:rPr>
        <w:t xml:space="preserve">Управлению образования, отделу по молодежной политике и спорту, расположенные на территории сельских поселений Шелеховского района, подключенные к системе теплоснабжения </w:t>
      </w:r>
      <w:r w:rsidRPr="00F10ACE">
        <w:rPr>
          <w:rStyle w:val="13"/>
          <w:sz w:val="28"/>
          <w:szCs w:val="28"/>
        </w:rPr>
        <w:t>– 13 ед.</w:t>
      </w:r>
    </w:p>
    <w:p w14:paraId="57218291" w14:textId="5547A2DC" w:rsidR="00CD7B51" w:rsidRPr="00CD7B51" w:rsidRDefault="00F34BBB" w:rsidP="00CD7B51">
      <w:pPr>
        <w:pStyle w:val="s3"/>
        <w:numPr>
          <w:ilvl w:val="0"/>
          <w:numId w:val="14"/>
        </w:numPr>
        <w:shd w:val="clear" w:color="auto" w:fill="FFFFFF"/>
        <w:spacing w:after="0" w:afterAutospacing="0"/>
        <w:ind w:left="0" w:firstLine="567"/>
        <w:jc w:val="center"/>
        <w:rPr>
          <w:b/>
          <w:bCs/>
          <w:color w:val="22272F"/>
          <w:sz w:val="28"/>
          <w:szCs w:val="28"/>
        </w:rPr>
      </w:pPr>
      <w:r w:rsidRPr="00E434E8">
        <w:rPr>
          <w:b/>
          <w:bCs/>
          <w:color w:val="22272F"/>
          <w:sz w:val="28"/>
          <w:szCs w:val="28"/>
        </w:rPr>
        <w:t>Мероприятия по подготовке к отопительному периоду 2025-2026 годов:</w:t>
      </w:r>
    </w:p>
    <w:tbl>
      <w:tblPr>
        <w:tblStyle w:val="af6"/>
        <w:tblW w:w="9753" w:type="dxa"/>
        <w:tblLayout w:type="fixed"/>
        <w:tblLook w:val="04A0" w:firstRow="1" w:lastRow="0" w:firstColumn="1" w:lastColumn="0" w:noHBand="0" w:noVBand="1"/>
      </w:tblPr>
      <w:tblGrid>
        <w:gridCol w:w="421"/>
        <w:gridCol w:w="2513"/>
        <w:gridCol w:w="2511"/>
        <w:gridCol w:w="1182"/>
        <w:gridCol w:w="848"/>
        <w:gridCol w:w="2271"/>
        <w:gridCol w:w="7"/>
      </w:tblGrid>
      <w:tr w:rsidR="0035777D" w:rsidRPr="00216BD4" w14:paraId="41415AD7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0FD2CD1F" w14:textId="4B29F25A" w:rsidR="00216BD4" w:rsidRPr="00216BD4" w:rsidRDefault="00216BD4" w:rsidP="007748A9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№ п/п</w:t>
            </w:r>
          </w:p>
        </w:tc>
        <w:tc>
          <w:tcPr>
            <w:tcW w:w="2513" w:type="dxa"/>
          </w:tcPr>
          <w:p w14:paraId="2513E512" w14:textId="234330CD" w:rsidR="00216BD4" w:rsidRPr="00216BD4" w:rsidRDefault="00216BD4" w:rsidP="007748A9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511" w:type="dxa"/>
          </w:tcPr>
          <w:p w14:paraId="0747AFF8" w14:textId="07FF0B1D" w:rsidR="00216BD4" w:rsidRPr="00216BD4" w:rsidRDefault="007748A9" w:rsidP="007748A9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16BD4" w:rsidRPr="00216BD4">
              <w:rPr>
                <w:sz w:val="18"/>
                <w:szCs w:val="18"/>
              </w:rPr>
              <w:t>ункт (часть, статью) нормативного документа</w:t>
            </w:r>
          </w:p>
        </w:tc>
        <w:tc>
          <w:tcPr>
            <w:tcW w:w="1182" w:type="dxa"/>
          </w:tcPr>
          <w:p w14:paraId="64367B0F" w14:textId="09BB8068" w:rsidR="00216BD4" w:rsidRPr="00216BD4" w:rsidRDefault="00216BD4" w:rsidP="007748A9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48" w:type="dxa"/>
          </w:tcPr>
          <w:p w14:paraId="191BD09C" w14:textId="6A2A6A2B" w:rsidR="00216BD4" w:rsidRPr="00216BD4" w:rsidRDefault="00216BD4" w:rsidP="007748A9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271" w:type="dxa"/>
          </w:tcPr>
          <w:p w14:paraId="5B1EA233" w14:textId="36E2720F" w:rsidR="00216BD4" w:rsidRPr="00216BD4" w:rsidRDefault="00216BD4" w:rsidP="007748A9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Наименование, реквизиты документа</w:t>
            </w:r>
          </w:p>
        </w:tc>
      </w:tr>
      <w:tr w:rsidR="007748A9" w:rsidRPr="00216BD4" w14:paraId="3D1AE7D4" w14:textId="77777777" w:rsidTr="0035777D">
        <w:tc>
          <w:tcPr>
            <w:tcW w:w="9753" w:type="dxa"/>
            <w:gridSpan w:val="7"/>
          </w:tcPr>
          <w:p w14:paraId="0FF4CAF6" w14:textId="356AF704" w:rsidR="007748A9" w:rsidRPr="00216BD4" w:rsidRDefault="007748A9" w:rsidP="007748A9">
            <w:pPr>
              <w:pStyle w:val="s3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216BD4">
              <w:rPr>
                <w:rStyle w:val="s10"/>
                <w:b/>
                <w:bCs/>
                <w:sz w:val="18"/>
                <w:szCs w:val="18"/>
              </w:rPr>
              <w:t>Организационные мероприятия</w:t>
            </w:r>
          </w:p>
        </w:tc>
      </w:tr>
      <w:tr w:rsidR="0035777D" w:rsidRPr="00216BD4" w14:paraId="2C2E3481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6F73BC25" w14:textId="03A114CE" w:rsidR="00216BD4" w:rsidRPr="00216BD4" w:rsidRDefault="00216BD4" w:rsidP="007748A9">
            <w:pPr>
              <w:pStyle w:val="s3"/>
              <w:spacing w:before="0" w:beforeAutospacing="0" w:after="0" w:afterAutospacing="0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4605B780" w14:textId="55A7D171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b/>
                <w:bCs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Порядок (план) действий по ликвидации последствий аварийных ситуаций в сфере теплоснабжения</w:t>
            </w:r>
          </w:p>
        </w:tc>
        <w:tc>
          <w:tcPr>
            <w:tcW w:w="2511" w:type="dxa"/>
          </w:tcPr>
          <w:p w14:paraId="221AB525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7" w:anchor="/document/411024354/entry/10081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8.1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</w:t>
            </w:r>
            <w:r w:rsidR="00216BD4" w:rsidRPr="00C815E9">
              <w:rPr>
                <w:sz w:val="18"/>
                <w:szCs w:val="18"/>
              </w:rPr>
              <w:t>Приказа от 13.11.2024 № 2234,</w:t>
            </w:r>
            <w:r w:rsidR="00216BD4" w:rsidRPr="00216BD4">
              <w:rPr>
                <w:sz w:val="18"/>
                <w:szCs w:val="18"/>
              </w:rPr>
              <w:t xml:space="preserve"> </w:t>
            </w:r>
          </w:p>
          <w:p w14:paraId="645D7E3E" w14:textId="75A3FEC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Федеральный Закон от 27.07.2010 № 190-ФЗ </w:t>
            </w:r>
            <w:hyperlink r:id="rId8" w:anchor="/document/12177489/entry/203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ч. 3 ст. 20</w:t>
              </w:r>
            </w:hyperlink>
          </w:p>
        </w:tc>
        <w:tc>
          <w:tcPr>
            <w:tcW w:w="1182" w:type="dxa"/>
          </w:tcPr>
          <w:p w14:paraId="71C0FB12" w14:textId="2F728DFC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Комитет по градостроительству и инфраструктуре</w:t>
            </w:r>
          </w:p>
        </w:tc>
        <w:tc>
          <w:tcPr>
            <w:tcW w:w="848" w:type="dxa"/>
          </w:tcPr>
          <w:p w14:paraId="136CC69F" w14:textId="77777777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2271" w:type="dxa"/>
          </w:tcPr>
          <w:p w14:paraId="4F0C7696" w14:textId="58BDC719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Постановление Администрации Шелеховского муниципального района от 18.10.2013 № 1986-па</w:t>
            </w:r>
          </w:p>
        </w:tc>
      </w:tr>
      <w:tr w:rsidR="0035777D" w:rsidRPr="00216BD4" w14:paraId="7A54CFFB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72B343F4" w14:textId="22BBC9DF" w:rsidR="00216BD4" w:rsidRPr="00216BD4" w:rsidRDefault="00216BD4" w:rsidP="007748A9">
            <w:pPr>
              <w:pStyle w:val="s3"/>
              <w:spacing w:before="0" w:beforeAutospacing="0" w:after="0" w:afterAutospacing="0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6242D5B5" w14:textId="193C22E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Утвержденная актуализированная схема теплоснабжения</w:t>
            </w:r>
          </w:p>
        </w:tc>
        <w:tc>
          <w:tcPr>
            <w:tcW w:w="2511" w:type="dxa"/>
          </w:tcPr>
          <w:p w14:paraId="3313451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9" w:anchor="/document/411024354/entry/10081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8.1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390D7A83" w14:textId="054F63E6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27.07.2010 № 190-ФЗ </w:t>
            </w:r>
            <w:hyperlink r:id="rId10" w:anchor="/document/12177489/entry/203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ч. 3 ст. 20</w:t>
              </w:r>
            </w:hyperlink>
          </w:p>
        </w:tc>
        <w:tc>
          <w:tcPr>
            <w:tcW w:w="1182" w:type="dxa"/>
          </w:tcPr>
          <w:p w14:paraId="5521D3CC" w14:textId="51B8136B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Комитет по градостроительству и инфраструктуре</w:t>
            </w:r>
          </w:p>
        </w:tc>
        <w:tc>
          <w:tcPr>
            <w:tcW w:w="848" w:type="dxa"/>
          </w:tcPr>
          <w:p w14:paraId="0DC71BA5" w14:textId="77777777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2271" w:type="dxa"/>
          </w:tcPr>
          <w:p w14:paraId="2A7C36F3" w14:textId="0FC69EB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 xml:space="preserve">Постановление </w:t>
            </w:r>
            <w:r w:rsidR="00437B03">
              <w:rPr>
                <w:sz w:val="18"/>
                <w:szCs w:val="18"/>
              </w:rPr>
              <w:t xml:space="preserve">Администрации Шелеховского муниципального района </w:t>
            </w:r>
            <w:hyperlink r:id="rId11" w:history="1">
              <w:r w:rsidRPr="00216BD4">
                <w:rPr>
                  <w:rStyle w:val="af5"/>
                  <w:b w:val="0"/>
                  <w:bCs w:val="0"/>
                  <w:sz w:val="18"/>
                  <w:szCs w:val="18"/>
                  <w:shd w:val="clear" w:color="auto" w:fill="FFFFFF"/>
                </w:rPr>
                <w:t>от 13.10.2020 года №</w:t>
              </w:r>
              <w:r w:rsidRPr="00216BD4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216BD4">
                <w:rPr>
                  <w:rStyle w:val="af5"/>
                  <w:b w:val="0"/>
                  <w:bCs w:val="0"/>
                  <w:sz w:val="18"/>
                  <w:szCs w:val="18"/>
                  <w:shd w:val="clear" w:color="auto" w:fill="FFFFFF"/>
                </w:rPr>
                <w:t>572-па</w:t>
              </w:r>
            </w:hyperlink>
            <w:r w:rsidRPr="00216BD4">
              <w:rPr>
                <w:sz w:val="18"/>
                <w:szCs w:val="18"/>
              </w:rPr>
              <w:t xml:space="preserve"> «</w:t>
            </w:r>
            <w:r w:rsidRPr="00216BD4">
              <w:rPr>
                <w:sz w:val="18"/>
                <w:szCs w:val="18"/>
                <w:shd w:val="clear" w:color="auto" w:fill="FFFFFF"/>
              </w:rPr>
              <w:t>Об утверждении схем теплоснабжения сельских поселений Шелеховского района на 2020-2032 годы»</w:t>
            </w:r>
          </w:p>
        </w:tc>
      </w:tr>
      <w:tr w:rsidR="0035777D" w:rsidRPr="00216BD4" w14:paraId="32E34D9D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7434B865" w14:textId="55255647" w:rsidR="00216BD4" w:rsidRPr="00216BD4" w:rsidRDefault="00216BD4" w:rsidP="007748A9">
            <w:pPr>
              <w:pStyle w:val="s3"/>
              <w:spacing w:before="0" w:beforeAutospacing="0" w:after="0" w:afterAutospacing="0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3</w:t>
            </w:r>
          </w:p>
        </w:tc>
        <w:tc>
          <w:tcPr>
            <w:tcW w:w="2513" w:type="dxa"/>
          </w:tcPr>
          <w:p w14:paraId="2592F487" w14:textId="146BBE42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 xml:space="preserve">Оценка обеспечения готовности к отопительному периоду </w:t>
            </w:r>
          </w:p>
        </w:tc>
        <w:tc>
          <w:tcPr>
            <w:tcW w:w="2511" w:type="dxa"/>
          </w:tcPr>
          <w:p w14:paraId="046EA300" w14:textId="51C40329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2" w:anchor="/document/411024354/entry/10082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8.2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</w:t>
            </w:r>
          </w:p>
          <w:p w14:paraId="11BBB6F0" w14:textId="407B97A9" w:rsidR="00216BD4" w:rsidRPr="009E467A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</w:tcPr>
          <w:p w14:paraId="6965CB22" w14:textId="18D36CD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 xml:space="preserve">МУП «Шелеховские отопительные котельные», ООО «Чистые ключи» </w:t>
            </w:r>
          </w:p>
        </w:tc>
        <w:tc>
          <w:tcPr>
            <w:tcW w:w="848" w:type="dxa"/>
          </w:tcPr>
          <w:p w14:paraId="012ECF2B" w14:textId="02041DE0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05"/>
              <w:jc w:val="both"/>
              <w:rPr>
                <w:color w:val="22272F"/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01.11.2025</w:t>
            </w:r>
          </w:p>
        </w:tc>
        <w:tc>
          <w:tcPr>
            <w:tcW w:w="2271" w:type="dxa"/>
          </w:tcPr>
          <w:p w14:paraId="7BCE42BD" w14:textId="72FAC7B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Акт оценки обеспечения готовности к отопительному периоду</w:t>
            </w:r>
          </w:p>
        </w:tc>
      </w:tr>
      <w:tr w:rsidR="0035777D" w:rsidRPr="00216BD4" w14:paraId="47F8A8A2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150C71C8" w14:textId="296A27DE" w:rsidR="00216BD4" w:rsidRPr="00216BD4" w:rsidRDefault="00216BD4" w:rsidP="007748A9">
            <w:pPr>
              <w:pStyle w:val="s3"/>
              <w:spacing w:before="0" w:beforeAutospacing="0" w:after="0" w:afterAutospacing="0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</w:tcPr>
          <w:p w14:paraId="1975BEAE" w14:textId="68884165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Оценка обеспечения готовности к отопительному периоду объектов социального назначения</w:t>
            </w:r>
          </w:p>
        </w:tc>
        <w:tc>
          <w:tcPr>
            <w:tcW w:w="2511" w:type="dxa"/>
          </w:tcPr>
          <w:p w14:paraId="4E41A00C" w14:textId="67BA2192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3" w:anchor="/document/411024354/entry/10082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8.2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</w:t>
            </w:r>
          </w:p>
          <w:p w14:paraId="5520D574" w14:textId="6075F546" w:rsidR="00216BD4" w:rsidRPr="009E467A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</w:tcPr>
          <w:p w14:paraId="67A99E7A" w14:textId="64157D2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 xml:space="preserve">Управление образования, отдел культуры, </w:t>
            </w:r>
            <w:r w:rsidRPr="00216BD4">
              <w:rPr>
                <w:sz w:val="18"/>
                <w:szCs w:val="18"/>
              </w:rPr>
              <w:lastRenderedPageBreak/>
              <w:t>отдел по молодежной политике и спорту Шелеховского муниципального района</w:t>
            </w:r>
          </w:p>
        </w:tc>
        <w:tc>
          <w:tcPr>
            <w:tcW w:w="848" w:type="dxa"/>
          </w:tcPr>
          <w:p w14:paraId="71319844" w14:textId="276EBCE6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05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lastRenderedPageBreak/>
              <w:t>15.09.2025</w:t>
            </w:r>
          </w:p>
        </w:tc>
        <w:tc>
          <w:tcPr>
            <w:tcW w:w="2271" w:type="dxa"/>
          </w:tcPr>
          <w:p w14:paraId="16AB62C4" w14:textId="5E518FD5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Акт оценки обеспечения готовности к отопительному периоду</w:t>
            </w:r>
          </w:p>
        </w:tc>
      </w:tr>
      <w:tr w:rsidR="0035777D" w:rsidRPr="00216BD4" w14:paraId="4B03FF68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139EFE9D" w14:textId="736A0355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5</w:t>
            </w:r>
          </w:p>
        </w:tc>
        <w:tc>
          <w:tcPr>
            <w:tcW w:w="2513" w:type="dxa"/>
          </w:tcPr>
          <w:p w14:paraId="559A7F9C" w14:textId="450EC9D1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Оценка обеспечения готовности к отопительному периоду жилищного фонда</w:t>
            </w:r>
          </w:p>
        </w:tc>
        <w:tc>
          <w:tcPr>
            <w:tcW w:w="2511" w:type="dxa"/>
          </w:tcPr>
          <w:p w14:paraId="63612D2B" w14:textId="6AA6CA88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4" w:anchor="/document/411024354/entry/10082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8.2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</w:t>
            </w:r>
          </w:p>
          <w:p w14:paraId="231E74D1" w14:textId="284F7831" w:rsidR="00216BD4" w:rsidRPr="009E467A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</w:tcPr>
          <w:p w14:paraId="6274340A" w14:textId="272CB00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Управляющие компании, Управление Муниципальным Имуществом</w:t>
            </w:r>
          </w:p>
        </w:tc>
        <w:tc>
          <w:tcPr>
            <w:tcW w:w="848" w:type="dxa"/>
          </w:tcPr>
          <w:p w14:paraId="1EFD53BA" w14:textId="786945B1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15.09.2025</w:t>
            </w:r>
          </w:p>
        </w:tc>
        <w:tc>
          <w:tcPr>
            <w:tcW w:w="2271" w:type="dxa"/>
          </w:tcPr>
          <w:p w14:paraId="7781D637" w14:textId="79A39900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Акт оценки обеспечения готовности к отопительному периоду</w:t>
            </w:r>
          </w:p>
        </w:tc>
      </w:tr>
      <w:tr w:rsidR="0035777D" w:rsidRPr="00216BD4" w14:paraId="07CB8D59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5A50EF82" w14:textId="26FA4AFA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6</w:t>
            </w:r>
          </w:p>
        </w:tc>
        <w:tc>
          <w:tcPr>
            <w:tcW w:w="2513" w:type="dxa"/>
          </w:tcPr>
          <w:p w14:paraId="6E014596" w14:textId="6B1B22C6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Подготовка и представление документов в комиссию по проведению оценки обеспечения готовности к отопительному периоду, в том числе:</w:t>
            </w:r>
          </w:p>
        </w:tc>
        <w:tc>
          <w:tcPr>
            <w:tcW w:w="2511" w:type="dxa"/>
          </w:tcPr>
          <w:p w14:paraId="0B11EA7D" w14:textId="1BB4C436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5" w:anchor="/document/411024354/entry/10083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8.3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</w:t>
            </w:r>
          </w:p>
          <w:p w14:paraId="41D772E5" w14:textId="0BC2A9A6" w:rsidR="00216BD4" w:rsidRPr="009E467A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</w:tcPr>
          <w:p w14:paraId="015F8826" w14:textId="1F6795A8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Комитет по градостроительству и инфраструктуре</w:t>
            </w:r>
          </w:p>
        </w:tc>
        <w:tc>
          <w:tcPr>
            <w:tcW w:w="848" w:type="dxa"/>
          </w:tcPr>
          <w:p w14:paraId="48F6BBD2" w14:textId="63E52339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01.11.2025</w:t>
            </w:r>
          </w:p>
        </w:tc>
        <w:tc>
          <w:tcPr>
            <w:tcW w:w="2271" w:type="dxa"/>
          </w:tcPr>
          <w:p w14:paraId="3C9052F6" w14:textId="68852FB3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2E333DFD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11D45835" w14:textId="7EDDCCC0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7</w:t>
            </w:r>
          </w:p>
        </w:tc>
        <w:tc>
          <w:tcPr>
            <w:tcW w:w="2513" w:type="dxa"/>
          </w:tcPr>
          <w:p w14:paraId="1A48AF17" w14:textId="63827857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Выписка из утвержденного штатного расписания</w:t>
            </w:r>
            <w:r w:rsidR="0035777D">
              <w:rPr>
                <w:sz w:val="18"/>
                <w:szCs w:val="18"/>
              </w:rPr>
              <w:t>,</w:t>
            </w:r>
            <w:r w:rsidRPr="00216BD4">
              <w:rPr>
                <w:sz w:val="18"/>
                <w:szCs w:val="18"/>
              </w:rPr>
              <w:t xml:space="preserve">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216BD4">
              <w:rPr>
                <w:sz w:val="18"/>
                <w:szCs w:val="18"/>
              </w:rPr>
              <w:t>энергосервисные</w:t>
            </w:r>
            <w:proofErr w:type="spellEnd"/>
            <w:r w:rsidRPr="00216BD4"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</w:t>
            </w:r>
          </w:p>
        </w:tc>
        <w:tc>
          <w:tcPr>
            <w:tcW w:w="2511" w:type="dxa"/>
          </w:tcPr>
          <w:p w14:paraId="3DAA9063" w14:textId="00D80850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6" w:anchor="/document/411024354/entry/10931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</w:t>
            </w:r>
          </w:p>
          <w:p w14:paraId="7171C3EB" w14:textId="45F30179" w:rsidR="00216BD4" w:rsidRPr="009E467A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</w:tcPr>
          <w:p w14:paraId="347601E9" w14:textId="4588A2DE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2E342515" w14:textId="35E7D9E8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217F5D83" w14:textId="1A9F7C6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5BF13EED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2643C9C9" w14:textId="5107DF24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8</w:t>
            </w:r>
          </w:p>
        </w:tc>
        <w:tc>
          <w:tcPr>
            <w:tcW w:w="2513" w:type="dxa"/>
          </w:tcPr>
          <w:p w14:paraId="11A0E4D6" w14:textId="36084823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Утвержденное положение о диспетчерской службе или распорядительный документ организации о назначении лица, ответственного за диспетчерское управление</w:t>
            </w:r>
          </w:p>
        </w:tc>
        <w:tc>
          <w:tcPr>
            <w:tcW w:w="2511" w:type="dxa"/>
          </w:tcPr>
          <w:p w14:paraId="76C43B4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7" w:anchor="/document/411024354/entry/10933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9.3.3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4779DC9" w14:textId="6124224F" w:rsidR="00216BD4" w:rsidRPr="00216BD4" w:rsidRDefault="00645668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anchor="/document/185671/entry/100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Правила</w:t>
              </w:r>
            </w:hyperlink>
            <w:r w:rsidR="00216BD4" w:rsidRPr="00216BD4">
              <w:rPr>
                <w:rFonts w:ascii="Times New Roman" w:hAnsi="Times New Roman" w:cs="Times New Roman"/>
                <w:sz w:val="18"/>
                <w:szCs w:val="18"/>
              </w:rPr>
              <w:t>, утвержденные </w:t>
            </w:r>
            <w:hyperlink r:id="rId19" w:anchor="/document/185671/entry/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Приказом</w:t>
              </w:r>
            </w:hyperlink>
            <w:r w:rsidR="00216BD4" w:rsidRPr="00216BD4">
              <w:rPr>
                <w:rFonts w:ascii="Times New Roman" w:hAnsi="Times New Roman" w:cs="Times New Roman"/>
                <w:sz w:val="18"/>
                <w:szCs w:val="18"/>
              </w:rPr>
              <w:t> Минэнерго России от 24.03.2003 № 115 (далее - Правила № 115) </w:t>
            </w:r>
            <w:hyperlink r:id="rId20" w:anchor="/document/185671/entry/11500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гл. 15</w:t>
              </w:r>
            </w:hyperlink>
          </w:p>
        </w:tc>
        <w:tc>
          <w:tcPr>
            <w:tcW w:w="1182" w:type="dxa"/>
          </w:tcPr>
          <w:p w14:paraId="5BED2320" w14:textId="314BD720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33696D2D" w14:textId="709D802D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6E8E160F" w14:textId="654B40CC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376DDDE2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03D4D5D3" w14:textId="0CE5F5B4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9</w:t>
            </w:r>
          </w:p>
        </w:tc>
        <w:tc>
          <w:tcPr>
            <w:tcW w:w="2513" w:type="dxa"/>
          </w:tcPr>
          <w:p w14:paraId="171BADF6" w14:textId="6D0FC29E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 и (или) перечня документации эксплуатирующей организации для объектов, не являющихся ОПО</w:t>
            </w:r>
          </w:p>
        </w:tc>
        <w:tc>
          <w:tcPr>
            <w:tcW w:w="2511" w:type="dxa"/>
          </w:tcPr>
          <w:p w14:paraId="10AA2B80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21" w:anchor="/document/411024354/entry/10934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9.3.4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B5389F7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22" w:anchor="/document/400165158/entry/100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Правила</w:t>
              </w:r>
            </w:hyperlink>
            <w:r w:rsidR="00216BD4" w:rsidRPr="00216BD4">
              <w:rPr>
                <w:sz w:val="18"/>
                <w:szCs w:val="18"/>
              </w:rPr>
              <w:t>, утвержденные </w:t>
            </w:r>
            <w:hyperlink r:id="rId23" w:anchor="/document/400165158/entry/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Приказом</w:t>
              </w:r>
            </w:hyperlink>
            <w:r w:rsidR="00216BD4" w:rsidRPr="00216BD4">
              <w:rPr>
                <w:sz w:val="18"/>
                <w:szCs w:val="18"/>
              </w:rPr>
              <w:t> Ростехнадзора от 15.12.2020 № 536 (далее - Правила № 536) </w:t>
            </w:r>
            <w:hyperlink r:id="rId24" w:anchor="/document/400165158/entry/1278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278</w:t>
              </w:r>
            </w:hyperlink>
            <w:r w:rsidR="00216BD4" w:rsidRPr="00216BD4">
              <w:rPr>
                <w:sz w:val="18"/>
                <w:szCs w:val="18"/>
              </w:rPr>
              <w:t>;</w:t>
            </w:r>
          </w:p>
          <w:p w14:paraId="1BED7396" w14:textId="7EE0B8F8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25" w:anchor="/document/185671/entry/237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2.8.2</w:t>
              </w:r>
            </w:hyperlink>
          </w:p>
        </w:tc>
        <w:tc>
          <w:tcPr>
            <w:tcW w:w="1182" w:type="dxa"/>
          </w:tcPr>
          <w:p w14:paraId="7F780453" w14:textId="2A3E40E2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3A4AE541" w14:textId="3D6B68A2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6649C740" w14:textId="5C99D8BB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136DF6E0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32205295" w14:textId="7CA4AED6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10</w:t>
            </w:r>
          </w:p>
        </w:tc>
        <w:tc>
          <w:tcPr>
            <w:tcW w:w="2513" w:type="dxa"/>
          </w:tcPr>
          <w:p w14:paraId="1D0CF80C" w14:textId="54D4422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Утвержденные эксплуатационные инструкции объектов теплоснабжения и (или) производственные инструкции, разработанные в соответствии с </w:t>
            </w:r>
            <w:hyperlink r:id="rId26" w:anchor="/document/400165158/entry/1278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пунктами 278</w:t>
              </w:r>
            </w:hyperlink>
            <w:r w:rsidRPr="00216BD4">
              <w:rPr>
                <w:sz w:val="18"/>
                <w:szCs w:val="18"/>
              </w:rPr>
              <w:t>, </w:t>
            </w:r>
            <w:hyperlink r:id="rId27" w:anchor="/document/400165158/entry/1363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363</w:t>
              </w:r>
            </w:hyperlink>
            <w:r w:rsidRPr="00216BD4">
              <w:rPr>
                <w:sz w:val="18"/>
                <w:szCs w:val="18"/>
              </w:rPr>
              <w:t> и </w:t>
            </w:r>
            <w:hyperlink r:id="rId28" w:anchor="/document/400165158/entry/1364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364</w:t>
              </w:r>
            </w:hyperlink>
            <w:r w:rsidRPr="00216BD4">
              <w:rPr>
                <w:sz w:val="18"/>
                <w:szCs w:val="18"/>
              </w:rPr>
              <w:t> Правил промышленной безопасности</w:t>
            </w:r>
          </w:p>
        </w:tc>
        <w:tc>
          <w:tcPr>
            <w:tcW w:w="2511" w:type="dxa"/>
          </w:tcPr>
          <w:p w14:paraId="6DFB8AB1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29" w:anchor="/document/411024354/entry/10935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9.3.5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6049A0A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Правила № 115 </w:t>
            </w:r>
            <w:hyperlink r:id="rId30" w:anchor="/document/185671/entry/239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2.8.4</w:t>
              </w:r>
            </w:hyperlink>
            <w:r w:rsidRPr="00216BD4">
              <w:rPr>
                <w:sz w:val="18"/>
                <w:szCs w:val="18"/>
              </w:rPr>
              <w:t>;</w:t>
            </w:r>
          </w:p>
          <w:p w14:paraId="159496A4" w14:textId="3BAB78C8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</w:t>
            </w:r>
            <w:r w:rsidR="009E46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E46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536 </w:t>
            </w:r>
            <w:proofErr w:type="spellStart"/>
            <w:r>
              <w:fldChar w:fldCharType="begin"/>
            </w:r>
            <w:r>
              <w:instrText>HYPERLINK "https://internet.garant.ru/" \l "/document/400165158/entry/1278"</w:instrText>
            </w:r>
            <w:r>
              <w:fldChar w:fldCharType="separate"/>
            </w:r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278</w:t>
            </w:r>
            <w:r>
              <w:fldChar w:fldCharType="end"/>
            </w: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31" w:anchor="/document/400165158/entry/1363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363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32" w:anchor="/document/400165158/entry/1364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364</w:t>
              </w:r>
            </w:hyperlink>
          </w:p>
        </w:tc>
        <w:tc>
          <w:tcPr>
            <w:tcW w:w="1182" w:type="dxa"/>
          </w:tcPr>
          <w:p w14:paraId="0063C07D" w14:textId="21007968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0DDC23A6" w14:textId="4640AAC4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51505F89" w14:textId="39E40947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061C7B4A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6A74F31B" w14:textId="0DB28BCB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11</w:t>
            </w:r>
          </w:p>
        </w:tc>
        <w:tc>
          <w:tcPr>
            <w:tcW w:w="2513" w:type="dxa"/>
          </w:tcPr>
          <w:p w14:paraId="239F302C" w14:textId="15A9B048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Копии документов удостоверения о проверке знаний или журнал проверки знаний, протоколов проверки знаний, предусмотренных </w:t>
            </w:r>
            <w:hyperlink r:id="rId33" w:anchor="/document/405399745/entry/1000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Правилами</w:t>
              </w:r>
            </w:hyperlink>
            <w:r w:rsidRPr="00216BD4">
              <w:rPr>
                <w:sz w:val="18"/>
                <w:szCs w:val="18"/>
              </w:rPr>
              <w:t xml:space="preserve"> технической эксплуатации электроустановок </w:t>
            </w:r>
            <w:r w:rsidRPr="00216BD4">
              <w:rPr>
                <w:sz w:val="18"/>
                <w:szCs w:val="18"/>
              </w:rPr>
              <w:lastRenderedPageBreak/>
              <w:t>потребителей электрической энергии, </w:t>
            </w:r>
            <w:hyperlink r:id="rId34" w:anchor="/document/185671/entry/1000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</w:t>
              </w:r>
            </w:hyperlink>
            <w:r w:rsidRPr="00216BD4">
              <w:rPr>
                <w:sz w:val="18"/>
                <w:szCs w:val="18"/>
              </w:rPr>
              <w:t> № 115, в случае эксплуатации ОПО - копии удостоверений о допуске к самостоятельной работе обслуживающего персонала, или копии протоколов проверки знаний в области промышленной безопасности работников и руководителей, предусмотренные </w:t>
            </w:r>
            <w:hyperlink r:id="rId35" w:anchor="/document/400165158/entry/1000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Правилами</w:t>
              </w:r>
            </w:hyperlink>
            <w:r w:rsidRPr="00216BD4">
              <w:rPr>
                <w:sz w:val="18"/>
                <w:szCs w:val="18"/>
              </w:rPr>
              <w:t> промышленной безопасности</w:t>
            </w:r>
          </w:p>
        </w:tc>
        <w:tc>
          <w:tcPr>
            <w:tcW w:w="2511" w:type="dxa"/>
          </w:tcPr>
          <w:p w14:paraId="29DC8337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36" w:anchor="/document/411024354/entry/10936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9.3.6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0BA28C48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37" w:anchor="/document/405399745/entry/100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Правила</w:t>
              </w:r>
            </w:hyperlink>
            <w:r w:rsidR="00216BD4" w:rsidRPr="00216BD4">
              <w:rPr>
                <w:sz w:val="18"/>
                <w:szCs w:val="18"/>
              </w:rPr>
              <w:t>, утвержденные </w:t>
            </w:r>
            <w:hyperlink r:id="rId38" w:anchor="/document/405399745/entry/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Приказом</w:t>
              </w:r>
            </w:hyperlink>
            <w:r w:rsidR="00216BD4" w:rsidRPr="00216BD4">
              <w:rPr>
                <w:sz w:val="18"/>
                <w:szCs w:val="18"/>
              </w:rPr>
              <w:t> Минэнерго России от 12.08.2022 № 811 </w:t>
            </w:r>
            <w:proofErr w:type="spellStart"/>
            <w:r w:rsidR="00216BD4">
              <w:fldChar w:fldCharType="begin"/>
            </w:r>
            <w:r w:rsidR="00216BD4">
              <w:instrText>HYPERLINK "https://internet.garant.ru/" \l "/document/405399745/entry/1043"</w:instrText>
            </w:r>
            <w:r w:rsidR="00216BD4">
              <w:fldChar w:fldCharType="separate"/>
            </w:r>
            <w:r w:rsidR="00216BD4" w:rsidRPr="00216BD4">
              <w:rPr>
                <w:rStyle w:val="af4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="00216BD4" w:rsidRPr="00216BD4">
              <w:rPr>
                <w:rStyle w:val="af4"/>
                <w:color w:val="auto"/>
                <w:sz w:val="18"/>
                <w:szCs w:val="18"/>
                <w:u w:val="none"/>
              </w:rPr>
              <w:t>. 43-45</w:t>
            </w:r>
            <w:r w:rsidR="00216BD4">
              <w:fldChar w:fldCharType="end"/>
            </w:r>
            <w:r w:rsidR="00216BD4" w:rsidRPr="00216BD4">
              <w:rPr>
                <w:sz w:val="18"/>
                <w:szCs w:val="18"/>
              </w:rPr>
              <w:t>;</w:t>
            </w:r>
          </w:p>
          <w:p w14:paraId="75EC5B94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Правила № 115 </w:t>
            </w:r>
            <w:hyperlink r:id="rId39" w:anchor="/document/185671/entry/156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2.3.23</w:t>
              </w:r>
            </w:hyperlink>
            <w:r w:rsidRPr="00216BD4">
              <w:rPr>
                <w:sz w:val="18"/>
                <w:szCs w:val="18"/>
              </w:rPr>
              <w:t>;</w:t>
            </w:r>
          </w:p>
          <w:p w14:paraId="2D07C7E6" w14:textId="07822A2A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536 </w:t>
            </w:r>
            <w:hyperlink r:id="rId40" w:anchor="/document/400165158/entry/1238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238</w:t>
              </w:r>
            </w:hyperlink>
          </w:p>
        </w:tc>
        <w:tc>
          <w:tcPr>
            <w:tcW w:w="1182" w:type="dxa"/>
          </w:tcPr>
          <w:p w14:paraId="1E8C9A13" w14:textId="380E8B3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12FF8460" w14:textId="1817B10A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6F861690" w14:textId="5FEF898C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69751E91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1CD57004" w14:textId="4D2297BD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12</w:t>
            </w:r>
          </w:p>
        </w:tc>
        <w:tc>
          <w:tcPr>
            <w:tcW w:w="2513" w:type="dxa"/>
          </w:tcPr>
          <w:p w14:paraId="4337108F" w14:textId="4323F930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Копии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2511" w:type="dxa"/>
          </w:tcPr>
          <w:p w14:paraId="561B83DF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41" w:anchor="/document/411024354/entry/10937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9.3.7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32832640" w14:textId="789EEF41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от 21.07.1997 № 116-ФЗ </w:t>
            </w:r>
            <w:hyperlink r:id="rId42" w:anchor="/document/11900785/entry/10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</w:t>
              </w:r>
            </w:hyperlink>
          </w:p>
        </w:tc>
        <w:tc>
          <w:tcPr>
            <w:tcW w:w="1182" w:type="dxa"/>
          </w:tcPr>
          <w:p w14:paraId="6C5F3918" w14:textId="733E4CA0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1C1E3160" w14:textId="2DC23ECC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4D58F9D4" w14:textId="0FEFDB40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58476316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51EF7EAC" w14:textId="45B12287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13</w:t>
            </w:r>
          </w:p>
        </w:tc>
        <w:tc>
          <w:tcPr>
            <w:tcW w:w="2513" w:type="dxa"/>
          </w:tcPr>
          <w:p w14:paraId="6BDB7BC0" w14:textId="37865F39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Организационно-распорядительные документы о назначении лиц, ответственных за безопасную эксплуатацию тепловых энергоустановок для объектов, не отнесенных к ОПО, определенные пунктами </w:t>
            </w:r>
            <w:hyperlink r:id="rId43" w:anchor="/document/185671/entry/1000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Правилами</w:t>
              </w:r>
            </w:hyperlink>
            <w:r w:rsidRPr="00216BD4">
              <w:rPr>
                <w:sz w:val="18"/>
                <w:szCs w:val="18"/>
              </w:rPr>
              <w:t> № 115, и (или), в случае эксплуатации оборудования, отнесенного к ОПО, организационно-распорядительные документы о назначении лиц, ответственных за безопасную эксплуатацию оборудования, работающего под избыточным давлением, и ответственных за осуществление производственного контроля, определенные </w:t>
            </w:r>
            <w:hyperlink r:id="rId44" w:anchor="/document/400165158/entry/1000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Правилами</w:t>
              </w:r>
            </w:hyperlink>
            <w:r w:rsidRPr="00216BD4">
              <w:rPr>
                <w:sz w:val="18"/>
                <w:szCs w:val="18"/>
              </w:rPr>
              <w:t> промышленной безопасности</w:t>
            </w:r>
          </w:p>
        </w:tc>
        <w:tc>
          <w:tcPr>
            <w:tcW w:w="2511" w:type="dxa"/>
          </w:tcPr>
          <w:p w14:paraId="38FFE0C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45" w:anchor="/document/411024354/entry/10938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9.3.8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4B60032C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Правила № 115 </w:t>
            </w:r>
            <w:hyperlink r:id="rId46" w:anchor="/document/185671/entry/120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2.1.2</w:t>
              </w:r>
            </w:hyperlink>
            <w:r w:rsidRPr="00216BD4">
              <w:rPr>
                <w:sz w:val="18"/>
                <w:szCs w:val="18"/>
              </w:rPr>
              <w:t>, </w:t>
            </w:r>
            <w:hyperlink r:id="rId47" w:anchor="/document/185671/entry/121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2.1.3</w:t>
              </w:r>
            </w:hyperlink>
            <w:r w:rsidRPr="00216BD4">
              <w:rPr>
                <w:sz w:val="18"/>
                <w:szCs w:val="18"/>
              </w:rPr>
              <w:t>;</w:t>
            </w:r>
          </w:p>
          <w:p w14:paraId="5E276AD6" w14:textId="3D667BA3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536 </w:t>
            </w:r>
            <w:hyperlink r:id="rId48" w:anchor="/document/400165158/entry/1228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228</w:t>
              </w:r>
            </w:hyperlink>
          </w:p>
        </w:tc>
        <w:tc>
          <w:tcPr>
            <w:tcW w:w="1182" w:type="dxa"/>
          </w:tcPr>
          <w:p w14:paraId="293A77C6" w14:textId="7A6797F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4311AD36" w14:textId="225DF4CA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182ED8FF" w14:textId="09849C0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479F270B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7E8C8172" w14:textId="3FA9A6A4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14</w:t>
            </w:r>
          </w:p>
        </w:tc>
        <w:tc>
          <w:tcPr>
            <w:tcW w:w="2513" w:type="dxa"/>
          </w:tcPr>
          <w:p w14:paraId="6F4EEABF" w14:textId="6A6AACA7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 </w:t>
            </w:r>
            <w:hyperlink r:id="rId49" w:anchor="/document/400164872/entry/1000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Правилами</w:t>
              </w:r>
            </w:hyperlink>
            <w:r w:rsidRPr="00216BD4">
              <w:rPr>
                <w:sz w:val="18"/>
                <w:szCs w:val="18"/>
              </w:rPr>
              <w:t> по охране труда при эксплуатации объектов теплоснабжения и теплопотребляющих установок</w:t>
            </w:r>
          </w:p>
        </w:tc>
        <w:tc>
          <w:tcPr>
            <w:tcW w:w="2511" w:type="dxa"/>
          </w:tcPr>
          <w:p w14:paraId="196E8306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50" w:anchor="/document/411024354/entry/10939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9.3.9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419096CD" w14:textId="3FA5366D" w:rsidR="00216BD4" w:rsidRPr="00216BD4" w:rsidRDefault="00645668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anchor="/document/400164872/entry/100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Правила</w:t>
              </w:r>
            </w:hyperlink>
            <w:r w:rsidR="00216BD4" w:rsidRPr="00216BD4">
              <w:rPr>
                <w:rFonts w:ascii="Times New Roman" w:hAnsi="Times New Roman" w:cs="Times New Roman"/>
                <w:sz w:val="18"/>
                <w:szCs w:val="18"/>
              </w:rPr>
              <w:t>, утвержденные </w:t>
            </w:r>
            <w:hyperlink r:id="rId52" w:anchor="/document/400164872/entry/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Приказом</w:t>
              </w:r>
            </w:hyperlink>
            <w:r w:rsidR="00216BD4" w:rsidRPr="00216BD4">
              <w:rPr>
                <w:rFonts w:ascii="Times New Roman" w:hAnsi="Times New Roman" w:cs="Times New Roman"/>
                <w:sz w:val="18"/>
                <w:szCs w:val="18"/>
              </w:rPr>
              <w:t> Минтруда России от 17.12.2020 № 924н</w:t>
            </w:r>
          </w:p>
        </w:tc>
        <w:tc>
          <w:tcPr>
            <w:tcW w:w="1182" w:type="dxa"/>
          </w:tcPr>
          <w:p w14:paraId="62F60239" w14:textId="76B0DEF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12C0370D" w14:textId="03F9A25D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730CA83D" w14:textId="1AD68E7F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7AFECF26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0AC57D4B" w14:textId="1C5DE48F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</w:t>
            </w:r>
          </w:p>
        </w:tc>
        <w:tc>
          <w:tcPr>
            <w:tcW w:w="2513" w:type="dxa"/>
          </w:tcPr>
          <w:p w14:paraId="556468EE" w14:textId="59161040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Копии утвержденных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2511" w:type="dxa"/>
          </w:tcPr>
          <w:p w14:paraId="3E7A39F9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53" w:anchor="/document/411024354/entry/1931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9.3.10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720ECD4F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Правила № 115 </w:t>
            </w:r>
            <w:hyperlink r:id="rId54" w:anchor="/document/185671/entry/181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2.3.48</w:t>
              </w:r>
            </w:hyperlink>
            <w:r w:rsidRPr="00216BD4">
              <w:rPr>
                <w:sz w:val="18"/>
                <w:szCs w:val="18"/>
              </w:rPr>
              <w:t>;</w:t>
            </w:r>
          </w:p>
          <w:p w14:paraId="081A65A1" w14:textId="3CE75752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536 </w:t>
            </w:r>
            <w:hyperlink r:id="rId55" w:anchor="/document/400165158/entry/1236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236</w:t>
              </w:r>
            </w:hyperlink>
          </w:p>
        </w:tc>
        <w:tc>
          <w:tcPr>
            <w:tcW w:w="1182" w:type="dxa"/>
          </w:tcPr>
          <w:p w14:paraId="77B98BEE" w14:textId="5DC20118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243A1D61" w14:textId="3309872A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6485C5B6" w14:textId="0F931AF8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450F29A5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6B165A24" w14:textId="71BD6A16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16</w:t>
            </w:r>
          </w:p>
        </w:tc>
        <w:tc>
          <w:tcPr>
            <w:tcW w:w="2513" w:type="dxa"/>
          </w:tcPr>
          <w:p w14:paraId="538CF929" w14:textId="0A9BCDAC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Утвержденные температурные графики, гидравлические режимы работы системы теплоснабжения на предстоящий отопительный период, разработанные в соответствии с </w:t>
            </w:r>
            <w:hyperlink r:id="rId56" w:anchor="/document/185671/entry/566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пунктом 6.2.1</w:t>
              </w:r>
            </w:hyperlink>
            <w:r w:rsidRPr="00216BD4">
              <w:rPr>
                <w:sz w:val="18"/>
                <w:szCs w:val="18"/>
              </w:rPr>
              <w:t xml:space="preserve"> Правил № 115, а также </w:t>
            </w:r>
            <w:r w:rsidRPr="00216BD4">
              <w:rPr>
                <w:sz w:val="18"/>
                <w:szCs w:val="18"/>
              </w:rPr>
              <w:lastRenderedPageBreak/>
              <w:t>копии эксплуатационных инструкций по ведению и контролю режимов работы системы теплоснабжения</w:t>
            </w:r>
          </w:p>
        </w:tc>
        <w:tc>
          <w:tcPr>
            <w:tcW w:w="2511" w:type="dxa"/>
          </w:tcPr>
          <w:p w14:paraId="162E06B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57" w:anchor="/document/411024354/entry/19311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9.3.11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23F6AE4" w14:textId="7EC576E5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58" w:anchor="/document/185671/entry/566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6.2.1</w:t>
              </w:r>
            </w:hyperlink>
          </w:p>
        </w:tc>
        <w:tc>
          <w:tcPr>
            <w:tcW w:w="1182" w:type="dxa"/>
          </w:tcPr>
          <w:p w14:paraId="35F4943B" w14:textId="6ED4335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02E76864" w14:textId="5A57E002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029C665A" w14:textId="78399CE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58FF2103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58EE4175" w14:textId="4EA25F5C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17</w:t>
            </w:r>
          </w:p>
        </w:tc>
        <w:tc>
          <w:tcPr>
            <w:tcW w:w="2513" w:type="dxa"/>
          </w:tcPr>
          <w:p w14:paraId="47521D3D" w14:textId="46311C25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216BD4">
              <w:rPr>
                <w:sz w:val="18"/>
                <w:szCs w:val="18"/>
              </w:rPr>
              <w:t>докотловой</w:t>
            </w:r>
            <w:proofErr w:type="spellEnd"/>
            <w:r w:rsidRPr="00216BD4">
              <w:rPr>
                <w:sz w:val="18"/>
                <w:szCs w:val="18"/>
              </w:rPr>
              <w:t xml:space="preserve">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216BD4">
              <w:rPr>
                <w:sz w:val="18"/>
                <w:szCs w:val="18"/>
              </w:rPr>
              <w:t>химконтроля</w:t>
            </w:r>
            <w:proofErr w:type="spellEnd"/>
            <w:r w:rsidRPr="00216BD4">
              <w:rPr>
                <w:sz w:val="18"/>
                <w:szCs w:val="18"/>
              </w:rPr>
              <w:t xml:space="preserve"> за </w:t>
            </w:r>
            <w:proofErr w:type="spellStart"/>
            <w:r w:rsidRPr="00216BD4">
              <w:rPr>
                <w:sz w:val="18"/>
                <w:szCs w:val="18"/>
              </w:rPr>
              <w:t>водохимическим</w:t>
            </w:r>
            <w:proofErr w:type="spellEnd"/>
            <w:r w:rsidRPr="00216BD4">
              <w:rPr>
                <w:sz w:val="18"/>
                <w:szCs w:val="18"/>
              </w:rPr>
              <w:t xml:space="preserve"> режимом котельных и тепловых сетей</w:t>
            </w:r>
          </w:p>
        </w:tc>
        <w:tc>
          <w:tcPr>
            <w:tcW w:w="2511" w:type="dxa"/>
          </w:tcPr>
          <w:p w14:paraId="65119B78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59" w:anchor="/document/411024354/entry/19312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9.3.12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F86373D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Правила № 115 </w:t>
            </w:r>
            <w:hyperlink r:id="rId60" w:anchor="/document/185671/entry/924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12.9</w:t>
              </w:r>
            </w:hyperlink>
            <w:r w:rsidRPr="00216BD4">
              <w:rPr>
                <w:sz w:val="18"/>
                <w:szCs w:val="18"/>
              </w:rPr>
              <w:t>;</w:t>
            </w:r>
          </w:p>
          <w:p w14:paraId="3438910A" w14:textId="0B02078A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536 </w:t>
            </w:r>
            <w:hyperlink r:id="rId61" w:anchor="/document/400165158/entry/1278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278</w:t>
              </w:r>
            </w:hyperlink>
          </w:p>
        </w:tc>
        <w:tc>
          <w:tcPr>
            <w:tcW w:w="1182" w:type="dxa"/>
          </w:tcPr>
          <w:p w14:paraId="79210B57" w14:textId="480E7CB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03BCF93A" w14:textId="47952C88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03B1D9DA" w14:textId="40DA49D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58AB05C8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7092AB80" w14:textId="3409B840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18</w:t>
            </w:r>
          </w:p>
        </w:tc>
        <w:tc>
          <w:tcPr>
            <w:tcW w:w="2513" w:type="dxa"/>
          </w:tcPr>
          <w:p w14:paraId="45CA48E8" w14:textId="73EE4CFC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Копии актов ввода в эксплуатацию и актов периодической проверки узла учета и средств измерений, входящих в состав узла учета, содержащие результаты поверки таких приборов и средств измерений, акты разграничения балансовой принадлежности</w:t>
            </w:r>
          </w:p>
        </w:tc>
        <w:tc>
          <w:tcPr>
            <w:tcW w:w="2511" w:type="dxa"/>
          </w:tcPr>
          <w:p w14:paraId="180C424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62" w:anchor="/document/411024354/entry/19314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9.3.13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7C5BCC69" w14:textId="29586D66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от 26.06.2008 № 102-ФЗ </w:t>
            </w:r>
            <w:hyperlink r:id="rId63" w:anchor="/document/12177489/entry/203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ч. 4 ст. 13</w:t>
              </w:r>
            </w:hyperlink>
          </w:p>
        </w:tc>
        <w:tc>
          <w:tcPr>
            <w:tcW w:w="1182" w:type="dxa"/>
          </w:tcPr>
          <w:p w14:paraId="68BDDA11" w14:textId="38E51975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5663BD2E" w14:textId="30DECE72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4B5D62FB" w14:textId="6EA2BAD6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006A2098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30C05ACC" w14:textId="02710651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19</w:t>
            </w:r>
          </w:p>
        </w:tc>
        <w:tc>
          <w:tcPr>
            <w:tcW w:w="2513" w:type="dxa"/>
          </w:tcPr>
          <w:p w14:paraId="5E680F09" w14:textId="450C138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Разработанный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 - в случае эксплуатации объектов, не являющихся ОПО, и (или) копии удостоверений (свидетельств) о качестве монтажа - в случае выполнения мероприятий по строительству, реконструкции и (или) модернизации тепловых сетей (при эксплуатации ОПО)</w:t>
            </w:r>
          </w:p>
        </w:tc>
        <w:tc>
          <w:tcPr>
            <w:tcW w:w="2511" w:type="dxa"/>
          </w:tcPr>
          <w:p w14:paraId="7B5575D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64" w:anchor="/document/411024354/entry/19314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9.3.14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5915BEAF" w14:textId="1897BF1C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proofErr w:type="spellStart"/>
            <w:r>
              <w:fldChar w:fldCharType="begin"/>
            </w:r>
            <w:r>
              <w:instrText>HYPERLINK "https://internet.garant.ru/" \l "/document/185671/entry/228"</w:instrText>
            </w:r>
            <w:r>
              <w:fldChar w:fldCharType="separate"/>
            </w:r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2.7.10</w:t>
            </w:r>
            <w:r>
              <w:fldChar w:fldCharType="end"/>
            </w: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65" w:anchor="/document/185671/entry/231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2.7.13</w:t>
              </w:r>
            </w:hyperlink>
          </w:p>
        </w:tc>
        <w:tc>
          <w:tcPr>
            <w:tcW w:w="1182" w:type="dxa"/>
          </w:tcPr>
          <w:p w14:paraId="3241276D" w14:textId="3F65A12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08925100" w14:textId="4CF87CC0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703A1CA7" w14:textId="73D6A07F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071379F1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465AC722" w14:textId="1139CE59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20</w:t>
            </w:r>
          </w:p>
        </w:tc>
        <w:tc>
          <w:tcPr>
            <w:tcW w:w="2513" w:type="dxa"/>
          </w:tcPr>
          <w:p w14:paraId="71ADDDDB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14:paraId="36251D3C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 xml:space="preserve"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документации организации-изготовителя или проектной </w:t>
            </w:r>
            <w:r w:rsidRPr="00216BD4">
              <w:rPr>
                <w:sz w:val="18"/>
                <w:szCs w:val="18"/>
              </w:rPr>
              <w:lastRenderedPageBreak/>
              <w:t>документации срок службы или при превышении количества циклов его нагрузки - сведения о заключениях экспертизы промышленной безопасности (для ОПО) и заключениях о проведении технического диагностирования (для объектов, не являющихся ОПО) с выводами о продлении срока эксплуатации оборудования;</w:t>
            </w:r>
          </w:p>
          <w:p w14:paraId="23963F24" w14:textId="48DF583E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о проверке плотности (герметичности), настройки и регулировки предохранительных клапанов</w:t>
            </w:r>
          </w:p>
        </w:tc>
        <w:tc>
          <w:tcPr>
            <w:tcW w:w="2511" w:type="dxa"/>
          </w:tcPr>
          <w:p w14:paraId="3B492D5F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66" w:anchor="/document/411024354/entry/19315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9.3.15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015E701B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от 21.07.1997 № 116-ФЗ </w:t>
            </w:r>
            <w:hyperlink r:id="rId67" w:anchor="/document/11900785/entry/705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ч. 2 ст. 7</w:t>
              </w:r>
            </w:hyperlink>
            <w:r w:rsidRPr="00216BD4">
              <w:rPr>
                <w:sz w:val="18"/>
                <w:szCs w:val="18"/>
              </w:rPr>
              <w:t>;</w:t>
            </w:r>
          </w:p>
          <w:p w14:paraId="56010F1C" w14:textId="1EFF6014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68" w:anchor="/document/185671/entry/939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13.2</w:t>
              </w:r>
            </w:hyperlink>
          </w:p>
        </w:tc>
        <w:tc>
          <w:tcPr>
            <w:tcW w:w="1182" w:type="dxa"/>
          </w:tcPr>
          <w:p w14:paraId="01AD8682" w14:textId="4ED43E4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790DDAD3" w14:textId="442CE5E3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2390DA4D" w14:textId="097C12FB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0793DC85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7D6A58B7" w14:textId="4E7FA120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21</w:t>
            </w:r>
          </w:p>
        </w:tc>
        <w:tc>
          <w:tcPr>
            <w:tcW w:w="2513" w:type="dxa"/>
          </w:tcPr>
          <w:p w14:paraId="73DA6188" w14:textId="1155150E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документации, в которые занесены результаты текущих осмотров</w:t>
            </w:r>
          </w:p>
        </w:tc>
        <w:tc>
          <w:tcPr>
            <w:tcW w:w="2511" w:type="dxa"/>
          </w:tcPr>
          <w:p w14:paraId="0815780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69" w:anchor="/document/411024354/entry/19316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9.3.16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1BDCA4C1" w14:textId="3AAB6CE1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70" w:anchor="/document/185671/entry/288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3.1.3</w:t>
              </w:r>
            </w:hyperlink>
          </w:p>
        </w:tc>
        <w:tc>
          <w:tcPr>
            <w:tcW w:w="1182" w:type="dxa"/>
          </w:tcPr>
          <w:p w14:paraId="7AA94DD0" w14:textId="418CBA4F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4C1B0C43" w14:textId="179CBBCD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44B24F2A" w14:textId="72DD78EB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267E4672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52F45778" w14:textId="55615DA0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22</w:t>
            </w:r>
          </w:p>
        </w:tc>
        <w:tc>
          <w:tcPr>
            <w:tcW w:w="2513" w:type="dxa"/>
          </w:tcPr>
          <w:p w14:paraId="02CC6EA3" w14:textId="1351B7A4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Копии актов и паспортов дымовых труб, в которых отражены результаты наблюдений за техническим состоянием дымовых труб,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2511" w:type="dxa"/>
          </w:tcPr>
          <w:p w14:paraId="40FED35D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71" w:anchor="/document/411024354/entry/19316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9.3.17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77BD2719" w14:textId="0AFF66E3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72" w:anchor="/document/185671/entry/288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14</w:t>
              </w:r>
            </w:hyperlink>
          </w:p>
        </w:tc>
        <w:tc>
          <w:tcPr>
            <w:tcW w:w="1182" w:type="dxa"/>
          </w:tcPr>
          <w:p w14:paraId="2E91D9A7" w14:textId="13265B6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2C57B7E8" w14:textId="362854B7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3C3709C3" w14:textId="4446B45E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69F635C0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481F9928" w14:textId="25790036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23</w:t>
            </w:r>
          </w:p>
        </w:tc>
        <w:tc>
          <w:tcPr>
            <w:tcW w:w="2513" w:type="dxa"/>
          </w:tcPr>
          <w:p w14:paraId="7F436E7E" w14:textId="2E09DBF4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Акты (технические отчеты) о проведении испытаний тепловых сетей (в соответствии с графиком проведения испытаний, утвержденным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(1 раз в 5 лет)</w:t>
            </w:r>
          </w:p>
        </w:tc>
        <w:tc>
          <w:tcPr>
            <w:tcW w:w="2511" w:type="dxa"/>
          </w:tcPr>
          <w:p w14:paraId="4B47EC4B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73" w:anchor="/document/411024354/entry/19318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9.3.18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58F2C53E" w14:textId="2140CC1E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74" w:anchor="/document/185671/entry/597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6.2.32</w:t>
              </w:r>
            </w:hyperlink>
          </w:p>
        </w:tc>
        <w:tc>
          <w:tcPr>
            <w:tcW w:w="1182" w:type="dxa"/>
          </w:tcPr>
          <w:p w14:paraId="7485C3E5" w14:textId="4506062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4AB9295E" w14:textId="29670F51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3C74DAAF" w14:textId="71C3682B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3FFAC637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2FDEC4E8" w14:textId="129314CF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24</w:t>
            </w:r>
          </w:p>
        </w:tc>
        <w:tc>
          <w:tcPr>
            <w:tcW w:w="2513" w:type="dxa"/>
          </w:tcPr>
          <w:p w14:paraId="1034BE7E" w14:textId="2F920119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Акты о проведении гидравлических испытаний на прочность и плотность трубопроводов тепловых сетей</w:t>
            </w:r>
          </w:p>
        </w:tc>
        <w:tc>
          <w:tcPr>
            <w:tcW w:w="2511" w:type="dxa"/>
          </w:tcPr>
          <w:p w14:paraId="0F40E2E4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75" w:anchor="/document/411024354/entry/19319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9.3.19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527CA2D1" w14:textId="474D1141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76" w:anchor="/document/185671/entry/581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6.2.16</w:t>
              </w:r>
            </w:hyperlink>
          </w:p>
        </w:tc>
        <w:tc>
          <w:tcPr>
            <w:tcW w:w="1182" w:type="dxa"/>
          </w:tcPr>
          <w:p w14:paraId="127F0ADD" w14:textId="01E83A02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2ED07915" w14:textId="5E5ED5B5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0EC1E855" w14:textId="773958CB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605C90EC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3346113A" w14:textId="5A30870C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25</w:t>
            </w:r>
          </w:p>
        </w:tc>
        <w:tc>
          <w:tcPr>
            <w:tcW w:w="2513" w:type="dxa"/>
          </w:tcPr>
          <w:p w14:paraId="220FB48A" w14:textId="12B9C4FC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бесканальной</w:t>
            </w:r>
            <w:proofErr w:type="spellEnd"/>
            <w:r w:rsidRPr="00216BD4">
              <w:rPr>
                <w:rFonts w:ascii="Times New Roman" w:hAnsi="Times New Roman" w:cs="Times New Roman"/>
                <w:sz w:val="18"/>
                <w:szCs w:val="18"/>
              </w:rPr>
              <w:t xml:space="preserve"> прокладке</w:t>
            </w:r>
          </w:p>
        </w:tc>
        <w:tc>
          <w:tcPr>
            <w:tcW w:w="2511" w:type="dxa"/>
          </w:tcPr>
          <w:p w14:paraId="7BC6A10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77" w:anchor="/document/411024354/entry/1932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9.3.20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4F8DDD23" w14:textId="0E1D880E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proofErr w:type="spellStart"/>
            <w:r>
              <w:fldChar w:fldCharType="begin"/>
            </w:r>
            <w:r>
              <w:instrText>HYPERLINK "https://internet.garant.ru/" \l "/document/185671/entry/599"</w:instrText>
            </w:r>
            <w:r>
              <w:fldChar w:fldCharType="separate"/>
            </w:r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6.2.34 - 6.2.37</w:t>
            </w:r>
            <w:r>
              <w:fldChar w:fldCharType="end"/>
            </w:r>
          </w:p>
        </w:tc>
        <w:tc>
          <w:tcPr>
            <w:tcW w:w="1182" w:type="dxa"/>
          </w:tcPr>
          <w:p w14:paraId="10695ABD" w14:textId="505C59A7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34CAC207" w14:textId="7DFA779E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61825750" w14:textId="0CCBDE6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5EE9E182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66F0369A" w14:textId="4D7D2F10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513" w:type="dxa"/>
          </w:tcPr>
          <w:p w14:paraId="286BB2C0" w14:textId="568355CC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Акты о проведении очистки и промывки тепловых сетей, тепловых пунктов</w:t>
            </w:r>
          </w:p>
        </w:tc>
        <w:tc>
          <w:tcPr>
            <w:tcW w:w="2511" w:type="dxa"/>
          </w:tcPr>
          <w:p w14:paraId="077F5CE9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78" w:anchor="/document/411024354/entry/19321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9.3.21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46B52C71" w14:textId="3C1C1C67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proofErr w:type="spellStart"/>
            <w:r>
              <w:fldChar w:fldCharType="begin"/>
            </w:r>
            <w:r>
              <w:instrText>HYPERLINK "https://internet.garant.ru/" \l "/document/185671/entry/479"</w:instrText>
            </w:r>
            <w:r>
              <w:fldChar w:fldCharType="separate"/>
            </w:r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5.3.37</w:t>
            </w:r>
            <w:r>
              <w:fldChar w:fldCharType="end"/>
            </w: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79" w:anchor="/document/185671/entry/582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6.2.17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80" w:anchor="/document/185671/entry/933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12.18</w:t>
              </w:r>
            </w:hyperlink>
          </w:p>
        </w:tc>
        <w:tc>
          <w:tcPr>
            <w:tcW w:w="1182" w:type="dxa"/>
          </w:tcPr>
          <w:p w14:paraId="2F76C9D6" w14:textId="7FC1FEE3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7B29E7F6" w14:textId="7E8F4F88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11B4C4AD" w14:textId="5AEB17AE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6FC97F55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2A17BF84" w14:textId="2026CE67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27</w:t>
            </w:r>
          </w:p>
        </w:tc>
        <w:tc>
          <w:tcPr>
            <w:tcW w:w="2513" w:type="dxa"/>
          </w:tcPr>
          <w:p w14:paraId="6C1AF475" w14:textId="0BC8F5E6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Технические отчеты о проведении режимно-наладочных испытаний объектов теплоснабжения, утвержденные режимные карты</w:t>
            </w:r>
          </w:p>
        </w:tc>
        <w:tc>
          <w:tcPr>
            <w:tcW w:w="2511" w:type="dxa"/>
          </w:tcPr>
          <w:p w14:paraId="378E400A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81" w:anchor="/document/411024354/entry/19322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9.3.22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1210D9C" w14:textId="673B7E0C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proofErr w:type="spellStart"/>
            <w:r>
              <w:fldChar w:fldCharType="begin"/>
            </w:r>
            <w:r>
              <w:instrText>HYPERLINK "https://internet.garant.ru/" \l "/document/185671/entry/209"</w:instrText>
            </w:r>
            <w:r>
              <w:fldChar w:fldCharType="separate"/>
            </w:r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пп</w:t>
            </w:r>
            <w:proofErr w:type="spellEnd"/>
            <w:r w:rsidRPr="00216BD4">
              <w:rPr>
                <w:rStyle w:val="af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. 2.5.4</w:t>
            </w:r>
            <w:r>
              <w:fldChar w:fldCharType="end"/>
            </w: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82" w:anchor="/document/185671/entry/236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2.8.1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83" w:anchor="/document/185671/entry/448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5.3.6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84" w:anchor="/document/185671/entry/812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9.3.25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85" w:anchor="/document/185671/entry/926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12.11</w:t>
              </w:r>
            </w:hyperlink>
          </w:p>
        </w:tc>
        <w:tc>
          <w:tcPr>
            <w:tcW w:w="1182" w:type="dxa"/>
          </w:tcPr>
          <w:p w14:paraId="4C140318" w14:textId="7B657EE5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36C79F5D" w14:textId="1989FDE6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23397EFD" w14:textId="5DDE18D3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7F901912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25418525" w14:textId="561ED574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28</w:t>
            </w:r>
          </w:p>
        </w:tc>
        <w:tc>
          <w:tcPr>
            <w:tcW w:w="2513" w:type="dxa"/>
          </w:tcPr>
          <w:p w14:paraId="5D9D9084" w14:textId="77EF9E2D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Акт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2511" w:type="dxa"/>
          </w:tcPr>
          <w:p w14:paraId="3E9418C9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86" w:anchor="/document/411024354/entry/19323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9.3.23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00BDFB03" w14:textId="5287BB59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87" w:anchor="/document/185671/entry/608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6.2.43</w:t>
              </w:r>
            </w:hyperlink>
          </w:p>
        </w:tc>
        <w:tc>
          <w:tcPr>
            <w:tcW w:w="1182" w:type="dxa"/>
          </w:tcPr>
          <w:p w14:paraId="13535A84" w14:textId="38CBBED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7FC424CF" w14:textId="5E96BE4D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22C52102" w14:textId="580F6C48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7AC367AC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39E055EE" w14:textId="356D294C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29</w:t>
            </w:r>
          </w:p>
        </w:tc>
        <w:tc>
          <w:tcPr>
            <w:tcW w:w="2513" w:type="dxa"/>
          </w:tcPr>
          <w:p w14:paraId="6E4D6F90" w14:textId="37D60D2B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Акт опробования работоспособности оборудования насосных станций</w:t>
            </w:r>
          </w:p>
        </w:tc>
        <w:tc>
          <w:tcPr>
            <w:tcW w:w="2511" w:type="dxa"/>
          </w:tcPr>
          <w:p w14:paraId="29C40C2E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88" w:anchor="/document/411024354/entry/19324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9.3.24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2BBDDAEE" w14:textId="61140737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89" w:anchor="/document/185671/entry/613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6.2.48</w:t>
              </w:r>
            </w:hyperlink>
          </w:p>
        </w:tc>
        <w:tc>
          <w:tcPr>
            <w:tcW w:w="1182" w:type="dxa"/>
          </w:tcPr>
          <w:p w14:paraId="2D849A6E" w14:textId="3C58E165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532529C1" w14:textId="5373C6CA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53BFA901" w14:textId="1B9E140B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13D349DF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500E5215" w14:textId="2BC59CF8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30</w:t>
            </w:r>
          </w:p>
        </w:tc>
        <w:tc>
          <w:tcPr>
            <w:tcW w:w="2513" w:type="dxa"/>
          </w:tcPr>
          <w:p w14:paraId="506FDCE0" w14:textId="5723AF55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Копии документов подтверждающих поставку (поставки) основного топлива, действующего (действующих)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2511" w:type="dxa"/>
          </w:tcPr>
          <w:p w14:paraId="0F0A3689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90" w:anchor="/document/411024354/entry/19314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9.3.25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E7950C5" w14:textId="15DAD367" w:rsidR="00216BD4" w:rsidRPr="00216BD4" w:rsidRDefault="00645668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anchor="/document/400164872/entry/100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Правила</w:t>
              </w:r>
            </w:hyperlink>
            <w:r w:rsidR="00216BD4" w:rsidRPr="00216BD4">
              <w:rPr>
                <w:rFonts w:ascii="Times New Roman" w:hAnsi="Times New Roman" w:cs="Times New Roman"/>
                <w:sz w:val="18"/>
                <w:szCs w:val="18"/>
              </w:rPr>
              <w:t>, утвержденные </w:t>
            </w:r>
            <w:hyperlink r:id="rId92" w:anchor="/document/400164872/entry/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Приказом</w:t>
              </w:r>
            </w:hyperlink>
            <w:r w:rsidR="00216BD4" w:rsidRPr="00216BD4">
              <w:rPr>
                <w:rFonts w:ascii="Times New Roman" w:hAnsi="Times New Roman" w:cs="Times New Roman"/>
                <w:sz w:val="18"/>
                <w:szCs w:val="18"/>
              </w:rPr>
              <w:t> Минэнерго России от 10.08.2012 № 377</w:t>
            </w:r>
          </w:p>
        </w:tc>
        <w:tc>
          <w:tcPr>
            <w:tcW w:w="1182" w:type="dxa"/>
          </w:tcPr>
          <w:p w14:paraId="3F1C75C6" w14:textId="679438EE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41DF0F76" w14:textId="48995EDE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2560F63D" w14:textId="3ED94204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5430DA53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24601433" w14:textId="71347CF6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31</w:t>
            </w:r>
          </w:p>
        </w:tc>
        <w:tc>
          <w:tcPr>
            <w:tcW w:w="2513" w:type="dxa"/>
          </w:tcPr>
          <w:p w14:paraId="14F3AFB6" w14:textId="05AAEF45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Утвержденный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</w:t>
            </w:r>
            <w:r w:rsidRPr="00216B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арматуры, запасных частей, средств механизации для выполнения срочных внеплановых (аварийных) ремонтных работ, оформленные в соответствии с </w:t>
            </w:r>
            <w:hyperlink r:id="rId93" w:anchor="/document/12112848/entry/1000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Положением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 по ведению бухгалтерского учета и бухгалтерской отчетности в Российской Федерации, утвержденным </w:t>
            </w:r>
            <w:hyperlink r:id="rId94" w:anchor="/document/12112848/entry/0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приказом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 Минфина России от 29.07.1998 № 34н</w:t>
            </w:r>
          </w:p>
        </w:tc>
        <w:tc>
          <w:tcPr>
            <w:tcW w:w="2511" w:type="dxa"/>
          </w:tcPr>
          <w:p w14:paraId="09A9CDF6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95" w:anchor="/document/411024354/entry/19326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9.3.26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3A8A205" w14:textId="524F0A11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96" w:anchor="/document/185671/entry/221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2.7.3</w:t>
              </w:r>
            </w:hyperlink>
          </w:p>
        </w:tc>
        <w:tc>
          <w:tcPr>
            <w:tcW w:w="1182" w:type="dxa"/>
          </w:tcPr>
          <w:p w14:paraId="575C8FE7" w14:textId="72DB713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150974F3" w14:textId="2B22FD24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26D85490" w14:textId="78561D6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6C5DDC98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72A58DAA" w14:textId="67E493E0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32</w:t>
            </w:r>
          </w:p>
        </w:tc>
        <w:tc>
          <w:tcPr>
            <w:tcW w:w="2513" w:type="dxa"/>
          </w:tcPr>
          <w:p w14:paraId="4709DE81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Документы:</w:t>
            </w:r>
          </w:p>
          <w:p w14:paraId="5438AA91" w14:textId="60A9C471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копия лицензии или выписки из реестра лицензий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511" w:type="dxa"/>
          </w:tcPr>
          <w:p w14:paraId="6BE20B20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97" w:anchor="/document/411024354/entry/19327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9.3.27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1CF4679A" w14:textId="59D1AFED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от 21.07.1997 № 116-ФЗ </w:t>
            </w:r>
            <w:hyperlink r:id="rId98" w:anchor="/document/11900785/entry/16000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ч. 1 ст. 9</w:t>
              </w:r>
            </w:hyperlink>
          </w:p>
        </w:tc>
        <w:tc>
          <w:tcPr>
            <w:tcW w:w="1182" w:type="dxa"/>
          </w:tcPr>
          <w:p w14:paraId="67373A23" w14:textId="39E20EA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4CBE3D96" w14:textId="11B8D295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394D7A69" w14:textId="7A7358F2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77D975E2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5814E6A9" w14:textId="6C8C484C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33</w:t>
            </w:r>
          </w:p>
        </w:tc>
        <w:tc>
          <w:tcPr>
            <w:tcW w:w="2513" w:type="dxa"/>
          </w:tcPr>
          <w:p w14:paraId="34E1B6F7" w14:textId="5CBE8CB6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Утвержденный порядок (план) действий по ликвидации последствий аварийных ситуаций в сфере теплоснабжения или предусмотренные </w:t>
            </w:r>
            <w:hyperlink r:id="rId99" w:anchor="/document/400165158/entry/1386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пунктом 386</w:t>
              </w:r>
            </w:hyperlink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 Правил промышленной безопасности инструкции, устанавливающие действия работников в аварийных ситуациях (в том числе при аварии)</w:t>
            </w:r>
          </w:p>
        </w:tc>
        <w:tc>
          <w:tcPr>
            <w:tcW w:w="2511" w:type="dxa"/>
          </w:tcPr>
          <w:p w14:paraId="1528FAC3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00" w:anchor="/document/411024354/entry/19328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9.3.28 приложения № 1</w:t>
              </w:r>
            </w:hyperlink>
            <w:r w:rsidR="00216BD4" w:rsidRPr="00216BD4">
              <w:rPr>
                <w:sz w:val="18"/>
                <w:szCs w:val="18"/>
              </w:rPr>
              <w:t xml:space="preserve"> Приказа от 13.11.2024 № 2234,</w:t>
            </w:r>
          </w:p>
          <w:p w14:paraId="6028B9BE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Правила № 115 </w:t>
            </w:r>
            <w:hyperlink r:id="rId101" w:anchor="/document/185671/entry/977" w:history="1">
              <w:r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15.4.3</w:t>
              </w:r>
            </w:hyperlink>
            <w:r w:rsidRPr="00216BD4">
              <w:rPr>
                <w:sz w:val="18"/>
                <w:szCs w:val="18"/>
              </w:rPr>
              <w:t>;</w:t>
            </w:r>
          </w:p>
          <w:p w14:paraId="156AA2FD" w14:textId="77777777" w:rsidR="00216BD4" w:rsidRPr="00216BD4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02" w:anchor="/document/74647996/entry/100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Положение</w:t>
              </w:r>
            </w:hyperlink>
            <w:r w:rsidR="00216BD4" w:rsidRPr="00216BD4">
              <w:rPr>
                <w:sz w:val="18"/>
                <w:szCs w:val="18"/>
              </w:rPr>
              <w:t>, утвержденное </w:t>
            </w:r>
            <w:hyperlink r:id="rId103" w:anchor="/document/74647996/entry/0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постановлением</w:t>
              </w:r>
            </w:hyperlink>
            <w:r w:rsidR="00216BD4" w:rsidRPr="00216BD4">
              <w:rPr>
                <w:sz w:val="18"/>
                <w:szCs w:val="18"/>
              </w:rPr>
              <w:t> Правительства РФ от 15.09.2020 № 1437;</w:t>
            </w:r>
          </w:p>
          <w:p w14:paraId="5234E5D7" w14:textId="36FB8C24" w:rsidR="00216BD4" w:rsidRPr="00216BD4" w:rsidRDefault="00645668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anchor="/document/400165158/entry/0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Правила</w:t>
              </w:r>
            </w:hyperlink>
            <w:r w:rsidR="00216BD4" w:rsidRPr="00216BD4">
              <w:rPr>
                <w:rFonts w:ascii="Times New Roman" w:hAnsi="Times New Roman" w:cs="Times New Roman"/>
                <w:sz w:val="18"/>
                <w:szCs w:val="18"/>
              </w:rPr>
              <w:t> № 536 </w:t>
            </w:r>
            <w:hyperlink r:id="rId105" w:anchor="/document/400165158/entry/1386" w:history="1">
              <w:r w:rsidR="00216BD4"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 386</w:t>
              </w:r>
            </w:hyperlink>
          </w:p>
        </w:tc>
        <w:tc>
          <w:tcPr>
            <w:tcW w:w="1182" w:type="dxa"/>
          </w:tcPr>
          <w:p w14:paraId="52624737" w14:textId="1109A3E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1F52E837" w14:textId="7C76F451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15.08.2025</w:t>
            </w:r>
          </w:p>
        </w:tc>
        <w:tc>
          <w:tcPr>
            <w:tcW w:w="2271" w:type="dxa"/>
          </w:tcPr>
          <w:p w14:paraId="4AA35AA6" w14:textId="7A87B0D9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35777D" w:rsidRPr="00216BD4" w14:paraId="3A8F15B2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0EA48776" w14:textId="1E401E5D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34</w:t>
            </w:r>
          </w:p>
        </w:tc>
        <w:tc>
          <w:tcPr>
            <w:tcW w:w="2513" w:type="dxa"/>
          </w:tcPr>
          <w:p w14:paraId="58ED61F4" w14:textId="1CD9A151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Получение паспорта готовности Шелеховского муниципального района 2025 - 2026 годы</w:t>
            </w:r>
          </w:p>
        </w:tc>
        <w:tc>
          <w:tcPr>
            <w:tcW w:w="2511" w:type="dxa"/>
          </w:tcPr>
          <w:p w14:paraId="640E577F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  <w:p w14:paraId="25D3AE4D" w14:textId="77777777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4D27F96" w14:textId="153F9063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Администрация Шелеховского муниципального района</w:t>
            </w:r>
          </w:p>
        </w:tc>
        <w:tc>
          <w:tcPr>
            <w:tcW w:w="848" w:type="dxa"/>
          </w:tcPr>
          <w:p w14:paraId="5A757F7F" w14:textId="4292D2FF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15.11.2025</w:t>
            </w:r>
          </w:p>
        </w:tc>
        <w:tc>
          <w:tcPr>
            <w:tcW w:w="2271" w:type="dxa"/>
          </w:tcPr>
          <w:p w14:paraId="68A91B74" w14:textId="15B560D9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</w:tc>
      </w:tr>
      <w:tr w:rsidR="007748A9" w:rsidRPr="00216BD4" w14:paraId="50559EA1" w14:textId="77777777" w:rsidTr="0035777D">
        <w:tc>
          <w:tcPr>
            <w:tcW w:w="9753" w:type="dxa"/>
            <w:gridSpan w:val="7"/>
          </w:tcPr>
          <w:p w14:paraId="20B8104A" w14:textId="6F469FEB" w:rsidR="007748A9" w:rsidRPr="00216BD4" w:rsidRDefault="007748A9" w:rsidP="00997C0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rStyle w:val="s10"/>
                <w:b/>
                <w:bCs/>
                <w:sz w:val="18"/>
                <w:szCs w:val="18"/>
              </w:rPr>
              <w:t>Технические мероприятия</w:t>
            </w:r>
          </w:p>
        </w:tc>
      </w:tr>
      <w:tr w:rsidR="0035777D" w:rsidRPr="00216BD4" w14:paraId="4FBAA45F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79962892" w14:textId="4640AE06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109F6682" w14:textId="3A60EA08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периоду объектов, теплоснабжающих организаций, на территории сельских поселений Шелеховского муниципального района</w:t>
            </w:r>
          </w:p>
        </w:tc>
        <w:tc>
          <w:tcPr>
            <w:tcW w:w="2511" w:type="dxa"/>
          </w:tcPr>
          <w:p w14:paraId="32FF042E" w14:textId="77777777" w:rsidR="00216BD4" w:rsidRPr="00216BD4" w:rsidRDefault="00216BD4" w:rsidP="0035777D">
            <w:pPr>
              <w:pStyle w:val="empty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 </w:t>
            </w:r>
          </w:p>
          <w:p w14:paraId="4E2C5607" w14:textId="7C50394A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Правила № 115 </w:t>
            </w:r>
            <w:hyperlink r:id="rId106" w:anchor="/document/185671/entry/111000" w:history="1">
              <w:r w:rsidRPr="00216BD4">
                <w:rPr>
                  <w:rStyle w:val="af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раздел 11</w:t>
              </w:r>
            </w:hyperlink>
          </w:p>
        </w:tc>
        <w:tc>
          <w:tcPr>
            <w:tcW w:w="1182" w:type="dxa"/>
          </w:tcPr>
          <w:p w14:paraId="15ED2B5A" w14:textId="3059749D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rStyle w:val="13"/>
                <w:sz w:val="18"/>
                <w:szCs w:val="18"/>
              </w:rPr>
              <w:t>МУП «Шелеховские отопительные котельные», ООО «Чистые ключи»</w:t>
            </w:r>
          </w:p>
        </w:tc>
        <w:tc>
          <w:tcPr>
            <w:tcW w:w="848" w:type="dxa"/>
          </w:tcPr>
          <w:p w14:paraId="46A4E93F" w14:textId="631290BD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15.09.2025</w:t>
            </w:r>
          </w:p>
        </w:tc>
        <w:tc>
          <w:tcPr>
            <w:tcW w:w="2271" w:type="dxa"/>
          </w:tcPr>
          <w:p w14:paraId="3F94EFA7" w14:textId="5A47929A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Приложение № 2, глава 6 Плана</w:t>
            </w:r>
          </w:p>
        </w:tc>
      </w:tr>
      <w:tr w:rsidR="0035777D" w:rsidRPr="00216BD4" w14:paraId="4596E096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13957881" w14:textId="4832ACEA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683C9685" w14:textId="5B205F5A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периоду объектов социального назначения</w:t>
            </w:r>
          </w:p>
        </w:tc>
        <w:tc>
          <w:tcPr>
            <w:tcW w:w="2511" w:type="dxa"/>
          </w:tcPr>
          <w:p w14:paraId="03F6F171" w14:textId="77777777" w:rsidR="00216BD4" w:rsidRPr="00216BD4" w:rsidRDefault="00216BD4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-</w:t>
            </w:r>
          </w:p>
          <w:p w14:paraId="77676C37" w14:textId="77777777" w:rsidR="00216BD4" w:rsidRPr="00216BD4" w:rsidRDefault="00216BD4" w:rsidP="0035777D">
            <w:pPr>
              <w:pStyle w:val="a9"/>
              <w:spacing w:before="0" w:after="0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5AF7C81" w14:textId="33992530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Управления образования, культуры, спорта и молодежной политики</w:t>
            </w:r>
          </w:p>
        </w:tc>
        <w:tc>
          <w:tcPr>
            <w:tcW w:w="848" w:type="dxa"/>
          </w:tcPr>
          <w:p w14:paraId="48484AE3" w14:textId="15347191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15.09.2025</w:t>
            </w:r>
          </w:p>
        </w:tc>
        <w:tc>
          <w:tcPr>
            <w:tcW w:w="2271" w:type="dxa"/>
          </w:tcPr>
          <w:p w14:paraId="186DC121" w14:textId="17F573F6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Приложение № 2, глава 6 Плана</w:t>
            </w:r>
          </w:p>
        </w:tc>
      </w:tr>
      <w:tr w:rsidR="0035777D" w:rsidRPr="00216BD4" w14:paraId="661B1E7A" w14:textId="77777777" w:rsidTr="0035777D">
        <w:trPr>
          <w:gridAfter w:val="1"/>
          <w:wAfter w:w="7" w:type="dxa"/>
        </w:trPr>
        <w:tc>
          <w:tcPr>
            <w:tcW w:w="421" w:type="dxa"/>
          </w:tcPr>
          <w:p w14:paraId="3EB377FD" w14:textId="396D0DA1" w:rsidR="00216BD4" w:rsidRPr="00216BD4" w:rsidRDefault="00216BD4" w:rsidP="007748A9">
            <w:pPr>
              <w:pStyle w:val="s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3</w:t>
            </w:r>
          </w:p>
        </w:tc>
        <w:tc>
          <w:tcPr>
            <w:tcW w:w="2513" w:type="dxa"/>
          </w:tcPr>
          <w:p w14:paraId="060EF35D" w14:textId="27B0B521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BD4"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периоду жилищного фонда</w:t>
            </w:r>
          </w:p>
        </w:tc>
        <w:tc>
          <w:tcPr>
            <w:tcW w:w="2511" w:type="dxa"/>
          </w:tcPr>
          <w:p w14:paraId="41216C15" w14:textId="431D3B35" w:rsidR="00216BD4" w:rsidRPr="009E467A" w:rsidRDefault="00645668" w:rsidP="0035777D">
            <w:pPr>
              <w:pStyle w:val="s16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hyperlink r:id="rId107" w:anchor="/document/411024354/entry/10082" w:history="1">
              <w:r w:rsidR="00216BD4" w:rsidRPr="00216BD4">
                <w:rPr>
                  <w:rStyle w:val="af4"/>
                  <w:color w:val="auto"/>
                  <w:sz w:val="18"/>
                  <w:szCs w:val="18"/>
                  <w:u w:val="none"/>
                </w:rPr>
                <w:t>п. 8.2 приложения № 1</w:t>
              </w:r>
            </w:hyperlink>
            <w:r w:rsidR="009E467A">
              <w:t xml:space="preserve"> </w:t>
            </w:r>
            <w:r w:rsidR="009E467A" w:rsidRPr="00216BD4">
              <w:rPr>
                <w:sz w:val="18"/>
                <w:szCs w:val="18"/>
              </w:rPr>
              <w:t>Приказа от 13.11.2024 № 2234</w:t>
            </w:r>
          </w:p>
          <w:p w14:paraId="069AF115" w14:textId="5375372B" w:rsidR="00216BD4" w:rsidRPr="00216BD4" w:rsidRDefault="00216BD4" w:rsidP="0035777D">
            <w:pPr>
              <w:pStyle w:val="a6"/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11F723F" w14:textId="361DE11C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Управляющие компании, Управление Муниципальным Имуществом</w:t>
            </w:r>
          </w:p>
        </w:tc>
        <w:tc>
          <w:tcPr>
            <w:tcW w:w="848" w:type="dxa"/>
          </w:tcPr>
          <w:p w14:paraId="2E6E9688" w14:textId="3351B322" w:rsidR="00216BD4" w:rsidRPr="00216BD4" w:rsidRDefault="00216BD4" w:rsidP="0035777D">
            <w:pPr>
              <w:pStyle w:val="s3"/>
              <w:spacing w:before="0" w:beforeAutospacing="0" w:after="0" w:afterAutospacing="0"/>
              <w:ind w:left="-112" w:right="-138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15.09.2025</w:t>
            </w:r>
          </w:p>
        </w:tc>
        <w:tc>
          <w:tcPr>
            <w:tcW w:w="2271" w:type="dxa"/>
          </w:tcPr>
          <w:p w14:paraId="6391A95C" w14:textId="6051EF86" w:rsidR="00216BD4" w:rsidRPr="00216BD4" w:rsidRDefault="00216BD4" w:rsidP="0035777D">
            <w:pPr>
              <w:pStyle w:val="s3"/>
              <w:spacing w:before="0" w:beforeAutospacing="0" w:after="0" w:afterAutospacing="0"/>
              <w:ind w:left="-112"/>
              <w:jc w:val="both"/>
              <w:rPr>
                <w:sz w:val="18"/>
                <w:szCs w:val="18"/>
              </w:rPr>
            </w:pPr>
            <w:r w:rsidRPr="00216BD4">
              <w:rPr>
                <w:sz w:val="18"/>
                <w:szCs w:val="18"/>
              </w:rPr>
              <w:t>Приложение № 2, глава 6 Плана</w:t>
            </w:r>
          </w:p>
        </w:tc>
      </w:tr>
    </w:tbl>
    <w:p w14:paraId="6B9ADEC7" w14:textId="77777777" w:rsidR="00C815E9" w:rsidRDefault="00C815E9" w:rsidP="00C815E9">
      <w:pPr>
        <w:ind w:firstLine="709"/>
        <w:jc w:val="both"/>
        <w:rPr>
          <w:sz w:val="28"/>
          <w:szCs w:val="28"/>
        </w:rPr>
      </w:pPr>
    </w:p>
    <w:p w14:paraId="74B82E55" w14:textId="77777777" w:rsidR="004067B4" w:rsidRDefault="004067B4" w:rsidP="009E467A">
      <w:pPr>
        <w:ind w:firstLine="567"/>
        <w:jc w:val="both"/>
        <w:rPr>
          <w:sz w:val="28"/>
          <w:szCs w:val="28"/>
        </w:rPr>
      </w:pPr>
    </w:p>
    <w:p w14:paraId="323B4A25" w14:textId="77777777" w:rsidR="004067B4" w:rsidRDefault="004067B4" w:rsidP="009E467A">
      <w:pPr>
        <w:ind w:firstLine="567"/>
        <w:jc w:val="both"/>
        <w:rPr>
          <w:sz w:val="28"/>
          <w:szCs w:val="28"/>
        </w:rPr>
      </w:pPr>
    </w:p>
    <w:p w14:paraId="5F981F66" w14:textId="58D659AE" w:rsidR="008F7565" w:rsidRDefault="0067501C" w:rsidP="009E467A">
      <w:pPr>
        <w:ind w:firstLine="567"/>
        <w:jc w:val="both"/>
        <w:rPr>
          <w:sz w:val="28"/>
          <w:szCs w:val="28"/>
        </w:rPr>
      </w:pPr>
      <w:r w:rsidRPr="009E467A">
        <w:rPr>
          <w:sz w:val="28"/>
          <w:szCs w:val="28"/>
        </w:rPr>
        <w:lastRenderedPageBreak/>
        <w:t xml:space="preserve">Принятые сокращения: </w:t>
      </w:r>
    </w:p>
    <w:p w14:paraId="10D5210E" w14:textId="6C876CD0" w:rsidR="008F7565" w:rsidRDefault="008F7565" w:rsidP="009E4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Приказа - </w:t>
      </w:r>
      <w:r w:rsidR="0067501C" w:rsidRPr="009E467A">
        <w:rPr>
          <w:sz w:val="28"/>
          <w:szCs w:val="28"/>
        </w:rPr>
        <w:t xml:space="preserve">Приложение №1 Приказа </w:t>
      </w:r>
      <w:r w:rsidR="00437B03">
        <w:rPr>
          <w:sz w:val="28"/>
          <w:szCs w:val="28"/>
        </w:rPr>
        <w:t xml:space="preserve">Министерства энергетики Российской Федерации </w:t>
      </w:r>
      <w:r w:rsidR="0067501C" w:rsidRPr="009E467A">
        <w:rPr>
          <w:sz w:val="28"/>
          <w:szCs w:val="28"/>
        </w:rPr>
        <w:t>от 13.11.2024 № 2234</w:t>
      </w:r>
      <w:r w:rsidR="00841745" w:rsidRPr="009E467A">
        <w:rPr>
          <w:sz w:val="28"/>
          <w:szCs w:val="28"/>
        </w:rPr>
        <w:t xml:space="preserve">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sz w:val="28"/>
          <w:szCs w:val="28"/>
        </w:rPr>
        <w:t>;</w:t>
      </w:r>
    </w:p>
    <w:p w14:paraId="48B9750B" w14:textId="62469493" w:rsidR="0067501C" w:rsidRPr="009E467A" w:rsidRDefault="008F7565" w:rsidP="009E467A">
      <w:pPr>
        <w:ind w:firstLine="567"/>
        <w:jc w:val="both"/>
        <w:rPr>
          <w:sz w:val="28"/>
          <w:szCs w:val="28"/>
        </w:rPr>
      </w:pPr>
      <w:r w:rsidRPr="009E467A">
        <w:rPr>
          <w:sz w:val="28"/>
          <w:szCs w:val="28"/>
        </w:rPr>
        <w:t xml:space="preserve">Федеральный Закон от 27.07.2010 № 190-ФЗ </w:t>
      </w:r>
      <w:r>
        <w:rPr>
          <w:sz w:val="28"/>
          <w:szCs w:val="28"/>
        </w:rPr>
        <w:t xml:space="preserve">- </w:t>
      </w:r>
      <w:r w:rsidR="00841745" w:rsidRPr="009E467A">
        <w:rPr>
          <w:sz w:val="28"/>
          <w:szCs w:val="28"/>
        </w:rPr>
        <w:t>Федеральный Закон от 27.07.2010 № 190-ФЗ «О теплоснабжении».</w:t>
      </w:r>
    </w:p>
    <w:p w14:paraId="668614CE" w14:textId="77777777" w:rsidR="0002138D" w:rsidRPr="0002138D" w:rsidRDefault="0002138D" w:rsidP="00C42FA9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014727F6" w14:textId="3A84AB2B" w:rsidR="00B07BBA" w:rsidRPr="00E434E8" w:rsidRDefault="00B07BBA" w:rsidP="00CD7B51">
      <w:pPr>
        <w:pStyle w:val="af3"/>
        <w:numPr>
          <w:ilvl w:val="0"/>
          <w:numId w:val="14"/>
        </w:numPr>
        <w:tabs>
          <w:tab w:val="left" w:pos="567"/>
        </w:tabs>
        <w:ind w:left="0" w:firstLine="567"/>
        <w:jc w:val="center"/>
        <w:rPr>
          <w:b/>
          <w:bCs/>
          <w:sz w:val="28"/>
          <w:szCs w:val="28"/>
        </w:rPr>
      </w:pPr>
      <w:r w:rsidRPr="00E434E8">
        <w:rPr>
          <w:b/>
          <w:bCs/>
          <w:sz w:val="28"/>
          <w:szCs w:val="28"/>
        </w:rPr>
        <w:t>Мероприятия</w:t>
      </w:r>
      <w:r w:rsidR="00EF1F23" w:rsidRPr="00E434E8">
        <w:rPr>
          <w:b/>
          <w:bCs/>
          <w:sz w:val="28"/>
          <w:szCs w:val="28"/>
        </w:rPr>
        <w:t>,</w:t>
      </w:r>
      <w:r w:rsidRPr="00E434E8">
        <w:rPr>
          <w:b/>
          <w:bCs/>
          <w:sz w:val="28"/>
          <w:szCs w:val="28"/>
        </w:rPr>
        <w:t xml:space="preserve"> направленные на устранение проблем, выявленных по результатам анализа прохождения предыдущих трех отопител</w:t>
      </w:r>
      <w:r w:rsidR="00CD7B51">
        <w:rPr>
          <w:b/>
          <w:bCs/>
          <w:sz w:val="28"/>
          <w:szCs w:val="28"/>
        </w:rPr>
        <w:t>ь</w:t>
      </w:r>
      <w:r w:rsidRPr="00E434E8">
        <w:rPr>
          <w:b/>
          <w:bCs/>
          <w:sz w:val="28"/>
          <w:szCs w:val="28"/>
        </w:rPr>
        <w:t>ных периодов.</w:t>
      </w:r>
    </w:p>
    <w:p w14:paraId="4D22F8FC" w14:textId="77777777" w:rsidR="007A2F83" w:rsidRDefault="007A2F83" w:rsidP="007A2F83">
      <w:pPr>
        <w:pStyle w:val="af3"/>
        <w:ind w:left="567" w:firstLine="0"/>
        <w:jc w:val="both"/>
        <w:rPr>
          <w:b/>
          <w:bCs/>
          <w:sz w:val="28"/>
          <w:szCs w:val="28"/>
        </w:rPr>
      </w:pPr>
    </w:p>
    <w:tbl>
      <w:tblPr>
        <w:tblStyle w:val="af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3402"/>
      </w:tblGrid>
      <w:tr w:rsidR="007A2F83" w:rsidRPr="00BF6BC9" w14:paraId="762D4679" w14:textId="77777777" w:rsidTr="00160C41">
        <w:trPr>
          <w:trHeight w:val="399"/>
        </w:trPr>
        <w:tc>
          <w:tcPr>
            <w:tcW w:w="568" w:type="dxa"/>
            <w:vMerge w:val="restart"/>
            <w:vAlign w:val="center"/>
          </w:tcPr>
          <w:p w14:paraId="28E4533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14:paraId="5A59334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2B1123E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Срок реализации</w:t>
            </w:r>
          </w:p>
        </w:tc>
        <w:tc>
          <w:tcPr>
            <w:tcW w:w="3402" w:type="dxa"/>
            <w:vMerge w:val="restart"/>
            <w:vAlign w:val="center"/>
          </w:tcPr>
          <w:p w14:paraId="4B9A369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Ответственное должностное лицо</w:t>
            </w:r>
          </w:p>
        </w:tc>
      </w:tr>
      <w:tr w:rsidR="007A2F83" w:rsidRPr="00BF6BC9" w14:paraId="2D98A0D6" w14:textId="77777777" w:rsidTr="00160C41">
        <w:trPr>
          <w:trHeight w:val="253"/>
        </w:trPr>
        <w:tc>
          <w:tcPr>
            <w:tcW w:w="568" w:type="dxa"/>
            <w:vMerge/>
            <w:vAlign w:val="center"/>
          </w:tcPr>
          <w:p w14:paraId="41F5875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035515E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14:paraId="723612D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</w:tcPr>
          <w:p w14:paraId="1F7D865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337E0D6C" w14:textId="77777777" w:rsidTr="00160C41">
        <w:trPr>
          <w:trHeight w:val="237"/>
        </w:trPr>
        <w:tc>
          <w:tcPr>
            <w:tcW w:w="9781" w:type="dxa"/>
            <w:gridSpan w:val="4"/>
          </w:tcPr>
          <w:p w14:paraId="535EFFAB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  <w:p w14:paraId="7E83195C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i/>
                <w:sz w:val="18"/>
                <w:szCs w:val="18"/>
                <w:lang w:eastAsia="en-US"/>
              </w:rPr>
              <w:t>Технические мероприятия</w:t>
            </w:r>
          </w:p>
          <w:p w14:paraId="0670E140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7A2F83" w:rsidRPr="00BF6BC9" w14:paraId="1B546398" w14:textId="77777777" w:rsidTr="00160C41">
        <w:trPr>
          <w:trHeight w:val="143"/>
        </w:trPr>
        <w:tc>
          <w:tcPr>
            <w:tcW w:w="9781" w:type="dxa"/>
            <w:gridSpan w:val="4"/>
          </w:tcPr>
          <w:p w14:paraId="05D5B26B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  <w:p w14:paraId="722A5F9A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Администрация Шелеховского муниципального района</w:t>
            </w:r>
          </w:p>
          <w:p w14:paraId="5EA281A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4C587098" w14:textId="77777777" w:rsidTr="00160C41">
        <w:trPr>
          <w:trHeight w:val="616"/>
        </w:trPr>
        <w:tc>
          <w:tcPr>
            <w:tcW w:w="568" w:type="dxa"/>
            <w:vAlign w:val="center"/>
          </w:tcPr>
          <w:p w14:paraId="0F7D911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5F33F526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Подготовка многоквартирных домов, находящихся в муниципальной собственности Шелеховского района, расположенных на территории сельских поселений Шелеховского района, к отопительному периоду 2025 – 2026 гг.</w:t>
            </w: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7508BD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август</w:t>
            </w:r>
          </w:p>
        </w:tc>
        <w:tc>
          <w:tcPr>
            <w:tcW w:w="3402" w:type="dxa"/>
          </w:tcPr>
          <w:p w14:paraId="1810C90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Любочко</w:t>
            </w:r>
            <w:proofErr w:type="spellEnd"/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 И.С. </w:t>
            </w:r>
          </w:p>
          <w:p w14:paraId="56FD3EA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 Заместитель начальника УМИ – начальник отдела муниципального имущества</w:t>
            </w:r>
          </w:p>
        </w:tc>
      </w:tr>
      <w:tr w:rsidR="007A2F83" w:rsidRPr="00BF6BC9" w14:paraId="0AF875CB" w14:textId="77777777" w:rsidTr="00160C41">
        <w:trPr>
          <w:trHeight w:val="144"/>
        </w:trPr>
        <w:tc>
          <w:tcPr>
            <w:tcW w:w="9781" w:type="dxa"/>
            <w:gridSpan w:val="4"/>
            <w:vAlign w:val="center"/>
          </w:tcPr>
          <w:p w14:paraId="77E44358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</w:p>
        </w:tc>
      </w:tr>
      <w:tr w:rsidR="007A2F83" w:rsidRPr="00BF6BC9" w14:paraId="30AC3FF5" w14:textId="77777777" w:rsidTr="00160C41">
        <w:tc>
          <w:tcPr>
            <w:tcW w:w="9781" w:type="dxa"/>
            <w:gridSpan w:val="4"/>
          </w:tcPr>
          <w:p w14:paraId="78CB92BB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  <w:p w14:paraId="34C913A9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ООО «Чистые ключи»</w:t>
            </w:r>
          </w:p>
          <w:p w14:paraId="2103FA76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A2F83" w:rsidRPr="00BF6BC9" w14:paraId="32B553B5" w14:textId="77777777" w:rsidTr="00160C41">
        <w:tc>
          <w:tcPr>
            <w:tcW w:w="568" w:type="dxa"/>
            <w:vAlign w:val="center"/>
          </w:tcPr>
          <w:p w14:paraId="5B1E719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39F8BB05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Замена 2х котлов КВм-1,5 Гкал/час на котлы КВм-2,0 Гкал/час</w:t>
            </w:r>
          </w:p>
        </w:tc>
        <w:tc>
          <w:tcPr>
            <w:tcW w:w="1417" w:type="dxa"/>
            <w:vAlign w:val="center"/>
          </w:tcPr>
          <w:p w14:paraId="162B90C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Май-август</w:t>
            </w:r>
          </w:p>
        </w:tc>
        <w:tc>
          <w:tcPr>
            <w:tcW w:w="3402" w:type="dxa"/>
            <w:vMerge w:val="restart"/>
          </w:tcPr>
          <w:p w14:paraId="205CD8B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Горюнов М.А.</w:t>
            </w:r>
          </w:p>
          <w:p w14:paraId="24F38CF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начальник участка тепло-, водоснабжения</w:t>
            </w:r>
          </w:p>
          <w:p w14:paraId="2E73FCC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ООО «Чистые ключи»</w:t>
            </w:r>
          </w:p>
        </w:tc>
      </w:tr>
      <w:tr w:rsidR="007A2F83" w:rsidRPr="00BF6BC9" w14:paraId="2EBC8771" w14:textId="77777777" w:rsidTr="00160C41">
        <w:tc>
          <w:tcPr>
            <w:tcW w:w="568" w:type="dxa"/>
            <w:vAlign w:val="center"/>
          </w:tcPr>
          <w:p w14:paraId="7159126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0124F15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Гидравлические испытания тепловых сетей</w:t>
            </w:r>
          </w:p>
        </w:tc>
        <w:tc>
          <w:tcPr>
            <w:tcW w:w="1417" w:type="dxa"/>
            <w:vAlign w:val="center"/>
          </w:tcPr>
          <w:p w14:paraId="014B2EF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3402" w:type="dxa"/>
            <w:vMerge/>
          </w:tcPr>
          <w:p w14:paraId="3C55481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</w:tr>
      <w:tr w:rsidR="007A2F83" w:rsidRPr="00BF6BC9" w14:paraId="6E115960" w14:textId="77777777" w:rsidTr="00160C41">
        <w:tc>
          <w:tcPr>
            <w:tcW w:w="568" w:type="dxa"/>
            <w:vAlign w:val="center"/>
          </w:tcPr>
          <w:p w14:paraId="11A4D1C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7B11271E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Ремонт углеподачи</w:t>
            </w:r>
          </w:p>
        </w:tc>
        <w:tc>
          <w:tcPr>
            <w:tcW w:w="1417" w:type="dxa"/>
            <w:vAlign w:val="center"/>
          </w:tcPr>
          <w:p w14:paraId="5C16A9F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6C82B97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058BDE21" w14:textId="77777777" w:rsidTr="00160C41">
        <w:tc>
          <w:tcPr>
            <w:tcW w:w="568" w:type="dxa"/>
            <w:vAlign w:val="center"/>
          </w:tcPr>
          <w:p w14:paraId="2A9EA79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23904577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Ревизия, ремонт ШЗУ</w:t>
            </w:r>
          </w:p>
        </w:tc>
        <w:tc>
          <w:tcPr>
            <w:tcW w:w="1417" w:type="dxa"/>
            <w:vAlign w:val="center"/>
          </w:tcPr>
          <w:p w14:paraId="70C5B88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6C43F14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3D465E13" w14:textId="77777777" w:rsidTr="00160C41">
        <w:tc>
          <w:tcPr>
            <w:tcW w:w="568" w:type="dxa"/>
            <w:vAlign w:val="center"/>
          </w:tcPr>
          <w:p w14:paraId="61D5476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4E21ACE3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Ревизия, ремонт дымососов ДН-9</w:t>
            </w:r>
          </w:p>
        </w:tc>
        <w:tc>
          <w:tcPr>
            <w:tcW w:w="1417" w:type="dxa"/>
            <w:vAlign w:val="center"/>
          </w:tcPr>
          <w:p w14:paraId="7CF2523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7748C1F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7582F129" w14:textId="77777777" w:rsidTr="00160C41">
        <w:tc>
          <w:tcPr>
            <w:tcW w:w="568" w:type="dxa"/>
            <w:vAlign w:val="center"/>
          </w:tcPr>
          <w:p w14:paraId="4F93D90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75FA422D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Ревизия, чистка дымовых труб, газоходов</w:t>
            </w:r>
          </w:p>
        </w:tc>
        <w:tc>
          <w:tcPr>
            <w:tcW w:w="1417" w:type="dxa"/>
            <w:vAlign w:val="center"/>
          </w:tcPr>
          <w:p w14:paraId="1CC9A79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7F30283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0C7A3BB6" w14:textId="77777777" w:rsidTr="00160C41">
        <w:tc>
          <w:tcPr>
            <w:tcW w:w="568" w:type="dxa"/>
            <w:vAlign w:val="center"/>
          </w:tcPr>
          <w:p w14:paraId="3B6A9A6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4" w:type="dxa"/>
            <w:vAlign w:val="center"/>
          </w:tcPr>
          <w:p w14:paraId="03B2E3B3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Ревизия, ремонт электрооборудования, освещения</w:t>
            </w:r>
          </w:p>
        </w:tc>
        <w:tc>
          <w:tcPr>
            <w:tcW w:w="1417" w:type="dxa"/>
            <w:vAlign w:val="center"/>
          </w:tcPr>
          <w:p w14:paraId="00D601E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2D14A7E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D295063" w14:textId="77777777" w:rsidTr="00160C41">
        <w:tc>
          <w:tcPr>
            <w:tcW w:w="568" w:type="dxa"/>
            <w:vAlign w:val="center"/>
          </w:tcPr>
          <w:p w14:paraId="48517E9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94" w:type="dxa"/>
            <w:vAlign w:val="center"/>
          </w:tcPr>
          <w:p w14:paraId="79720AEE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 xml:space="preserve">Ремонт </w:t>
            </w:r>
            <w:proofErr w:type="spellStart"/>
            <w:r w:rsidRPr="00BF6BC9">
              <w:rPr>
                <w:sz w:val="18"/>
                <w:szCs w:val="18"/>
              </w:rPr>
              <w:t>золоулавителя</w:t>
            </w:r>
            <w:proofErr w:type="spellEnd"/>
            <w:r w:rsidRPr="00BF6BC9">
              <w:rPr>
                <w:sz w:val="18"/>
                <w:szCs w:val="18"/>
              </w:rPr>
              <w:t xml:space="preserve"> 1го котла</w:t>
            </w:r>
          </w:p>
        </w:tc>
        <w:tc>
          <w:tcPr>
            <w:tcW w:w="1417" w:type="dxa"/>
            <w:vAlign w:val="center"/>
          </w:tcPr>
          <w:p w14:paraId="271A4B1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36BF8A4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0CED8E7B" w14:textId="77777777" w:rsidTr="00160C41">
        <w:tc>
          <w:tcPr>
            <w:tcW w:w="568" w:type="dxa"/>
            <w:vAlign w:val="center"/>
          </w:tcPr>
          <w:p w14:paraId="64FDCA7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94" w:type="dxa"/>
            <w:vAlign w:val="center"/>
          </w:tcPr>
          <w:p w14:paraId="774C4137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Ревизия, ремонт электродвигателей насосов и вентиляторов</w:t>
            </w:r>
          </w:p>
        </w:tc>
        <w:tc>
          <w:tcPr>
            <w:tcW w:w="1417" w:type="dxa"/>
            <w:vAlign w:val="center"/>
          </w:tcPr>
          <w:p w14:paraId="436ED7F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0E5FD14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1A899DB8" w14:textId="77777777" w:rsidTr="00160C41">
        <w:tc>
          <w:tcPr>
            <w:tcW w:w="568" w:type="dxa"/>
            <w:vAlign w:val="center"/>
          </w:tcPr>
          <w:p w14:paraId="107FC2C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14:paraId="1060FC35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Ревизия, ремонт сетевых и подпиточных насосов</w:t>
            </w:r>
          </w:p>
        </w:tc>
        <w:tc>
          <w:tcPr>
            <w:tcW w:w="1417" w:type="dxa"/>
            <w:vAlign w:val="center"/>
          </w:tcPr>
          <w:p w14:paraId="73B8268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7AAB593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36AF6163" w14:textId="77777777" w:rsidTr="00160C41">
        <w:tc>
          <w:tcPr>
            <w:tcW w:w="568" w:type="dxa"/>
            <w:vAlign w:val="center"/>
          </w:tcPr>
          <w:p w14:paraId="2C746B7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94" w:type="dxa"/>
            <w:vAlign w:val="center"/>
          </w:tcPr>
          <w:p w14:paraId="094C9DD7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Косметический ремонт помещений малого зала, бытовых помещений и слесарной мастерской, ремонт окон</w:t>
            </w:r>
          </w:p>
        </w:tc>
        <w:tc>
          <w:tcPr>
            <w:tcW w:w="1417" w:type="dxa"/>
            <w:vAlign w:val="center"/>
          </w:tcPr>
          <w:p w14:paraId="5B4FE52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2316A47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4693DEAF" w14:textId="77777777" w:rsidTr="00160C41">
        <w:tc>
          <w:tcPr>
            <w:tcW w:w="568" w:type="dxa"/>
            <w:vAlign w:val="center"/>
          </w:tcPr>
          <w:p w14:paraId="0137E0B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4" w:type="dxa"/>
            <w:vAlign w:val="center"/>
          </w:tcPr>
          <w:p w14:paraId="57B5A154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Покраска, нанесение антикоррозийного покрытия на металлоконструкции</w:t>
            </w:r>
          </w:p>
        </w:tc>
        <w:tc>
          <w:tcPr>
            <w:tcW w:w="1417" w:type="dxa"/>
            <w:vAlign w:val="center"/>
          </w:tcPr>
          <w:p w14:paraId="6DFAF83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5011667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228C845B" w14:textId="77777777" w:rsidTr="00160C41">
        <w:tc>
          <w:tcPr>
            <w:tcW w:w="568" w:type="dxa"/>
            <w:vAlign w:val="center"/>
          </w:tcPr>
          <w:p w14:paraId="31D2AD0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94" w:type="dxa"/>
            <w:vAlign w:val="center"/>
          </w:tcPr>
          <w:p w14:paraId="7A459E84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Ревизия или замена запорной арматуры в котельной</w:t>
            </w:r>
          </w:p>
        </w:tc>
        <w:tc>
          <w:tcPr>
            <w:tcW w:w="1417" w:type="dxa"/>
            <w:vAlign w:val="center"/>
          </w:tcPr>
          <w:p w14:paraId="5BDF232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1A53F93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247D02FE" w14:textId="77777777" w:rsidTr="00160C41">
        <w:tc>
          <w:tcPr>
            <w:tcW w:w="568" w:type="dxa"/>
            <w:vAlign w:val="center"/>
          </w:tcPr>
          <w:p w14:paraId="03BE549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394" w:type="dxa"/>
            <w:vAlign w:val="center"/>
          </w:tcPr>
          <w:p w14:paraId="37BF6A1D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Ревизия, ремонт дизель – генератора, замена масла в двигателе</w:t>
            </w:r>
          </w:p>
        </w:tc>
        <w:tc>
          <w:tcPr>
            <w:tcW w:w="1417" w:type="dxa"/>
            <w:vAlign w:val="center"/>
          </w:tcPr>
          <w:p w14:paraId="4556A4C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27FCB37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4D436309" w14:textId="77777777" w:rsidTr="00160C41">
        <w:tc>
          <w:tcPr>
            <w:tcW w:w="568" w:type="dxa"/>
            <w:vAlign w:val="center"/>
          </w:tcPr>
          <w:p w14:paraId="6AE8974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394" w:type="dxa"/>
            <w:vAlign w:val="center"/>
          </w:tcPr>
          <w:p w14:paraId="7801345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Ремонт емкостей запаса воды</w:t>
            </w:r>
          </w:p>
        </w:tc>
        <w:tc>
          <w:tcPr>
            <w:tcW w:w="1417" w:type="dxa"/>
            <w:vAlign w:val="center"/>
          </w:tcPr>
          <w:p w14:paraId="6141156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18DF657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D79869E" w14:textId="77777777" w:rsidTr="00160C41">
        <w:tc>
          <w:tcPr>
            <w:tcW w:w="568" w:type="dxa"/>
            <w:vAlign w:val="center"/>
          </w:tcPr>
          <w:p w14:paraId="2D3B38F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394" w:type="dxa"/>
            <w:vAlign w:val="center"/>
          </w:tcPr>
          <w:p w14:paraId="54046C3C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Проведение пробной топки оборудования</w:t>
            </w:r>
          </w:p>
        </w:tc>
        <w:tc>
          <w:tcPr>
            <w:tcW w:w="1417" w:type="dxa"/>
            <w:vAlign w:val="center"/>
          </w:tcPr>
          <w:p w14:paraId="48B92F3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До 09.09.2025</w:t>
            </w:r>
          </w:p>
        </w:tc>
        <w:tc>
          <w:tcPr>
            <w:tcW w:w="3402" w:type="dxa"/>
            <w:vMerge/>
          </w:tcPr>
          <w:p w14:paraId="0354F64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39072902" w14:textId="77777777" w:rsidTr="00160C41">
        <w:tc>
          <w:tcPr>
            <w:tcW w:w="568" w:type="dxa"/>
            <w:vAlign w:val="center"/>
          </w:tcPr>
          <w:p w14:paraId="6A2E406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94" w:type="dxa"/>
            <w:vAlign w:val="center"/>
          </w:tcPr>
          <w:p w14:paraId="0B699AA5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Подготовка и обучение персонала, оснащение средствами индивидуальной защиты, нормативно-техническими документами</w:t>
            </w:r>
          </w:p>
        </w:tc>
        <w:tc>
          <w:tcPr>
            <w:tcW w:w="1417" w:type="dxa"/>
            <w:vAlign w:val="center"/>
          </w:tcPr>
          <w:p w14:paraId="6D5E5CA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До 11.09.2025</w:t>
            </w:r>
          </w:p>
        </w:tc>
        <w:tc>
          <w:tcPr>
            <w:tcW w:w="3402" w:type="dxa"/>
            <w:vMerge/>
          </w:tcPr>
          <w:p w14:paraId="5815025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39C24B03" w14:textId="77777777" w:rsidTr="00160C41">
        <w:tc>
          <w:tcPr>
            <w:tcW w:w="568" w:type="dxa"/>
            <w:vAlign w:val="center"/>
          </w:tcPr>
          <w:p w14:paraId="62BCF90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94" w:type="dxa"/>
            <w:vAlign w:val="center"/>
          </w:tcPr>
          <w:p w14:paraId="06AB8B4C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Проведение тренировок по взаимодействию персонала при ликвидации аварийных ситуаций</w:t>
            </w:r>
          </w:p>
        </w:tc>
        <w:tc>
          <w:tcPr>
            <w:tcW w:w="1417" w:type="dxa"/>
            <w:vAlign w:val="center"/>
          </w:tcPr>
          <w:p w14:paraId="7E0B83B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3402" w:type="dxa"/>
            <w:vMerge/>
          </w:tcPr>
          <w:p w14:paraId="1AC95B5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221C61CB" w14:textId="77777777" w:rsidTr="00160C41">
        <w:tc>
          <w:tcPr>
            <w:tcW w:w="9781" w:type="dxa"/>
            <w:gridSpan w:val="4"/>
          </w:tcPr>
          <w:p w14:paraId="6DC47838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  <w:p w14:paraId="2544FD26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МУП Шелеховского района «Шелеховские отопительные котельные»</w:t>
            </w:r>
          </w:p>
          <w:p w14:paraId="62B05792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A2F83" w:rsidRPr="00BF6BC9" w14:paraId="381D204D" w14:textId="77777777" w:rsidTr="00160C41">
        <w:tc>
          <w:tcPr>
            <w:tcW w:w="568" w:type="dxa"/>
            <w:vAlign w:val="center"/>
          </w:tcPr>
          <w:p w14:paraId="35E075D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7F15DC25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Осмотр, промывка и гидравлические испытания тепловых сетей</w:t>
            </w:r>
          </w:p>
        </w:tc>
        <w:tc>
          <w:tcPr>
            <w:tcW w:w="1417" w:type="dxa"/>
            <w:vAlign w:val="center"/>
          </w:tcPr>
          <w:p w14:paraId="04AB813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июнь</w:t>
            </w:r>
          </w:p>
        </w:tc>
        <w:tc>
          <w:tcPr>
            <w:tcW w:w="3402" w:type="dxa"/>
            <w:vMerge w:val="restart"/>
          </w:tcPr>
          <w:p w14:paraId="4289B62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Никитин А.В. главный инженер – энергетик МУП ШР «Шелеховские отопительные котельные»</w:t>
            </w:r>
          </w:p>
        </w:tc>
      </w:tr>
      <w:tr w:rsidR="007A2F83" w:rsidRPr="00BF6BC9" w14:paraId="68582DA1" w14:textId="77777777" w:rsidTr="00160C41">
        <w:tc>
          <w:tcPr>
            <w:tcW w:w="568" w:type="dxa"/>
            <w:vAlign w:val="center"/>
          </w:tcPr>
          <w:p w14:paraId="506CFDA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vAlign w:val="center"/>
          </w:tcPr>
          <w:p w14:paraId="004C5ED8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Осмотр, испытания оборудования источников теплоснабжения на плотность и прочность</w:t>
            </w:r>
          </w:p>
        </w:tc>
        <w:tc>
          <w:tcPr>
            <w:tcW w:w="1417" w:type="dxa"/>
            <w:vAlign w:val="center"/>
          </w:tcPr>
          <w:p w14:paraId="0CDF302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июнь</w:t>
            </w:r>
          </w:p>
        </w:tc>
        <w:tc>
          <w:tcPr>
            <w:tcW w:w="3402" w:type="dxa"/>
            <w:vMerge/>
          </w:tcPr>
          <w:p w14:paraId="69471E0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084E472B" w14:textId="77777777" w:rsidTr="00160C41">
        <w:tc>
          <w:tcPr>
            <w:tcW w:w="568" w:type="dxa"/>
            <w:vAlign w:val="center"/>
          </w:tcPr>
          <w:p w14:paraId="19DB596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0F0164B7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Испытания тепловых сетей на тепловые и гидравлические потери, максимальную температуру теплоносителя</w:t>
            </w:r>
          </w:p>
        </w:tc>
        <w:tc>
          <w:tcPr>
            <w:tcW w:w="1417" w:type="dxa"/>
            <w:vAlign w:val="center"/>
          </w:tcPr>
          <w:p w14:paraId="43817EF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июнь</w:t>
            </w:r>
          </w:p>
        </w:tc>
        <w:tc>
          <w:tcPr>
            <w:tcW w:w="3402" w:type="dxa"/>
            <w:vMerge/>
          </w:tcPr>
          <w:p w14:paraId="59F0DCA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27D79734" w14:textId="77777777" w:rsidTr="00160C41">
        <w:tc>
          <w:tcPr>
            <w:tcW w:w="568" w:type="dxa"/>
            <w:vAlign w:val="center"/>
          </w:tcPr>
          <w:p w14:paraId="3E0CF53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122737F6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Выполнение шурфовки тепловых сетей</w:t>
            </w:r>
          </w:p>
        </w:tc>
        <w:tc>
          <w:tcPr>
            <w:tcW w:w="1417" w:type="dxa"/>
            <w:vAlign w:val="center"/>
          </w:tcPr>
          <w:p w14:paraId="059AA61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Согласно графику</w:t>
            </w:r>
          </w:p>
        </w:tc>
        <w:tc>
          <w:tcPr>
            <w:tcW w:w="3402" w:type="dxa"/>
            <w:vMerge/>
          </w:tcPr>
          <w:p w14:paraId="18E1C1E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2433B94A" w14:textId="77777777" w:rsidTr="00160C41">
        <w:tc>
          <w:tcPr>
            <w:tcW w:w="568" w:type="dxa"/>
            <w:vAlign w:val="center"/>
          </w:tcPr>
          <w:p w14:paraId="14D05DC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18AAD531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Проведение тренировок по взаимодействию персонала при ликвидации аварийных ситуаций</w:t>
            </w:r>
          </w:p>
        </w:tc>
        <w:tc>
          <w:tcPr>
            <w:tcW w:w="1417" w:type="dxa"/>
            <w:vAlign w:val="center"/>
          </w:tcPr>
          <w:p w14:paraId="6CC1853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3402" w:type="dxa"/>
            <w:vMerge/>
          </w:tcPr>
          <w:p w14:paraId="5720E66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52C8946B" w14:textId="77777777" w:rsidTr="00160C41">
        <w:tc>
          <w:tcPr>
            <w:tcW w:w="568" w:type="dxa"/>
            <w:vAlign w:val="center"/>
          </w:tcPr>
          <w:p w14:paraId="6F58046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1EACD56E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Выполнение требований техники безопасности, охраны труда и пожарной безопасности</w:t>
            </w:r>
          </w:p>
        </w:tc>
        <w:tc>
          <w:tcPr>
            <w:tcW w:w="1417" w:type="dxa"/>
            <w:vAlign w:val="center"/>
          </w:tcPr>
          <w:p w14:paraId="6784AED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3402" w:type="dxa"/>
            <w:vMerge/>
          </w:tcPr>
          <w:p w14:paraId="6834F5D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1853F43" w14:textId="77777777" w:rsidTr="00160C41">
        <w:tc>
          <w:tcPr>
            <w:tcW w:w="568" w:type="dxa"/>
            <w:vAlign w:val="center"/>
          </w:tcPr>
          <w:p w14:paraId="73F2C01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4" w:type="dxa"/>
            <w:vAlign w:val="center"/>
          </w:tcPr>
          <w:p w14:paraId="42C0D9F3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Подготовка и утверждение графика аварийного ограничения режимов потребления тепловой энергии на территории Шелеховского муниципального района на ОП 2025-2026 гг.</w:t>
            </w:r>
          </w:p>
        </w:tc>
        <w:tc>
          <w:tcPr>
            <w:tcW w:w="1417" w:type="dxa"/>
            <w:vAlign w:val="center"/>
          </w:tcPr>
          <w:p w14:paraId="7B7608C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август</w:t>
            </w:r>
          </w:p>
        </w:tc>
        <w:tc>
          <w:tcPr>
            <w:tcW w:w="3402" w:type="dxa"/>
            <w:vMerge/>
          </w:tcPr>
          <w:p w14:paraId="7A3BC1C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4A814FF" w14:textId="77777777" w:rsidTr="00160C41">
        <w:tc>
          <w:tcPr>
            <w:tcW w:w="568" w:type="dxa"/>
            <w:vAlign w:val="center"/>
          </w:tcPr>
          <w:p w14:paraId="4FD8DD0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94" w:type="dxa"/>
            <w:vAlign w:val="center"/>
          </w:tcPr>
          <w:p w14:paraId="4DA55B9E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Выполнение внеплановых (аварийных) ремонтных работ</w:t>
            </w:r>
          </w:p>
        </w:tc>
        <w:tc>
          <w:tcPr>
            <w:tcW w:w="1417" w:type="dxa"/>
            <w:vAlign w:val="center"/>
          </w:tcPr>
          <w:p w14:paraId="5BB8AE1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По необходимости</w:t>
            </w:r>
          </w:p>
        </w:tc>
        <w:tc>
          <w:tcPr>
            <w:tcW w:w="3402" w:type="dxa"/>
            <w:vMerge/>
          </w:tcPr>
          <w:p w14:paraId="56FA8AB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776A20F4" w14:textId="77777777" w:rsidTr="00160C41">
        <w:tc>
          <w:tcPr>
            <w:tcW w:w="568" w:type="dxa"/>
            <w:vAlign w:val="center"/>
          </w:tcPr>
          <w:p w14:paraId="1F3A734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94" w:type="dxa"/>
            <w:vAlign w:val="center"/>
          </w:tcPr>
          <w:p w14:paraId="206508D7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Проведение пробных топок на источниках теплоснабжения</w:t>
            </w:r>
          </w:p>
        </w:tc>
        <w:tc>
          <w:tcPr>
            <w:tcW w:w="1417" w:type="dxa"/>
            <w:vAlign w:val="center"/>
          </w:tcPr>
          <w:p w14:paraId="5F10F3B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Май - август </w:t>
            </w:r>
          </w:p>
        </w:tc>
        <w:tc>
          <w:tcPr>
            <w:tcW w:w="3402" w:type="dxa"/>
            <w:vMerge/>
          </w:tcPr>
          <w:p w14:paraId="2862F55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7F863D84" w14:textId="77777777" w:rsidTr="00160C41">
        <w:tc>
          <w:tcPr>
            <w:tcW w:w="568" w:type="dxa"/>
            <w:vMerge w:val="restart"/>
          </w:tcPr>
          <w:p w14:paraId="3D7F2C7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2DAE7B7" w14:textId="77777777" w:rsidR="007A2F83" w:rsidRPr="00BF6BC9" w:rsidRDefault="007A2F83" w:rsidP="00160C4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2F840AE" w14:textId="77777777" w:rsidR="007A2F83" w:rsidRPr="00BF6BC9" w:rsidRDefault="007A2F83" w:rsidP="00160C4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8D62DF2" w14:textId="77777777" w:rsidR="007A2F83" w:rsidRPr="00BF6BC9" w:rsidRDefault="007A2F83" w:rsidP="00160C4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14:paraId="4BAD9BD8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>Выполнение плановых ремонтных работ на источниках теплоснабжения, в том числе:</w:t>
            </w:r>
          </w:p>
        </w:tc>
        <w:tc>
          <w:tcPr>
            <w:tcW w:w="1417" w:type="dxa"/>
            <w:vAlign w:val="center"/>
          </w:tcPr>
          <w:p w14:paraId="5E407BE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сентябрь</w:t>
            </w:r>
          </w:p>
        </w:tc>
        <w:tc>
          <w:tcPr>
            <w:tcW w:w="3402" w:type="dxa"/>
            <w:vMerge/>
          </w:tcPr>
          <w:p w14:paraId="6ADEC70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461B2339" w14:textId="77777777" w:rsidTr="00160C41">
        <w:tc>
          <w:tcPr>
            <w:tcW w:w="568" w:type="dxa"/>
            <w:vMerge/>
            <w:vAlign w:val="center"/>
          </w:tcPr>
          <w:p w14:paraId="5BF2F96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3568F0E" w14:textId="77777777" w:rsidR="007A2F83" w:rsidRPr="00BF6BC9" w:rsidRDefault="007A2F83" w:rsidP="00160C41">
            <w:pPr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 xml:space="preserve">1. </w:t>
            </w: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Замена трубопроводов котельной п. Большой Луг</w:t>
            </w:r>
          </w:p>
        </w:tc>
        <w:tc>
          <w:tcPr>
            <w:tcW w:w="1417" w:type="dxa"/>
            <w:vAlign w:val="center"/>
          </w:tcPr>
          <w:p w14:paraId="7ABACD1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 - август</w:t>
            </w:r>
          </w:p>
        </w:tc>
        <w:tc>
          <w:tcPr>
            <w:tcW w:w="3402" w:type="dxa"/>
            <w:vMerge/>
          </w:tcPr>
          <w:p w14:paraId="6B5C119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457BB193" w14:textId="77777777" w:rsidTr="00160C41">
        <w:tc>
          <w:tcPr>
            <w:tcW w:w="568" w:type="dxa"/>
            <w:vMerge/>
            <w:vAlign w:val="center"/>
          </w:tcPr>
          <w:p w14:paraId="1A230E1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DF32CF" w14:textId="77777777" w:rsidR="007A2F83" w:rsidRPr="00BF6BC9" w:rsidRDefault="007A2F83" w:rsidP="00160C41">
            <w:pPr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 xml:space="preserve">3. </w:t>
            </w:r>
            <w:r w:rsidRPr="00BF6BC9">
              <w:rPr>
                <w:bCs/>
                <w:sz w:val="18"/>
                <w:szCs w:val="18"/>
                <w:lang w:eastAsia="en-US"/>
              </w:rPr>
              <w:t xml:space="preserve">Ремонт дымовой трубы </w:t>
            </w:r>
            <w:proofErr w:type="spellStart"/>
            <w:r w:rsidRPr="00BF6BC9">
              <w:rPr>
                <w:bCs/>
                <w:sz w:val="18"/>
                <w:szCs w:val="18"/>
                <w:lang w:eastAsia="en-US"/>
              </w:rPr>
              <w:t>с.Введенщина</w:t>
            </w:r>
            <w:proofErr w:type="spellEnd"/>
          </w:p>
        </w:tc>
        <w:tc>
          <w:tcPr>
            <w:tcW w:w="1417" w:type="dxa"/>
            <w:vAlign w:val="center"/>
          </w:tcPr>
          <w:p w14:paraId="06AD157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3402" w:type="dxa"/>
            <w:vMerge/>
          </w:tcPr>
          <w:p w14:paraId="391DC0D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17162277" w14:textId="77777777" w:rsidTr="00160C41">
        <w:tc>
          <w:tcPr>
            <w:tcW w:w="568" w:type="dxa"/>
            <w:vMerge/>
            <w:vAlign w:val="center"/>
          </w:tcPr>
          <w:p w14:paraId="35583A7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4C75D1E" w14:textId="77777777" w:rsidR="007A2F83" w:rsidRPr="00BF6BC9" w:rsidRDefault="007A2F83" w:rsidP="00160C41">
            <w:pPr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 xml:space="preserve">4. </w:t>
            </w:r>
            <w:r w:rsidRPr="00BF6BC9">
              <w:rPr>
                <w:bCs/>
                <w:sz w:val="18"/>
                <w:szCs w:val="18"/>
                <w:lang w:eastAsia="en-US"/>
              </w:rPr>
              <w:t>Восстановление освещения котельной</w:t>
            </w:r>
          </w:p>
        </w:tc>
        <w:tc>
          <w:tcPr>
            <w:tcW w:w="1417" w:type="dxa"/>
            <w:vAlign w:val="center"/>
          </w:tcPr>
          <w:p w14:paraId="3F4C0DB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Июнь-Июль </w:t>
            </w:r>
          </w:p>
        </w:tc>
        <w:tc>
          <w:tcPr>
            <w:tcW w:w="3402" w:type="dxa"/>
            <w:vMerge/>
          </w:tcPr>
          <w:p w14:paraId="63B7A3D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3BEEA70" w14:textId="77777777" w:rsidTr="00160C41">
        <w:tc>
          <w:tcPr>
            <w:tcW w:w="568" w:type="dxa"/>
            <w:vMerge/>
            <w:vAlign w:val="center"/>
          </w:tcPr>
          <w:p w14:paraId="4734E62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36E457A" w14:textId="77777777" w:rsidR="007A2F83" w:rsidRPr="00BF6BC9" w:rsidRDefault="007A2F83" w:rsidP="00160C41">
            <w:pPr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 xml:space="preserve">5. </w:t>
            </w: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Замена тепловой сети с. Баклаши</w:t>
            </w:r>
          </w:p>
        </w:tc>
        <w:tc>
          <w:tcPr>
            <w:tcW w:w="1417" w:type="dxa"/>
            <w:vAlign w:val="center"/>
          </w:tcPr>
          <w:p w14:paraId="486C34F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7A387A7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433144A" w14:textId="77777777" w:rsidTr="00160C41">
        <w:tc>
          <w:tcPr>
            <w:tcW w:w="568" w:type="dxa"/>
            <w:vMerge/>
            <w:vAlign w:val="center"/>
          </w:tcPr>
          <w:p w14:paraId="2E34C85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F6A2E6" w14:textId="77777777" w:rsidR="007A2F83" w:rsidRPr="00BF6BC9" w:rsidRDefault="007A2F83" w:rsidP="00160C41">
            <w:pPr>
              <w:rPr>
                <w:sz w:val="18"/>
                <w:szCs w:val="18"/>
              </w:rPr>
            </w:pPr>
            <w:r w:rsidRPr="00BF6BC9">
              <w:rPr>
                <w:sz w:val="18"/>
                <w:szCs w:val="18"/>
              </w:rPr>
              <w:t xml:space="preserve">6. </w:t>
            </w: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Ремонт электробойлеров</w:t>
            </w:r>
          </w:p>
        </w:tc>
        <w:tc>
          <w:tcPr>
            <w:tcW w:w="1417" w:type="dxa"/>
            <w:vAlign w:val="center"/>
          </w:tcPr>
          <w:p w14:paraId="45D41D9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Июль-Август</w:t>
            </w:r>
          </w:p>
        </w:tc>
        <w:tc>
          <w:tcPr>
            <w:tcW w:w="3402" w:type="dxa"/>
            <w:vMerge/>
          </w:tcPr>
          <w:p w14:paraId="7580AB2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00987537" w14:textId="77777777" w:rsidTr="00160C41">
        <w:tc>
          <w:tcPr>
            <w:tcW w:w="568" w:type="dxa"/>
            <w:shd w:val="clear" w:color="auto" w:fill="auto"/>
            <w:vAlign w:val="center"/>
          </w:tcPr>
          <w:p w14:paraId="169E575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94" w:type="dxa"/>
            <w:vAlign w:val="center"/>
          </w:tcPr>
          <w:p w14:paraId="53897321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Осмотр, проверка готовности насосного оборудования на муниципальных котельных </w:t>
            </w:r>
          </w:p>
        </w:tc>
        <w:tc>
          <w:tcPr>
            <w:tcW w:w="1417" w:type="dxa"/>
            <w:vAlign w:val="center"/>
          </w:tcPr>
          <w:p w14:paraId="5B12A09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Июнь-Август </w:t>
            </w:r>
          </w:p>
        </w:tc>
        <w:tc>
          <w:tcPr>
            <w:tcW w:w="3402" w:type="dxa"/>
            <w:vMerge/>
          </w:tcPr>
          <w:p w14:paraId="74A888E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3C06792E" w14:textId="77777777" w:rsidTr="00160C41">
        <w:tc>
          <w:tcPr>
            <w:tcW w:w="568" w:type="dxa"/>
            <w:shd w:val="clear" w:color="auto" w:fill="auto"/>
            <w:vAlign w:val="center"/>
          </w:tcPr>
          <w:p w14:paraId="73D55F1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4" w:type="dxa"/>
            <w:vAlign w:val="center"/>
          </w:tcPr>
          <w:p w14:paraId="5BAF258B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Проверка исправности и настройки предохранительных клапанов котлов на котельных</w:t>
            </w:r>
          </w:p>
        </w:tc>
        <w:tc>
          <w:tcPr>
            <w:tcW w:w="1417" w:type="dxa"/>
            <w:vAlign w:val="center"/>
          </w:tcPr>
          <w:p w14:paraId="69401F7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Июнь - Август</w:t>
            </w:r>
          </w:p>
        </w:tc>
        <w:tc>
          <w:tcPr>
            <w:tcW w:w="3402" w:type="dxa"/>
            <w:vMerge/>
          </w:tcPr>
          <w:p w14:paraId="5C04B7A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4CFDA34E" w14:textId="77777777" w:rsidTr="00160C41">
        <w:tc>
          <w:tcPr>
            <w:tcW w:w="568" w:type="dxa"/>
            <w:shd w:val="clear" w:color="auto" w:fill="auto"/>
            <w:vAlign w:val="center"/>
          </w:tcPr>
          <w:p w14:paraId="5F63A8A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94" w:type="dxa"/>
            <w:vAlign w:val="center"/>
          </w:tcPr>
          <w:p w14:paraId="0D4B2CA6" w14:textId="77777777" w:rsidR="007A2F83" w:rsidRPr="00BF6BC9" w:rsidRDefault="007A2F83" w:rsidP="00160C41">
            <w:pPr>
              <w:jc w:val="center"/>
              <w:rPr>
                <w:sz w:val="18"/>
                <w:szCs w:val="18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Наружный осмотр дымовых труб котельных</w:t>
            </w:r>
          </w:p>
        </w:tc>
        <w:tc>
          <w:tcPr>
            <w:tcW w:w="1417" w:type="dxa"/>
            <w:vAlign w:val="center"/>
          </w:tcPr>
          <w:p w14:paraId="17FCA57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3402" w:type="dxa"/>
            <w:vMerge/>
          </w:tcPr>
          <w:p w14:paraId="526377F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3DA47F7E" w14:textId="77777777" w:rsidTr="00160C41">
        <w:tc>
          <w:tcPr>
            <w:tcW w:w="9781" w:type="dxa"/>
            <w:gridSpan w:val="4"/>
            <w:shd w:val="clear" w:color="auto" w:fill="auto"/>
            <w:vAlign w:val="center"/>
          </w:tcPr>
          <w:p w14:paraId="396ED51B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  <w:p w14:paraId="6BF24A9E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Замечания Енисейского управления Федеральной службы по экологическому, технологическому и атомному надзору, выявленные в ходе проведения проверки готовности теплоснабжающих организаций к отопительному периоду 2023 – 2024 годов</w:t>
            </w:r>
          </w:p>
          <w:p w14:paraId="4925791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D0B9642" w14:textId="77777777" w:rsidTr="00160C41">
        <w:tc>
          <w:tcPr>
            <w:tcW w:w="568" w:type="dxa"/>
            <w:shd w:val="clear" w:color="auto" w:fill="auto"/>
            <w:vAlign w:val="center"/>
          </w:tcPr>
          <w:p w14:paraId="6ABBC77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40DFC6A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Организация коммерческого учета реализуемой тепловой энергии на котельных, находящихся в ведении МУП ШР «Шелеховские отопительные котельные»</w:t>
            </w:r>
          </w:p>
        </w:tc>
        <w:tc>
          <w:tcPr>
            <w:tcW w:w="1417" w:type="dxa"/>
            <w:vAlign w:val="center"/>
          </w:tcPr>
          <w:p w14:paraId="63D56EE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402" w:type="dxa"/>
          </w:tcPr>
          <w:p w14:paraId="0E0D6E0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*Администрация Шелеховского муниципального района</w:t>
            </w:r>
          </w:p>
          <w:p w14:paraId="344242D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МУП ШР «Шелеховские отопительные котельные»</w:t>
            </w:r>
          </w:p>
        </w:tc>
      </w:tr>
      <w:tr w:rsidR="007A2F83" w:rsidRPr="00BF6BC9" w14:paraId="6EA02A0B" w14:textId="77777777" w:rsidTr="00160C41">
        <w:tc>
          <w:tcPr>
            <w:tcW w:w="9781" w:type="dxa"/>
            <w:gridSpan w:val="4"/>
            <w:shd w:val="clear" w:color="auto" w:fill="auto"/>
            <w:vAlign w:val="center"/>
          </w:tcPr>
          <w:p w14:paraId="709065D9" w14:textId="77777777" w:rsidR="007A2F83" w:rsidRPr="00BF6BC9" w:rsidRDefault="007A2F83" w:rsidP="00160C4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* В Шелеховском городском суде Иркутской области было рассмотрено исковое дело от 10.01.2024 № 2-442/2024 прокурора г. Шелехова к Администрации Шелеховского муниципального района, МУП ШР «Шелеховские отопительные котельные» по устранению замечаний Ростехнадзора. На заседание 31.05.2024 было принято решение: возложить на Администрацию Шелеховского муниципального района, муниципальное унитарное предприятие Шелеховского района «Шелеховские отопительные котельные» обязанность в срок до 01.09.2026 оборудовать приборами учета тепловой энергии и обеспечить введение их в эксплуатацию.</w:t>
            </w:r>
          </w:p>
        </w:tc>
      </w:tr>
      <w:tr w:rsidR="007A2F83" w:rsidRPr="00BF6BC9" w14:paraId="518A2A19" w14:textId="77777777" w:rsidTr="00160C41">
        <w:tc>
          <w:tcPr>
            <w:tcW w:w="9781" w:type="dxa"/>
            <w:gridSpan w:val="4"/>
            <w:shd w:val="clear" w:color="auto" w:fill="auto"/>
          </w:tcPr>
          <w:p w14:paraId="1179DDB6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  <w:p w14:paraId="0B3B5062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Организации социальной сферы Шелеховского района </w:t>
            </w:r>
          </w:p>
          <w:p w14:paraId="7D877B17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A2F83" w:rsidRPr="00BF6BC9" w14:paraId="2D3EAD19" w14:textId="77777777" w:rsidTr="00160C41">
        <w:tc>
          <w:tcPr>
            <w:tcW w:w="568" w:type="dxa"/>
            <w:vAlign w:val="center"/>
          </w:tcPr>
          <w:p w14:paraId="3C7DEDF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1E808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Смена остекления разбитых и стыковочных стекол</w:t>
            </w:r>
          </w:p>
        </w:tc>
        <w:tc>
          <w:tcPr>
            <w:tcW w:w="1417" w:type="dxa"/>
            <w:vAlign w:val="center"/>
          </w:tcPr>
          <w:p w14:paraId="1B36BC6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 - сентябрь</w:t>
            </w:r>
          </w:p>
        </w:tc>
        <w:tc>
          <w:tcPr>
            <w:tcW w:w="3402" w:type="dxa"/>
            <w:vMerge w:val="restart"/>
          </w:tcPr>
          <w:p w14:paraId="1DE675B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Руководители организаций социальной сферы Шелеховского района</w:t>
            </w:r>
          </w:p>
        </w:tc>
      </w:tr>
      <w:tr w:rsidR="007A2F83" w:rsidRPr="00BF6BC9" w14:paraId="2AC73AAB" w14:textId="77777777" w:rsidTr="00160C41">
        <w:tc>
          <w:tcPr>
            <w:tcW w:w="568" w:type="dxa"/>
            <w:vAlign w:val="center"/>
          </w:tcPr>
          <w:p w14:paraId="588353B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2FD08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Утепление оконных переплетов</w:t>
            </w:r>
          </w:p>
        </w:tc>
        <w:tc>
          <w:tcPr>
            <w:tcW w:w="1417" w:type="dxa"/>
            <w:vAlign w:val="center"/>
          </w:tcPr>
          <w:p w14:paraId="625F893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 - сентябрь</w:t>
            </w:r>
          </w:p>
        </w:tc>
        <w:tc>
          <w:tcPr>
            <w:tcW w:w="3402" w:type="dxa"/>
            <w:vMerge/>
          </w:tcPr>
          <w:p w14:paraId="0620938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61123151" w14:textId="77777777" w:rsidTr="00160C41">
        <w:tc>
          <w:tcPr>
            <w:tcW w:w="568" w:type="dxa"/>
            <w:vAlign w:val="center"/>
          </w:tcPr>
          <w:p w14:paraId="3822693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2A6A0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Утепление входных дверей и запасных выходов</w:t>
            </w:r>
          </w:p>
        </w:tc>
        <w:tc>
          <w:tcPr>
            <w:tcW w:w="1417" w:type="dxa"/>
            <w:vAlign w:val="center"/>
          </w:tcPr>
          <w:p w14:paraId="453321C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 - сентябрь</w:t>
            </w:r>
          </w:p>
        </w:tc>
        <w:tc>
          <w:tcPr>
            <w:tcW w:w="3402" w:type="dxa"/>
            <w:vMerge/>
          </w:tcPr>
          <w:p w14:paraId="55A2C95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5DC61F47" w14:textId="77777777" w:rsidTr="00160C41">
        <w:tc>
          <w:tcPr>
            <w:tcW w:w="568" w:type="dxa"/>
            <w:vAlign w:val="center"/>
          </w:tcPr>
          <w:p w14:paraId="11FAEB2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1C4B9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Выполнение промывки теплового пункта и систем теплопотребления согласно требованиям НТД, проведение испытания на плотность и прочность с обязательным присутствием представителя теплоснабжающей организации, оформление результатов актом</w:t>
            </w:r>
          </w:p>
        </w:tc>
        <w:tc>
          <w:tcPr>
            <w:tcW w:w="1417" w:type="dxa"/>
            <w:vAlign w:val="center"/>
          </w:tcPr>
          <w:p w14:paraId="728D264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Июнь-июль</w:t>
            </w:r>
          </w:p>
        </w:tc>
        <w:tc>
          <w:tcPr>
            <w:tcW w:w="3402" w:type="dxa"/>
            <w:vMerge/>
          </w:tcPr>
          <w:p w14:paraId="2C01D7F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2BE95F91" w14:textId="77777777" w:rsidTr="00160C41">
        <w:tc>
          <w:tcPr>
            <w:tcW w:w="568" w:type="dxa"/>
            <w:vAlign w:val="center"/>
          </w:tcPr>
          <w:p w14:paraId="14AAC1C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D7F69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Проведение наружного осмотра трубопроводов систем для выявления не плотностей сварных стыках и фланцевых соединениях, осмотра состояния теплоизоляции</w:t>
            </w:r>
          </w:p>
        </w:tc>
        <w:tc>
          <w:tcPr>
            <w:tcW w:w="1417" w:type="dxa"/>
            <w:vAlign w:val="center"/>
          </w:tcPr>
          <w:p w14:paraId="791B9A6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330041C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5C9BD1D0" w14:textId="77777777" w:rsidTr="00160C41">
        <w:tc>
          <w:tcPr>
            <w:tcW w:w="568" w:type="dxa"/>
            <w:vAlign w:val="center"/>
          </w:tcPr>
          <w:p w14:paraId="33040E7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AB244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Прочистка грязевиков</w:t>
            </w:r>
          </w:p>
        </w:tc>
        <w:tc>
          <w:tcPr>
            <w:tcW w:w="1417" w:type="dxa"/>
            <w:vAlign w:val="center"/>
          </w:tcPr>
          <w:p w14:paraId="699B6AB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0A5AE8A6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1BDC8A9B" w14:textId="77777777" w:rsidTr="00160C41">
        <w:tc>
          <w:tcPr>
            <w:tcW w:w="568" w:type="dxa"/>
            <w:vAlign w:val="center"/>
          </w:tcPr>
          <w:p w14:paraId="60CD0A8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19C17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Выполнение вскрытия, прочистки, установки, замены шайб и диафрагм</w:t>
            </w:r>
          </w:p>
        </w:tc>
        <w:tc>
          <w:tcPr>
            <w:tcW w:w="1417" w:type="dxa"/>
            <w:vAlign w:val="center"/>
          </w:tcPr>
          <w:p w14:paraId="381F1B8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1C7050E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518B53D0" w14:textId="77777777" w:rsidTr="00160C41">
        <w:tc>
          <w:tcPr>
            <w:tcW w:w="568" w:type="dxa"/>
            <w:vAlign w:val="center"/>
          </w:tcPr>
          <w:p w14:paraId="76BE2A3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67160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Проведение ревизии и ремонта запорной и регулирующей арматуры</w:t>
            </w:r>
          </w:p>
        </w:tc>
        <w:tc>
          <w:tcPr>
            <w:tcW w:w="1417" w:type="dxa"/>
            <w:vAlign w:val="center"/>
          </w:tcPr>
          <w:p w14:paraId="25C55A2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1F210A0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7FE7C2B7" w14:textId="77777777" w:rsidTr="00160C41">
        <w:tc>
          <w:tcPr>
            <w:tcW w:w="568" w:type="dxa"/>
            <w:vAlign w:val="center"/>
          </w:tcPr>
          <w:p w14:paraId="691B2A2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2D00F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Восстановление тепловой изоляции труб</w:t>
            </w:r>
          </w:p>
        </w:tc>
        <w:tc>
          <w:tcPr>
            <w:tcW w:w="1417" w:type="dxa"/>
            <w:vAlign w:val="center"/>
          </w:tcPr>
          <w:p w14:paraId="238B0C0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28592B8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01F19E9A" w14:textId="77777777" w:rsidTr="00160C41">
        <w:tc>
          <w:tcPr>
            <w:tcW w:w="568" w:type="dxa"/>
            <w:vAlign w:val="center"/>
          </w:tcPr>
          <w:p w14:paraId="7925DD2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A289A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Проведение гидравлического испытания системы отопления</w:t>
            </w:r>
          </w:p>
        </w:tc>
        <w:tc>
          <w:tcPr>
            <w:tcW w:w="1417" w:type="dxa"/>
            <w:vAlign w:val="center"/>
          </w:tcPr>
          <w:p w14:paraId="4288573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Merge/>
          </w:tcPr>
          <w:p w14:paraId="03878B24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79D3191A" w14:textId="77777777" w:rsidTr="00160C41">
        <w:tc>
          <w:tcPr>
            <w:tcW w:w="568" w:type="dxa"/>
            <w:vAlign w:val="center"/>
          </w:tcPr>
          <w:p w14:paraId="2D5E281A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35431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Промывка трубопроводов и приборов системы отопления</w:t>
            </w:r>
          </w:p>
        </w:tc>
        <w:tc>
          <w:tcPr>
            <w:tcW w:w="1417" w:type="dxa"/>
            <w:vAlign w:val="center"/>
          </w:tcPr>
          <w:p w14:paraId="665BAB6F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3402" w:type="dxa"/>
            <w:vMerge/>
          </w:tcPr>
          <w:p w14:paraId="65CCB89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460B6F7B" w14:textId="77777777" w:rsidTr="00160C41">
        <w:tc>
          <w:tcPr>
            <w:tcW w:w="568" w:type="dxa"/>
            <w:vAlign w:val="center"/>
          </w:tcPr>
          <w:p w14:paraId="3276F1E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2A334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Сдача инженерных систем и тепловых пунктов инспекторам тепловых сетей:</w:t>
            </w:r>
          </w:p>
          <w:p w14:paraId="25FD41BF" w14:textId="77777777" w:rsidR="007A2F83" w:rsidRPr="00BF6BC9" w:rsidRDefault="007A2F83" w:rsidP="00160C4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1. подготовка акта технической готовности теплового пункта (обслуживающая организация);</w:t>
            </w:r>
          </w:p>
          <w:p w14:paraId="7FCFFCE5" w14:textId="77777777" w:rsidR="007A2F83" w:rsidRPr="00BF6BC9" w:rsidRDefault="007A2F83" w:rsidP="00160C4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2. подготовка акта на гидравлическое испытание систем отопления и водоснабжения (обслуживающая организация);</w:t>
            </w:r>
          </w:p>
          <w:p w14:paraId="6925EC74" w14:textId="77777777" w:rsidR="007A2F83" w:rsidRPr="00BF6BC9" w:rsidRDefault="007A2F83" w:rsidP="00160C4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3. подготовка акта на промывку системы отопления (обслуживающая организация)</w:t>
            </w:r>
          </w:p>
        </w:tc>
        <w:tc>
          <w:tcPr>
            <w:tcW w:w="1417" w:type="dxa"/>
          </w:tcPr>
          <w:p w14:paraId="6EED035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3402" w:type="dxa"/>
            <w:vMerge/>
          </w:tcPr>
          <w:p w14:paraId="15A7163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A2F83" w:rsidRPr="00BF6BC9" w14:paraId="056DF5FA" w14:textId="77777777" w:rsidTr="00160C41">
        <w:tc>
          <w:tcPr>
            <w:tcW w:w="9781" w:type="dxa"/>
            <w:gridSpan w:val="4"/>
          </w:tcPr>
          <w:p w14:paraId="3FC08A11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  <w:p w14:paraId="587D737C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Организационные мероприятия</w:t>
            </w:r>
          </w:p>
          <w:p w14:paraId="5FC4368F" w14:textId="77777777" w:rsidR="007A2F83" w:rsidRPr="00BF6BC9" w:rsidRDefault="007A2F83" w:rsidP="00160C41">
            <w:pPr>
              <w:jc w:val="center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7A2F83" w:rsidRPr="00BF6BC9" w14:paraId="31B99A48" w14:textId="77777777" w:rsidTr="00160C41">
        <w:tc>
          <w:tcPr>
            <w:tcW w:w="568" w:type="dxa"/>
            <w:vAlign w:val="center"/>
          </w:tcPr>
          <w:p w14:paraId="66822C1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2AE372DC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Проведение заседаний оперативного штаба по подготовке объектов жилищно-коммунального хозяйства и социальной сферы Шелеховского района к отопительному периоду 2025 – 2026 годов</w:t>
            </w:r>
          </w:p>
        </w:tc>
        <w:tc>
          <w:tcPr>
            <w:tcW w:w="1417" w:type="dxa"/>
            <w:vAlign w:val="center"/>
          </w:tcPr>
          <w:p w14:paraId="72BA345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сентябрь</w:t>
            </w:r>
          </w:p>
        </w:tc>
        <w:tc>
          <w:tcPr>
            <w:tcW w:w="3402" w:type="dxa"/>
            <w:vAlign w:val="center"/>
          </w:tcPr>
          <w:p w14:paraId="6C76E65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Савельев Д.С.</w:t>
            </w:r>
          </w:p>
          <w:p w14:paraId="286E7CE1" w14:textId="7F136203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Заместитель Мэра</w:t>
            </w:r>
            <w:r w:rsidR="00391E61">
              <w:rPr>
                <w:rFonts w:eastAsiaTheme="minorHAnsi"/>
                <w:sz w:val="18"/>
                <w:szCs w:val="18"/>
                <w:lang w:eastAsia="en-US"/>
              </w:rPr>
              <w:t xml:space="preserve"> района</w:t>
            </w: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 по экономике и финансам</w:t>
            </w:r>
          </w:p>
        </w:tc>
      </w:tr>
      <w:tr w:rsidR="007A2F83" w:rsidRPr="00BF6BC9" w14:paraId="7D4EA4E6" w14:textId="77777777" w:rsidTr="00160C41">
        <w:tc>
          <w:tcPr>
            <w:tcW w:w="568" w:type="dxa"/>
            <w:vAlign w:val="center"/>
          </w:tcPr>
          <w:p w14:paraId="38608E2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6B3956E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Проведение противоаварийной тренировки на объектах теплоснабжения Шелеховского района</w:t>
            </w:r>
          </w:p>
        </w:tc>
        <w:tc>
          <w:tcPr>
            <w:tcW w:w="1417" w:type="dxa"/>
            <w:vAlign w:val="center"/>
          </w:tcPr>
          <w:p w14:paraId="11C7269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3402" w:type="dxa"/>
            <w:vAlign w:val="center"/>
          </w:tcPr>
          <w:p w14:paraId="72F00722" w14:textId="5A7BC516" w:rsidR="007A2F83" w:rsidRPr="00BF6BC9" w:rsidRDefault="007A2F83" w:rsidP="00B5340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Шерстнева Н.С.</w:t>
            </w:r>
            <w:r w:rsidR="00B5340D" w:rsidRPr="00B5340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5340D">
              <w:rPr>
                <w:rFonts w:eastAsiaTheme="minorHAnsi"/>
                <w:sz w:val="18"/>
                <w:szCs w:val="18"/>
                <w:lang w:eastAsia="en-US"/>
              </w:rPr>
              <w:t>Председатель Комитета по градостроительству и инфраструктуре</w:t>
            </w:r>
          </w:p>
        </w:tc>
      </w:tr>
      <w:tr w:rsidR="007A2F83" w:rsidRPr="00BF6BC9" w14:paraId="78E7835A" w14:textId="77777777" w:rsidTr="00160C41">
        <w:tc>
          <w:tcPr>
            <w:tcW w:w="568" w:type="dxa"/>
            <w:vAlign w:val="center"/>
          </w:tcPr>
          <w:p w14:paraId="4D190E0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553B1F5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Назначение ответственных за надлежащую эксплуатацию теплоснабжающей установки на объектах социальной сферы</w:t>
            </w:r>
          </w:p>
        </w:tc>
        <w:tc>
          <w:tcPr>
            <w:tcW w:w="1417" w:type="dxa"/>
            <w:vAlign w:val="center"/>
          </w:tcPr>
          <w:p w14:paraId="582E4AC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Май - сентябрь</w:t>
            </w:r>
          </w:p>
        </w:tc>
        <w:tc>
          <w:tcPr>
            <w:tcW w:w="3402" w:type="dxa"/>
            <w:vAlign w:val="center"/>
          </w:tcPr>
          <w:p w14:paraId="02F7D65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Руководители организаций социальной сферы</w:t>
            </w:r>
          </w:p>
        </w:tc>
      </w:tr>
      <w:tr w:rsidR="007A2F83" w:rsidRPr="00BF6BC9" w14:paraId="4A8609AC" w14:textId="77777777" w:rsidTr="00160C41">
        <w:tc>
          <w:tcPr>
            <w:tcW w:w="568" w:type="dxa"/>
            <w:vAlign w:val="center"/>
          </w:tcPr>
          <w:p w14:paraId="64A6FE2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7571ACB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Прохождение аттестации и проверки знаний в Ростехнадзоре</w:t>
            </w:r>
          </w:p>
        </w:tc>
        <w:tc>
          <w:tcPr>
            <w:tcW w:w="1417" w:type="dxa"/>
            <w:vAlign w:val="center"/>
          </w:tcPr>
          <w:p w14:paraId="24FC7E77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Ежегодно</w:t>
            </w:r>
          </w:p>
        </w:tc>
        <w:tc>
          <w:tcPr>
            <w:tcW w:w="3402" w:type="dxa"/>
          </w:tcPr>
          <w:p w14:paraId="058C70E1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Руководители организаций социальной сферы</w:t>
            </w:r>
          </w:p>
          <w:p w14:paraId="77D30C7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Руководители теплоснабжающих и теплосетевых организаций</w:t>
            </w:r>
          </w:p>
          <w:p w14:paraId="76919820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Директора управляющих компаний</w:t>
            </w:r>
          </w:p>
        </w:tc>
      </w:tr>
      <w:tr w:rsidR="007A2F83" w:rsidRPr="00BF6BC9" w14:paraId="4A1E6A57" w14:textId="77777777" w:rsidTr="00160C41">
        <w:tc>
          <w:tcPr>
            <w:tcW w:w="568" w:type="dxa"/>
            <w:vAlign w:val="center"/>
          </w:tcPr>
          <w:p w14:paraId="132DE3A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628435AB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Проведение проверки готовности потребителей тепловой энергии, теплоснабжающих организаций к отопительному периоду 2025– 2026 годов</w:t>
            </w:r>
          </w:p>
        </w:tc>
        <w:tc>
          <w:tcPr>
            <w:tcW w:w="1417" w:type="dxa"/>
            <w:vAlign w:val="center"/>
          </w:tcPr>
          <w:p w14:paraId="050BC87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 - октябрь</w:t>
            </w:r>
          </w:p>
        </w:tc>
        <w:tc>
          <w:tcPr>
            <w:tcW w:w="3402" w:type="dxa"/>
          </w:tcPr>
          <w:p w14:paraId="3015A9C3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Комиссия, состав которой утвержден постановлением Администрации Шелеховского муниципального района</w:t>
            </w:r>
          </w:p>
        </w:tc>
      </w:tr>
      <w:tr w:rsidR="007A2F83" w:rsidRPr="00BF6BC9" w14:paraId="6B027CBE" w14:textId="77777777" w:rsidTr="00160C41">
        <w:tc>
          <w:tcPr>
            <w:tcW w:w="568" w:type="dxa"/>
            <w:vAlign w:val="center"/>
          </w:tcPr>
          <w:p w14:paraId="0BE276E8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09F859F5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Подготовка нормативно-правовой документации в соответствии с Правилами оценки готовности к отопительному периоду, утвержденными приказом Министерства энергетики Российской федерации от 13.11. 2024 </w:t>
            </w:r>
            <w:proofErr w:type="gramStart"/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года  №</w:t>
            </w:r>
            <w:proofErr w:type="gramEnd"/>
            <w:r w:rsidRPr="00BF6BC9">
              <w:rPr>
                <w:rFonts w:eastAsiaTheme="minorHAnsi"/>
                <w:sz w:val="18"/>
                <w:szCs w:val="18"/>
                <w:lang w:eastAsia="en-US"/>
              </w:rPr>
              <w:t xml:space="preserve"> 2234 для получения паспорта готовности к отопительному периоду 2025-2026 годов</w:t>
            </w:r>
          </w:p>
        </w:tc>
        <w:tc>
          <w:tcPr>
            <w:tcW w:w="1417" w:type="dxa"/>
            <w:vAlign w:val="center"/>
          </w:tcPr>
          <w:p w14:paraId="179FBDE9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 - октябрь</w:t>
            </w:r>
          </w:p>
        </w:tc>
        <w:tc>
          <w:tcPr>
            <w:tcW w:w="3402" w:type="dxa"/>
            <w:vAlign w:val="center"/>
          </w:tcPr>
          <w:p w14:paraId="0A9E03BF" w14:textId="2EC36A8C" w:rsidR="007A2F83" w:rsidRPr="00BF6BC9" w:rsidRDefault="007A2F83" w:rsidP="00B5340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Шерстнева Н.С.</w:t>
            </w:r>
            <w:r w:rsidR="00B5340D">
              <w:rPr>
                <w:rFonts w:eastAsiaTheme="minorHAnsi"/>
                <w:sz w:val="18"/>
                <w:szCs w:val="18"/>
                <w:lang w:eastAsia="en-US"/>
              </w:rPr>
              <w:t xml:space="preserve"> Председатель Комитета по градостроительству и инфраструктуре</w:t>
            </w:r>
          </w:p>
        </w:tc>
      </w:tr>
      <w:tr w:rsidR="007A2F83" w:rsidRPr="00BF6BC9" w14:paraId="431F9845" w14:textId="77777777" w:rsidTr="00160C41">
        <w:tc>
          <w:tcPr>
            <w:tcW w:w="568" w:type="dxa"/>
            <w:vAlign w:val="center"/>
          </w:tcPr>
          <w:p w14:paraId="5978745E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4" w:type="dxa"/>
            <w:vAlign w:val="center"/>
          </w:tcPr>
          <w:p w14:paraId="7D1510FD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Подготовка постановления о начале отопительного периода 2025 – 2026 годов</w:t>
            </w:r>
          </w:p>
        </w:tc>
        <w:tc>
          <w:tcPr>
            <w:tcW w:w="1417" w:type="dxa"/>
            <w:vAlign w:val="center"/>
          </w:tcPr>
          <w:p w14:paraId="2C39A7C2" w14:textId="77777777" w:rsidR="007A2F83" w:rsidRPr="00BF6BC9" w:rsidRDefault="007A2F83" w:rsidP="00160C4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3402" w:type="dxa"/>
            <w:vAlign w:val="center"/>
          </w:tcPr>
          <w:p w14:paraId="10D47F2D" w14:textId="43F9EE14" w:rsidR="007A2F83" w:rsidRPr="00BF6BC9" w:rsidRDefault="007A2F83" w:rsidP="00B5340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BC9">
              <w:rPr>
                <w:rFonts w:eastAsiaTheme="minorHAnsi"/>
                <w:sz w:val="18"/>
                <w:szCs w:val="18"/>
                <w:lang w:eastAsia="en-US"/>
              </w:rPr>
              <w:t>Шерстнева Н.С.</w:t>
            </w:r>
            <w:r w:rsidR="00B5340D">
              <w:rPr>
                <w:rFonts w:eastAsiaTheme="minorHAnsi"/>
                <w:sz w:val="18"/>
                <w:szCs w:val="18"/>
                <w:lang w:eastAsia="en-US"/>
              </w:rPr>
              <w:t xml:space="preserve"> Председатель Комитета по градостроительству и инфраструктуре</w:t>
            </w:r>
          </w:p>
        </w:tc>
      </w:tr>
    </w:tbl>
    <w:p w14:paraId="6C0589DB" w14:textId="77777777" w:rsidR="007A2F83" w:rsidRDefault="007A2F83" w:rsidP="007A2F83">
      <w:pPr>
        <w:pStyle w:val="af3"/>
        <w:ind w:left="567" w:firstLine="0"/>
        <w:jc w:val="both"/>
        <w:rPr>
          <w:b/>
          <w:bCs/>
          <w:sz w:val="28"/>
          <w:szCs w:val="28"/>
        </w:rPr>
      </w:pPr>
    </w:p>
    <w:p w14:paraId="232CF481" w14:textId="2E0B19F2" w:rsidR="00B07BBA" w:rsidRPr="00834E9C" w:rsidRDefault="00B07BBA" w:rsidP="00665CE2">
      <w:pPr>
        <w:pStyle w:val="af3"/>
        <w:numPr>
          <w:ilvl w:val="0"/>
          <w:numId w:val="14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направленные на повышение надежности систем </w:t>
      </w:r>
      <w:r w:rsidRPr="00834E9C">
        <w:rPr>
          <w:b/>
          <w:bCs/>
          <w:sz w:val="28"/>
          <w:szCs w:val="28"/>
        </w:rPr>
        <w:t>теплоснабжения.</w:t>
      </w:r>
    </w:p>
    <w:tbl>
      <w:tblPr>
        <w:tblpPr w:leftFromText="180" w:rightFromText="180" w:vertAnchor="text" w:horzAnchor="margin" w:tblpY="432"/>
        <w:tblW w:w="96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1828"/>
        <w:gridCol w:w="1432"/>
        <w:gridCol w:w="3260"/>
      </w:tblGrid>
      <w:tr w:rsidR="00834E9C" w:rsidRPr="00D70BE9" w14:paraId="573A0F34" w14:textId="77777777" w:rsidTr="00F80C58">
        <w:trPr>
          <w:trHeight w:val="39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EF0F" w14:textId="77777777" w:rsidR="00834E9C" w:rsidRPr="00D70BE9" w:rsidRDefault="00834E9C" w:rsidP="00834E9C">
            <w:pPr>
              <w:pStyle w:val="s16"/>
              <w:spacing w:before="0" w:beforeAutospacing="0" w:after="0" w:afterAutospacing="0"/>
              <w:ind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D0637" w14:textId="77777777" w:rsidR="00834E9C" w:rsidRPr="00D70BE9" w:rsidRDefault="00834E9C" w:rsidP="00834E9C">
            <w:pPr>
              <w:pStyle w:val="s16"/>
              <w:spacing w:before="0" w:beforeAutospacing="0" w:after="0" w:afterAutospacing="0"/>
              <w:ind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437CF" w14:textId="77777777" w:rsidR="00834E9C" w:rsidRPr="00D70BE9" w:rsidRDefault="00834E9C" w:rsidP="00834E9C">
            <w:pPr>
              <w:pStyle w:val="s16"/>
              <w:spacing w:before="0" w:beforeAutospacing="0" w:after="0" w:afterAutospacing="0"/>
              <w:ind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DD326" w14:textId="77777777" w:rsidR="00834E9C" w:rsidRPr="00D70BE9" w:rsidRDefault="00834E9C" w:rsidP="00834E9C">
            <w:pPr>
              <w:pStyle w:val="s16"/>
              <w:spacing w:before="0" w:beforeAutospacing="0" w:after="0" w:afterAutospacing="0"/>
              <w:ind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</w:tr>
      <w:tr w:rsidR="00834E9C" w:rsidRPr="00D70BE9" w14:paraId="67A26503" w14:textId="77777777" w:rsidTr="00F80C58">
        <w:trPr>
          <w:trHeight w:val="39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612C8" w14:textId="12D96F04" w:rsidR="00834E9C" w:rsidRPr="00D70BE9" w:rsidRDefault="00834E9C" w:rsidP="00F80C58">
            <w:pPr>
              <w:pStyle w:val="s16"/>
              <w:spacing w:before="0" w:beforeAutospacing="0" w:after="0" w:afterAutospacing="0"/>
              <w:ind w:firstLine="567"/>
              <w:rPr>
                <w:sz w:val="18"/>
                <w:szCs w:val="18"/>
              </w:rPr>
            </w:pPr>
            <w:r w:rsidRPr="00D70BE9">
              <w:rPr>
                <w:sz w:val="18"/>
                <w:szCs w:val="18"/>
              </w:rPr>
              <w:t xml:space="preserve">Замена тепловой сети </w:t>
            </w:r>
            <w:proofErr w:type="spellStart"/>
            <w:r w:rsidRPr="00D70BE9">
              <w:rPr>
                <w:sz w:val="18"/>
                <w:szCs w:val="18"/>
              </w:rPr>
              <w:t>с.Б</w:t>
            </w:r>
            <w:r w:rsidR="00CD7B51">
              <w:rPr>
                <w:sz w:val="18"/>
                <w:szCs w:val="18"/>
              </w:rPr>
              <w:t>а</w:t>
            </w:r>
            <w:r w:rsidRPr="00D70BE9">
              <w:rPr>
                <w:sz w:val="18"/>
                <w:szCs w:val="18"/>
              </w:rPr>
              <w:t>клаши</w:t>
            </w:r>
            <w:proofErr w:type="spellEnd"/>
            <w:r w:rsidRPr="00D70BE9">
              <w:rPr>
                <w:sz w:val="18"/>
                <w:szCs w:val="18"/>
              </w:rPr>
              <w:t>, ул. 9-й Пятилетки, Труба ВГП, диаметр 40 ППМ изоляции 90пм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B7B25" w14:textId="77777777" w:rsidR="00834E9C" w:rsidRPr="00D70BE9" w:rsidRDefault="00834E9C" w:rsidP="00F80C58">
            <w:pPr>
              <w:pStyle w:val="s16"/>
              <w:spacing w:before="0" w:beforeAutospacing="0" w:after="0" w:afterAutospacing="0"/>
              <w:jc w:val="center"/>
              <w:rPr>
                <w:rStyle w:val="13"/>
                <w:sz w:val="18"/>
                <w:szCs w:val="18"/>
              </w:rPr>
            </w:pPr>
            <w:r w:rsidRPr="00D70BE9">
              <w:rPr>
                <w:rStyle w:val="13"/>
                <w:sz w:val="18"/>
                <w:szCs w:val="18"/>
              </w:rPr>
              <w:t>МУП «Шелеховские отопительные котельные»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FF0EA" w14:textId="77777777" w:rsidR="00834E9C" w:rsidRPr="00D70BE9" w:rsidRDefault="00834E9C" w:rsidP="00F80C58">
            <w:pPr>
              <w:pStyle w:val="s1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0BE9">
              <w:rPr>
                <w:sz w:val="18"/>
                <w:szCs w:val="18"/>
              </w:rPr>
              <w:t>31.07.2025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A1CDF" w14:textId="77777777" w:rsidR="00834E9C" w:rsidRPr="00D70BE9" w:rsidRDefault="00834E9C" w:rsidP="00F80C58">
            <w:pPr>
              <w:pStyle w:val="s16"/>
              <w:spacing w:before="0" w:beforeAutospacing="0" w:after="0" w:afterAutospacing="0"/>
              <w:ind w:firstLine="274"/>
              <w:rPr>
                <w:sz w:val="18"/>
                <w:szCs w:val="18"/>
              </w:rPr>
            </w:pPr>
            <w:r w:rsidRPr="00D70BE9">
              <w:rPr>
                <w:sz w:val="18"/>
                <w:szCs w:val="18"/>
              </w:rPr>
              <w:t xml:space="preserve">Собственные средства </w:t>
            </w:r>
            <w:r w:rsidRPr="00D70BE9">
              <w:rPr>
                <w:rStyle w:val="13"/>
                <w:sz w:val="18"/>
                <w:szCs w:val="18"/>
              </w:rPr>
              <w:t>МУП «Шелеховские отопительные котельные»</w:t>
            </w:r>
          </w:p>
        </w:tc>
      </w:tr>
    </w:tbl>
    <w:p w14:paraId="1E221F1D" w14:textId="77777777" w:rsidR="00D70BE9" w:rsidRDefault="00D70BE9" w:rsidP="003C78A9">
      <w:pPr>
        <w:jc w:val="both"/>
        <w:rPr>
          <w:sz w:val="28"/>
          <w:szCs w:val="28"/>
        </w:rPr>
      </w:pPr>
    </w:p>
    <w:p w14:paraId="53943483" w14:textId="77777777" w:rsidR="007A2F83" w:rsidRDefault="0023365D" w:rsidP="003C7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26690CE9" w14:textId="7D6FC880" w:rsidR="0002138D" w:rsidRDefault="007A2F83" w:rsidP="0002138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138D">
        <w:rPr>
          <w:sz w:val="28"/>
          <w:szCs w:val="28"/>
        </w:rPr>
        <w:lastRenderedPageBreak/>
        <w:t xml:space="preserve">                                                                     Приложение 2</w:t>
      </w:r>
    </w:p>
    <w:p w14:paraId="2721098F" w14:textId="77777777" w:rsidR="0002138D" w:rsidRDefault="0002138D" w:rsidP="0002138D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39786E4B" w14:textId="0E5460EF" w:rsidR="0002138D" w:rsidRPr="00A622DA" w:rsidRDefault="0002138D" w:rsidP="0002138D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4067B4">
        <w:rPr>
          <w:sz w:val="28"/>
          <w:szCs w:val="28"/>
        </w:rPr>
        <w:t xml:space="preserve">25 мая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4067B4">
        <w:rPr>
          <w:sz w:val="28"/>
          <w:szCs w:val="28"/>
        </w:rPr>
        <w:t>286-па</w:t>
      </w:r>
    </w:p>
    <w:p w14:paraId="5C2C07B0" w14:textId="77777777" w:rsidR="0002138D" w:rsidRDefault="0002138D" w:rsidP="0002138D">
      <w:pPr>
        <w:jc w:val="both"/>
        <w:rPr>
          <w:color w:val="000000"/>
          <w:spacing w:val="-1"/>
          <w:sz w:val="28"/>
          <w:szCs w:val="28"/>
        </w:rPr>
      </w:pPr>
    </w:p>
    <w:p w14:paraId="77609169" w14:textId="77777777" w:rsidR="0002138D" w:rsidRDefault="0002138D" w:rsidP="0002138D">
      <w:pPr>
        <w:rPr>
          <w:sz w:val="28"/>
          <w:szCs w:val="28"/>
        </w:rPr>
      </w:pPr>
    </w:p>
    <w:p w14:paraId="622CEF14" w14:textId="77777777" w:rsidR="0002138D" w:rsidRDefault="0002138D" w:rsidP="0002138D">
      <w:pPr>
        <w:jc w:val="center"/>
        <w:rPr>
          <w:sz w:val="28"/>
          <w:szCs w:val="28"/>
        </w:rPr>
      </w:pPr>
      <w:r w:rsidRPr="00DE262C">
        <w:rPr>
          <w:color w:val="000000"/>
          <w:spacing w:val="-1"/>
          <w:sz w:val="28"/>
          <w:szCs w:val="28"/>
        </w:rPr>
        <w:t xml:space="preserve">Реестр </w:t>
      </w:r>
      <w:r>
        <w:rPr>
          <w:color w:val="000000"/>
          <w:spacing w:val="-1"/>
          <w:sz w:val="28"/>
          <w:szCs w:val="28"/>
        </w:rPr>
        <w:t>объектов</w:t>
      </w:r>
      <w:r w:rsidRPr="00DE262C">
        <w:rPr>
          <w:color w:val="000000"/>
          <w:spacing w:val="-1"/>
          <w:sz w:val="28"/>
          <w:szCs w:val="28"/>
        </w:rPr>
        <w:t>, подлежащих</w:t>
      </w:r>
      <w:r w:rsidRPr="00DE262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DE262C">
        <w:rPr>
          <w:sz w:val="28"/>
          <w:szCs w:val="28"/>
        </w:rPr>
        <w:t xml:space="preserve"> готовности</w:t>
      </w:r>
      <w:r>
        <w:rPr>
          <w:sz w:val="28"/>
          <w:szCs w:val="28"/>
        </w:rPr>
        <w:t xml:space="preserve"> </w:t>
      </w:r>
      <w:r w:rsidRPr="00DE262C">
        <w:rPr>
          <w:sz w:val="28"/>
          <w:szCs w:val="28"/>
        </w:rPr>
        <w:t>к отопительному периоду 202</w:t>
      </w:r>
      <w:r>
        <w:rPr>
          <w:sz w:val="28"/>
          <w:szCs w:val="28"/>
        </w:rPr>
        <w:t>5</w:t>
      </w:r>
      <w:r w:rsidRPr="00DE262C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DE262C">
        <w:rPr>
          <w:sz w:val="28"/>
          <w:szCs w:val="28"/>
        </w:rPr>
        <w:t xml:space="preserve"> годов</w:t>
      </w:r>
    </w:p>
    <w:p w14:paraId="09095162" w14:textId="77777777" w:rsidR="00696D54" w:rsidRPr="00254101" w:rsidRDefault="00696D54" w:rsidP="0002138D">
      <w:pPr>
        <w:rPr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0"/>
        <w:gridCol w:w="850"/>
        <w:gridCol w:w="1843"/>
        <w:gridCol w:w="3263"/>
      </w:tblGrid>
      <w:tr w:rsidR="00696D54" w14:paraId="0C4E5AFB" w14:textId="77777777" w:rsidTr="00770F08">
        <w:trPr>
          <w:trHeight w:val="904"/>
        </w:trPr>
        <w:tc>
          <w:tcPr>
            <w:tcW w:w="9636" w:type="dxa"/>
            <w:gridSpan w:val="5"/>
            <w:shd w:val="clear" w:color="auto" w:fill="auto"/>
            <w:vAlign w:val="center"/>
          </w:tcPr>
          <w:p w14:paraId="4583CFB4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  <w:p w14:paraId="6CC40195" w14:textId="093C134F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Теплоснабжающие</w:t>
            </w:r>
            <w:r w:rsidR="001E46DE" w:rsidRPr="001E46DE">
              <w:rPr>
                <w:i/>
              </w:rPr>
              <w:t xml:space="preserve"> </w:t>
            </w:r>
            <w:r w:rsidR="001E46DE">
              <w:rPr>
                <w:i/>
              </w:rPr>
              <w:t>организации</w:t>
            </w:r>
            <w:r w:rsidRPr="00FB6803">
              <w:rPr>
                <w:i/>
              </w:rPr>
              <w:t xml:space="preserve">, осуществляющие свою деятельность в сфере теплоснабжения на территории </w:t>
            </w:r>
            <w:r w:rsidR="001E46DE">
              <w:rPr>
                <w:i/>
              </w:rPr>
              <w:t xml:space="preserve">сельских поселений </w:t>
            </w:r>
            <w:r w:rsidRPr="00FB6803">
              <w:rPr>
                <w:i/>
              </w:rPr>
              <w:t>Шелеховского района</w:t>
            </w:r>
          </w:p>
          <w:p w14:paraId="367D9F20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</w:tc>
      </w:tr>
      <w:tr w:rsidR="00696D54" w14:paraId="26A50404" w14:textId="77777777" w:rsidTr="00770F08">
        <w:tc>
          <w:tcPr>
            <w:tcW w:w="540" w:type="dxa"/>
            <w:shd w:val="clear" w:color="auto" w:fill="auto"/>
            <w:vAlign w:val="center"/>
          </w:tcPr>
          <w:p w14:paraId="3505062F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CCAF8FE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BED96D" w14:textId="77777777" w:rsidR="00696D54" w:rsidRPr="00FB6803" w:rsidRDefault="00696D54" w:rsidP="00854DD3">
            <w:pPr>
              <w:jc w:val="center"/>
            </w:pPr>
            <w:r w:rsidRPr="00FB6803">
              <w:t>Вид деятельности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1A80A6F" w14:textId="77777777" w:rsidR="00696D54" w:rsidRPr="00FB6803" w:rsidRDefault="00696D54" w:rsidP="00854DD3">
            <w:pPr>
              <w:jc w:val="center"/>
            </w:pPr>
            <w:r w:rsidRPr="00FB6803">
              <w:t>Соглашение об управлении системой теплоснабжения</w:t>
            </w:r>
          </w:p>
        </w:tc>
      </w:tr>
      <w:tr w:rsidR="00696D54" w14:paraId="6C6FB797" w14:textId="77777777" w:rsidTr="00770F08">
        <w:tc>
          <w:tcPr>
            <w:tcW w:w="540" w:type="dxa"/>
            <w:shd w:val="clear" w:color="auto" w:fill="auto"/>
            <w:vAlign w:val="center"/>
          </w:tcPr>
          <w:p w14:paraId="2397D011" w14:textId="77777777" w:rsidR="00696D54" w:rsidRPr="00FB6803" w:rsidRDefault="00696D54" w:rsidP="00854DD3">
            <w:pPr>
              <w:jc w:val="center"/>
            </w:pPr>
            <w: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215ED83" w14:textId="77777777" w:rsidR="00696D54" w:rsidRPr="00FB6803" w:rsidRDefault="00696D54" w:rsidP="00854DD3">
            <w:pPr>
              <w:jc w:val="center"/>
            </w:pPr>
            <w:r w:rsidRPr="00FB6803">
              <w:t>Муниципальное унитарное предприятие Шелеховского района «Шелеховские отопительные котельные»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4587CD" w14:textId="77777777" w:rsidR="00696D54" w:rsidRPr="00FB6803" w:rsidRDefault="00696D54" w:rsidP="00854DD3">
            <w:pPr>
              <w:jc w:val="center"/>
            </w:pPr>
            <w:r w:rsidRPr="00FB6803">
              <w:t>Производство пара и горячей воды (тепловой энергии) котельными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C77B76C" w14:textId="77777777" w:rsidR="00696D54" w:rsidRDefault="00696D54" w:rsidP="00854DD3">
            <w:pPr>
              <w:jc w:val="center"/>
            </w:pPr>
            <w:r w:rsidRPr="00FB6803">
              <w:t>Отсутствует</w:t>
            </w:r>
          </w:p>
          <w:p w14:paraId="17C49AB4" w14:textId="77777777" w:rsidR="00696D54" w:rsidRPr="00FB6803" w:rsidRDefault="00696D54" w:rsidP="00854DD3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696D54" w14:paraId="0DE39EE6" w14:textId="77777777" w:rsidTr="00770F08">
        <w:tc>
          <w:tcPr>
            <w:tcW w:w="540" w:type="dxa"/>
            <w:shd w:val="clear" w:color="auto" w:fill="auto"/>
            <w:vAlign w:val="center"/>
          </w:tcPr>
          <w:p w14:paraId="14E311A5" w14:textId="77777777" w:rsidR="00696D54" w:rsidRPr="00FB6803" w:rsidRDefault="00696D54" w:rsidP="00854DD3">
            <w:pPr>
              <w:jc w:val="center"/>
            </w:pPr>
            <w: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628AF18" w14:textId="1D1AA452" w:rsidR="00696D54" w:rsidRPr="00FB6803" w:rsidRDefault="00696D54" w:rsidP="00854DD3">
            <w:pPr>
              <w:jc w:val="center"/>
            </w:pPr>
            <w:r w:rsidRPr="00FB6803">
              <w:t xml:space="preserve">ООО «Чистые </w:t>
            </w:r>
            <w:r w:rsidR="008213F7">
              <w:t>к</w:t>
            </w:r>
            <w:r w:rsidRPr="00FB6803">
              <w:t>лючи»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D228D9" w14:textId="77777777" w:rsidR="00696D54" w:rsidRPr="00FB6803" w:rsidRDefault="00696D54" w:rsidP="00854DD3">
            <w:pPr>
              <w:jc w:val="center"/>
            </w:pPr>
            <w:r w:rsidRPr="00FB6803">
              <w:t>Производство и передача пара и горячей воды (тепловой энергии) котельными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675F3B6" w14:textId="77777777" w:rsidR="00696D54" w:rsidRDefault="00696D54" w:rsidP="00854DD3">
            <w:pPr>
              <w:jc w:val="center"/>
            </w:pPr>
            <w:r w:rsidRPr="00FB6803">
              <w:t>Отсутствует</w:t>
            </w:r>
          </w:p>
          <w:p w14:paraId="66134FA7" w14:textId="77777777" w:rsidR="00696D54" w:rsidRPr="00FB6803" w:rsidRDefault="00696D54" w:rsidP="00854DD3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696D54" w14:paraId="583BC9CA" w14:textId="77777777" w:rsidTr="00770F08">
        <w:tc>
          <w:tcPr>
            <w:tcW w:w="9636" w:type="dxa"/>
            <w:gridSpan w:val="5"/>
            <w:shd w:val="clear" w:color="auto" w:fill="auto"/>
            <w:vAlign w:val="center"/>
          </w:tcPr>
          <w:p w14:paraId="7053A03D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  <w:p w14:paraId="53373753" w14:textId="77777777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(социальные объекты)</w:t>
            </w:r>
          </w:p>
          <w:p w14:paraId="08524C0A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</w:tc>
      </w:tr>
      <w:tr w:rsidR="00696D54" w14:paraId="7460ED5B" w14:textId="77777777" w:rsidTr="00770F08">
        <w:tc>
          <w:tcPr>
            <w:tcW w:w="540" w:type="dxa"/>
            <w:shd w:val="clear" w:color="auto" w:fill="auto"/>
            <w:vAlign w:val="center"/>
          </w:tcPr>
          <w:p w14:paraId="08B92008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10E779F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630FE8C0" w14:textId="77777777" w:rsidR="00696D54" w:rsidRPr="00FB6803" w:rsidRDefault="00696D54" w:rsidP="00854DD3">
            <w:pPr>
              <w:jc w:val="center"/>
            </w:pPr>
            <w:r w:rsidRPr="00FB6803">
              <w:t>Адрес нахождения</w:t>
            </w:r>
          </w:p>
        </w:tc>
      </w:tr>
      <w:tr w:rsidR="00696D54" w14:paraId="6518E466" w14:textId="77777777" w:rsidTr="00770F08">
        <w:tc>
          <w:tcPr>
            <w:tcW w:w="540" w:type="dxa"/>
            <w:shd w:val="clear" w:color="auto" w:fill="auto"/>
            <w:vAlign w:val="center"/>
          </w:tcPr>
          <w:p w14:paraId="62DFFEAD" w14:textId="68CE80B7" w:rsidR="00696D54" w:rsidRPr="0003133B" w:rsidRDefault="00770F08" w:rsidP="00854DD3">
            <w:pPr>
              <w:jc w:val="center"/>
            </w:pPr>
            <w:r>
              <w:t>1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63A1BF9" w14:textId="77777777" w:rsidR="00696D54" w:rsidRPr="0003133B" w:rsidRDefault="00696D54" w:rsidP="00854DD3">
            <w:pPr>
              <w:jc w:val="center"/>
            </w:pPr>
            <w:r w:rsidRPr="0003133B">
              <w:t>МКДОУ ШР «Детский сад № 3 «Сказка»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3E4FF33A" w14:textId="77777777" w:rsidR="00696D54" w:rsidRPr="00F70C40" w:rsidRDefault="00696D54" w:rsidP="00597F16">
            <w:r w:rsidRPr="00F70C40">
              <w:t>Иркутская область, Шелеховский район,</w:t>
            </w:r>
          </w:p>
          <w:p w14:paraId="1C32D4C2" w14:textId="15727AED" w:rsidR="00696D54" w:rsidRPr="0003133B" w:rsidRDefault="00696D54" w:rsidP="00597F16">
            <w:r w:rsidRPr="00F70C40">
              <w:t>п. Большой Луг, ул. Центральная, 9</w:t>
            </w:r>
          </w:p>
        </w:tc>
      </w:tr>
      <w:tr w:rsidR="00696D54" w14:paraId="2DB2C4A3" w14:textId="77777777" w:rsidTr="00770F08">
        <w:tc>
          <w:tcPr>
            <w:tcW w:w="540" w:type="dxa"/>
            <w:shd w:val="clear" w:color="auto" w:fill="auto"/>
            <w:vAlign w:val="center"/>
          </w:tcPr>
          <w:p w14:paraId="36785DDF" w14:textId="552CCFFC" w:rsidR="00696D54" w:rsidRPr="0003133B" w:rsidRDefault="00770F08" w:rsidP="00854DD3">
            <w:pPr>
              <w:jc w:val="center"/>
            </w:pPr>
            <w:r>
              <w:t>2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2B5F799" w14:textId="77777777" w:rsidR="00696D54" w:rsidRPr="0003133B" w:rsidRDefault="00696D54" w:rsidP="00854DD3">
            <w:pPr>
              <w:jc w:val="center"/>
            </w:pPr>
            <w:r w:rsidRPr="0003133B">
              <w:t xml:space="preserve">МКДОУ ШР «Детский сад </w:t>
            </w:r>
            <w:r>
              <w:t xml:space="preserve">комбинированного вида </w:t>
            </w:r>
            <w:r w:rsidRPr="0003133B">
              <w:t>№ 5 «Одуванчик»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9E87C47" w14:textId="77777777" w:rsidR="00696D54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Шелеховский район, </w:t>
            </w:r>
          </w:p>
          <w:p w14:paraId="46F48583" w14:textId="1BDAACC4" w:rsidR="00696D54" w:rsidRPr="00F70C40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>с. Баклаши, ул. 9-ой Пятилетки, 2</w:t>
            </w:r>
          </w:p>
        </w:tc>
      </w:tr>
      <w:tr w:rsidR="00696D54" w14:paraId="69FDD943" w14:textId="77777777" w:rsidTr="00770F08">
        <w:tc>
          <w:tcPr>
            <w:tcW w:w="540" w:type="dxa"/>
            <w:shd w:val="clear" w:color="auto" w:fill="auto"/>
            <w:vAlign w:val="center"/>
          </w:tcPr>
          <w:p w14:paraId="7A9AB8BD" w14:textId="3333D8C7" w:rsidR="00696D54" w:rsidRPr="0003133B" w:rsidRDefault="00770F08" w:rsidP="00854DD3">
            <w:pPr>
              <w:jc w:val="center"/>
            </w:pPr>
            <w:r>
              <w:t>3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1CAE26F8" w14:textId="77777777" w:rsidR="00696D54" w:rsidRPr="0003133B" w:rsidRDefault="00696D54" w:rsidP="00854DD3">
            <w:pPr>
              <w:jc w:val="center"/>
            </w:pPr>
            <w:r w:rsidRPr="0003133B">
              <w:t>МКДОУ ШР «Детский сад № 11 «Березка»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5859A58" w14:textId="77777777" w:rsidR="00770F08" w:rsidRDefault="00696D54" w:rsidP="00597F16">
            <w:r w:rsidRPr="00F70C40">
              <w:t xml:space="preserve">Иркутская область, Шелеховский район, </w:t>
            </w:r>
          </w:p>
          <w:p w14:paraId="55D1BAF3" w14:textId="3950CDC7" w:rsidR="00696D54" w:rsidRPr="00F70C40" w:rsidRDefault="00696D54" w:rsidP="00770F08">
            <w:r w:rsidRPr="00F70C40">
              <w:t>д. Олха,</w:t>
            </w:r>
            <w:r w:rsidR="00770F08">
              <w:t xml:space="preserve"> </w:t>
            </w:r>
            <w:r w:rsidRPr="00F70C40">
              <w:t>ул. Луговая, 24</w:t>
            </w:r>
          </w:p>
        </w:tc>
      </w:tr>
      <w:tr w:rsidR="00696D54" w14:paraId="48695940" w14:textId="77777777" w:rsidTr="00770F08">
        <w:tc>
          <w:tcPr>
            <w:tcW w:w="540" w:type="dxa"/>
            <w:shd w:val="clear" w:color="auto" w:fill="auto"/>
            <w:vAlign w:val="center"/>
          </w:tcPr>
          <w:p w14:paraId="21E72C70" w14:textId="67102926" w:rsidR="00696D54" w:rsidRPr="004C685B" w:rsidRDefault="00770F08" w:rsidP="00854DD3">
            <w:pPr>
              <w:jc w:val="center"/>
            </w:pPr>
            <w:r>
              <w:t>4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3CA0977C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7»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45C6A89" w14:textId="77777777" w:rsidR="00770F08" w:rsidRDefault="00696D54" w:rsidP="00597F16">
            <w:r w:rsidRPr="00C452F9">
              <w:t>Иркутская область, Шелеховский район,</w:t>
            </w:r>
          </w:p>
          <w:p w14:paraId="70D8CE25" w14:textId="334B7995" w:rsidR="00696D54" w:rsidRPr="00C452F9" w:rsidRDefault="00696D54" w:rsidP="00770F08">
            <w:r w:rsidRPr="00C452F9">
              <w:t>д. Олха,</w:t>
            </w:r>
            <w:r w:rsidR="00770F08">
              <w:t xml:space="preserve"> </w:t>
            </w:r>
            <w:r w:rsidRPr="00C452F9">
              <w:t>ул. Школьная, 5</w:t>
            </w:r>
          </w:p>
        </w:tc>
      </w:tr>
      <w:tr w:rsidR="00696D54" w14:paraId="67AA189B" w14:textId="77777777" w:rsidTr="00770F08">
        <w:tc>
          <w:tcPr>
            <w:tcW w:w="540" w:type="dxa"/>
            <w:shd w:val="clear" w:color="auto" w:fill="auto"/>
            <w:vAlign w:val="center"/>
          </w:tcPr>
          <w:p w14:paraId="0C91D72D" w14:textId="7207955B" w:rsidR="00696D54" w:rsidRPr="004C685B" w:rsidRDefault="00770F08" w:rsidP="00854DD3">
            <w:pPr>
              <w:jc w:val="center"/>
            </w:pPr>
            <w:r>
              <w:t>5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1F8948A" w14:textId="77777777" w:rsidR="00696D54" w:rsidRPr="004C685B" w:rsidRDefault="00696D54" w:rsidP="00854DD3">
            <w:pPr>
              <w:jc w:val="center"/>
            </w:pPr>
            <w:r w:rsidRPr="004C685B">
              <w:t>МКОУ ШР «Большелугская средняя общеобразовательная школа № 8»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8675F01" w14:textId="77777777" w:rsidR="00696D54" w:rsidRPr="00C452F9" w:rsidRDefault="00696D54" w:rsidP="00597F16">
            <w:r w:rsidRPr="00C452F9">
              <w:t>Иркутская область, Шелеховский район,</w:t>
            </w:r>
          </w:p>
          <w:p w14:paraId="40B48048" w14:textId="77777777" w:rsidR="00696D54" w:rsidRPr="00C452F9" w:rsidRDefault="00696D54" w:rsidP="00597F16">
            <w:r w:rsidRPr="00C452F9">
              <w:t>п. Большой Луг, ул. 2-я Железнодорожная, 17</w:t>
            </w:r>
          </w:p>
        </w:tc>
      </w:tr>
      <w:tr w:rsidR="00696D54" w14:paraId="01E8D261" w14:textId="77777777" w:rsidTr="00770F08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ED2F8" w14:textId="27F9BC3F" w:rsidR="00696D54" w:rsidRPr="004C685B" w:rsidRDefault="00770F08" w:rsidP="00854DD3">
            <w:pPr>
              <w:jc w:val="center"/>
            </w:pPr>
            <w:r>
              <w:t>6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33B5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9»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C88C2" w14:textId="77777777" w:rsidR="00696D54" w:rsidRDefault="00696D54" w:rsidP="00597F16">
            <w:r w:rsidRPr="00C452F9">
              <w:t>Иркутская область, Шелеховский район,</w:t>
            </w:r>
          </w:p>
          <w:p w14:paraId="2E976ACC" w14:textId="69123633" w:rsidR="00696D54" w:rsidRPr="00C452F9" w:rsidRDefault="00696D54" w:rsidP="00597F16">
            <w:r w:rsidRPr="00C452F9">
              <w:t xml:space="preserve">п. Чистые Ключи, </w:t>
            </w:r>
            <w:r w:rsidR="00F40710">
              <w:t>20</w:t>
            </w:r>
          </w:p>
        </w:tc>
      </w:tr>
      <w:tr w:rsidR="00696D54" w14:paraId="545361EB" w14:textId="77777777" w:rsidTr="00770F08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B848A" w14:textId="32B77DDA" w:rsidR="00696D54" w:rsidRPr="004C685B" w:rsidRDefault="00770F08" w:rsidP="00854DD3">
            <w:pPr>
              <w:jc w:val="center"/>
            </w:pPr>
            <w:r>
              <w:t>7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8FE9" w14:textId="77777777" w:rsidR="00696D54" w:rsidRPr="004C685B" w:rsidRDefault="00696D54" w:rsidP="00854DD3">
            <w:pPr>
              <w:jc w:val="center"/>
            </w:pPr>
            <w:r w:rsidRPr="004C685B">
              <w:t>МКОУ ШР «Начальная школа – детский сад № 10»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585BC" w14:textId="77777777" w:rsidR="00696D54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Иркутская область, Шелеховский район,</w:t>
            </w:r>
          </w:p>
          <w:p w14:paraId="63583797" w14:textId="77777777" w:rsidR="00696D54" w:rsidRPr="00EF5AAB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п. Большой Луг, ул. Клубная,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5981D5" w14:textId="77777777" w:rsidR="00696D54" w:rsidRDefault="00696D54" w:rsidP="00597F16">
            <w:r w:rsidRPr="00EF5AAB">
              <w:t>Иркутская область, Шелеховский район,</w:t>
            </w:r>
          </w:p>
          <w:p w14:paraId="66D6AA62" w14:textId="77777777" w:rsidR="00696D54" w:rsidRPr="004C685B" w:rsidRDefault="00696D54" w:rsidP="00597F16">
            <w:r w:rsidRPr="00EF5AAB">
              <w:t>п. Большой Луг, ул. 2-я Железнодорожная, 2</w:t>
            </w:r>
          </w:p>
        </w:tc>
      </w:tr>
      <w:tr w:rsidR="00696D54" w:rsidRPr="004C685B" w14:paraId="40F1A159" w14:textId="77777777" w:rsidTr="00770F08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EF9A3" w14:textId="4463DA2E" w:rsidR="00696D54" w:rsidRPr="004C685B" w:rsidRDefault="00770F08" w:rsidP="00854DD3">
            <w:pPr>
              <w:jc w:val="center"/>
            </w:pPr>
            <w:r>
              <w:t>8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BBFA6" w14:textId="77777777" w:rsidR="00696D54" w:rsidRPr="004C685B" w:rsidRDefault="00696D54" w:rsidP="00854DD3">
            <w:pPr>
              <w:jc w:val="center"/>
            </w:pPr>
            <w:r w:rsidRPr="004C685B">
              <w:t>МКОУ ШР «Основная общеобразовательная школа № 11»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308C" w14:textId="77777777" w:rsidR="00696D54" w:rsidRPr="007714FD" w:rsidRDefault="00696D54" w:rsidP="00597F16">
            <w:r w:rsidRPr="007714FD">
              <w:t>Иркутская область, Шелеховский район,</w:t>
            </w:r>
          </w:p>
          <w:p w14:paraId="0F4764C5" w14:textId="6B8096FF" w:rsidR="00696D54" w:rsidRPr="004C685B" w:rsidRDefault="00696D54" w:rsidP="00597F16">
            <w:r w:rsidRPr="007714FD">
              <w:t>с. Введенщина, ул. Мира, 20</w:t>
            </w:r>
          </w:p>
        </w:tc>
      </w:tr>
      <w:tr w:rsidR="00696D54" w:rsidRPr="004C685B" w14:paraId="2D4A6FD6" w14:textId="77777777" w:rsidTr="00770F08">
        <w:tc>
          <w:tcPr>
            <w:tcW w:w="540" w:type="dxa"/>
            <w:shd w:val="clear" w:color="auto" w:fill="auto"/>
            <w:vAlign w:val="center"/>
          </w:tcPr>
          <w:p w14:paraId="10C7ADA0" w14:textId="45B5E336" w:rsidR="00696D54" w:rsidRPr="004C685B" w:rsidRDefault="00770F08" w:rsidP="00854DD3">
            <w:pPr>
              <w:jc w:val="center"/>
            </w:pPr>
            <w:r>
              <w:t>9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75C81E1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12»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2EF7BC5" w14:textId="77777777" w:rsidR="00696D54" w:rsidRPr="007714FD" w:rsidRDefault="00696D54" w:rsidP="00597F16">
            <w:r w:rsidRPr="007714FD">
              <w:t>Иркутская область, Шелеховский район,</w:t>
            </w:r>
          </w:p>
          <w:p w14:paraId="086BDEAE" w14:textId="77777777" w:rsidR="00696D54" w:rsidRPr="004C685B" w:rsidRDefault="00696D54" w:rsidP="00597F16">
            <w:r w:rsidRPr="007714FD">
              <w:t>с. Шаманка, ул. Советская, 9</w:t>
            </w:r>
          </w:p>
        </w:tc>
      </w:tr>
      <w:tr w:rsidR="00696D54" w:rsidRPr="004C685B" w14:paraId="6F5BC9F5" w14:textId="77777777" w:rsidTr="00770F08">
        <w:tc>
          <w:tcPr>
            <w:tcW w:w="540" w:type="dxa"/>
            <w:shd w:val="clear" w:color="auto" w:fill="auto"/>
            <w:vAlign w:val="center"/>
          </w:tcPr>
          <w:p w14:paraId="67C06704" w14:textId="7183E40A" w:rsidR="00696D54" w:rsidRPr="004C685B" w:rsidRDefault="00770F08" w:rsidP="00854DD3">
            <w:pPr>
              <w:jc w:val="center"/>
            </w:pPr>
            <w:r>
              <w:t>10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B3D015B" w14:textId="77777777" w:rsidR="00696D54" w:rsidRPr="004C685B" w:rsidRDefault="00696D54" w:rsidP="00854DD3">
            <w:pPr>
              <w:jc w:val="center"/>
            </w:pPr>
            <w:r w:rsidRPr="004C685B">
              <w:t>МКОУ ШР «</w:t>
            </w:r>
            <w:r>
              <w:t>С</w:t>
            </w:r>
            <w:r w:rsidRPr="004C685B">
              <w:t>редняя общеобразовательная школа № 124»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E69F865" w14:textId="77777777" w:rsidR="00696D54" w:rsidRPr="00EA05E8" w:rsidRDefault="00696D54" w:rsidP="00597F16">
            <w:r w:rsidRPr="00EA05E8">
              <w:t>Иркутская область, Шелеховский район,</w:t>
            </w:r>
          </w:p>
          <w:p w14:paraId="526B0997" w14:textId="77777777" w:rsidR="00696D54" w:rsidRPr="004C685B" w:rsidRDefault="00696D54" w:rsidP="00597F16">
            <w:r w:rsidRPr="00EA05E8">
              <w:t>п. Подкаменная, ул. Вокзальная, 1</w:t>
            </w:r>
          </w:p>
        </w:tc>
      </w:tr>
      <w:tr w:rsidR="00696D54" w:rsidRPr="00EA05E8" w14:paraId="27987863" w14:textId="77777777" w:rsidTr="00770F08">
        <w:tc>
          <w:tcPr>
            <w:tcW w:w="540" w:type="dxa"/>
            <w:shd w:val="clear" w:color="auto" w:fill="auto"/>
            <w:vAlign w:val="center"/>
          </w:tcPr>
          <w:p w14:paraId="1515432F" w14:textId="31F38D14" w:rsidR="00696D54" w:rsidRPr="004C685B" w:rsidRDefault="00770F08" w:rsidP="00854DD3">
            <w:pPr>
              <w:jc w:val="center"/>
            </w:pPr>
            <w:r>
              <w:lastRenderedPageBreak/>
              <w:t>1</w:t>
            </w:r>
            <w:r w:rsidR="00696D54" w:rsidRPr="004C685B">
              <w:t>1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6BBF0D28" w14:textId="116917B9" w:rsidR="00696D54" w:rsidRPr="004C685B" w:rsidRDefault="003A5A23" w:rsidP="00854DD3">
            <w:pPr>
              <w:jc w:val="center"/>
            </w:pPr>
            <w:r>
              <w:t xml:space="preserve">СП </w:t>
            </w:r>
            <w:r w:rsidR="00696D54" w:rsidRPr="004C685B">
              <w:t>МБОУ ШР «Шелеховский лицей»</w:t>
            </w:r>
            <w:r>
              <w:t xml:space="preserve"> </w:t>
            </w:r>
            <w:r w:rsidR="00637ADF">
              <w:t xml:space="preserve">- </w:t>
            </w:r>
            <w:r>
              <w:t xml:space="preserve">СОШ </w:t>
            </w:r>
            <w:r w:rsidR="00637ADF">
              <w:t>с. Баклаши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7167187E" w14:textId="77777777" w:rsidR="00770F08" w:rsidRDefault="00696D54" w:rsidP="00597F16">
            <w:r w:rsidRPr="00EA05E8">
              <w:t>Иркутская область, Шелеховский район,</w:t>
            </w:r>
          </w:p>
          <w:p w14:paraId="182A3DFB" w14:textId="07BFD22D" w:rsidR="00696D54" w:rsidRPr="00EA05E8" w:rsidRDefault="00696D54" w:rsidP="00597F16">
            <w:r w:rsidRPr="00EA05E8">
              <w:t>с. Баклаши, ул. Ангарская, 104</w:t>
            </w:r>
            <w:r w:rsidR="003A5A23">
              <w:t xml:space="preserve"> </w:t>
            </w:r>
          </w:p>
        </w:tc>
      </w:tr>
      <w:tr w:rsidR="00696D54" w:rsidRPr="000A0842" w14:paraId="27FA9A98" w14:textId="77777777" w:rsidTr="00770F08">
        <w:tc>
          <w:tcPr>
            <w:tcW w:w="540" w:type="dxa"/>
            <w:shd w:val="clear" w:color="auto" w:fill="auto"/>
            <w:vAlign w:val="center"/>
          </w:tcPr>
          <w:p w14:paraId="17BA3345" w14:textId="59E5C11F" w:rsidR="00696D54" w:rsidRPr="0095366C" w:rsidRDefault="00770F08" w:rsidP="00854DD3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D4D894C" w14:textId="77777777" w:rsidR="00696D54" w:rsidRPr="000A0842" w:rsidRDefault="00696D54" w:rsidP="00854DD3">
            <w:pPr>
              <w:jc w:val="center"/>
            </w:pPr>
            <w:r w:rsidRPr="000A0842">
              <w:t>МКУК ДО ШР «</w:t>
            </w:r>
            <w:r>
              <w:t xml:space="preserve">Детская школа искусств </w:t>
            </w:r>
            <w:r w:rsidRPr="000A0842">
              <w:t>им</w:t>
            </w:r>
            <w:r>
              <w:t>ени</w:t>
            </w:r>
            <w:r w:rsidRPr="000A0842">
              <w:t xml:space="preserve"> К.Г. Самарина»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7A2F20A" w14:textId="77777777" w:rsidR="00696D54" w:rsidRPr="004C6D94" w:rsidRDefault="00696D54" w:rsidP="00597F16">
            <w:r w:rsidRPr="004C6D94">
              <w:t>Иркутская область, Шелеховский район,</w:t>
            </w:r>
          </w:p>
          <w:p w14:paraId="512C3503" w14:textId="3BC3368D" w:rsidR="007B15C4" w:rsidRPr="0081786C" w:rsidRDefault="00696D54" w:rsidP="00597F16">
            <w:r w:rsidRPr="004C6D94">
              <w:t>п. Большой Луг, ул. Школьная, 38</w:t>
            </w:r>
            <w:r w:rsidR="007B15C4">
              <w:t>;</w:t>
            </w:r>
          </w:p>
        </w:tc>
      </w:tr>
      <w:tr w:rsidR="00075BF5" w:rsidRPr="000A0842" w14:paraId="1CF4F4AF" w14:textId="77777777" w:rsidTr="00770F08">
        <w:tc>
          <w:tcPr>
            <w:tcW w:w="540" w:type="dxa"/>
            <w:shd w:val="clear" w:color="auto" w:fill="auto"/>
            <w:vAlign w:val="center"/>
          </w:tcPr>
          <w:p w14:paraId="5D3CD5BA" w14:textId="63D4E37B" w:rsidR="00075BF5" w:rsidRPr="00075BF5" w:rsidRDefault="00075BF5" w:rsidP="00854D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01E02521" w14:textId="49DEE4D2" w:rsidR="00075BF5" w:rsidRPr="00366A0E" w:rsidRDefault="00075BF5" w:rsidP="00854DD3">
            <w:pPr>
              <w:jc w:val="center"/>
            </w:pPr>
            <w:r w:rsidRPr="00366A0E">
              <w:t>МКУК «КДЦ п. Подкаменная»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076054A4" w14:textId="77777777" w:rsidR="00075BF5" w:rsidRPr="00366A0E" w:rsidRDefault="00075BF5" w:rsidP="00075BF5">
            <w:pPr>
              <w:shd w:val="clear" w:color="auto" w:fill="FFFFFF"/>
              <w:textAlignment w:val="baseline"/>
            </w:pPr>
            <w:r w:rsidRPr="00366A0E">
              <w:t>Иркутская область, Шелеховский район,</w:t>
            </w:r>
          </w:p>
          <w:p w14:paraId="0EFD0D53" w14:textId="49F3E05D" w:rsidR="00075BF5" w:rsidRPr="00366A0E" w:rsidRDefault="00075BF5" w:rsidP="00075BF5">
            <w:pPr>
              <w:shd w:val="clear" w:color="auto" w:fill="FFFFFF"/>
              <w:textAlignment w:val="baseline"/>
            </w:pPr>
            <w:r w:rsidRPr="00366A0E">
              <w:t>п. Подкаменная, ул. Железнодорожная, 15</w:t>
            </w:r>
          </w:p>
        </w:tc>
      </w:tr>
      <w:tr w:rsidR="00696D54" w:rsidRPr="00836553" w14:paraId="252F7EB2" w14:textId="77777777" w:rsidTr="00770F08">
        <w:tc>
          <w:tcPr>
            <w:tcW w:w="9636" w:type="dxa"/>
            <w:gridSpan w:val="5"/>
            <w:shd w:val="clear" w:color="auto" w:fill="auto"/>
            <w:vAlign w:val="center"/>
          </w:tcPr>
          <w:p w14:paraId="2FCFC0BC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  <w:p w14:paraId="5021BCFE" w14:textId="77777777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(жилой фонд)</w:t>
            </w:r>
          </w:p>
          <w:p w14:paraId="395C4E2A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6D54" w:rsidRPr="00FB6803" w14:paraId="1C673ED2" w14:textId="77777777" w:rsidTr="00770F08">
        <w:tc>
          <w:tcPr>
            <w:tcW w:w="540" w:type="dxa"/>
            <w:shd w:val="clear" w:color="auto" w:fill="auto"/>
            <w:vAlign w:val="center"/>
          </w:tcPr>
          <w:p w14:paraId="2A1C398C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7D88342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83034D2" w14:textId="77777777" w:rsidR="00696D54" w:rsidRPr="00FB6803" w:rsidRDefault="00696D54" w:rsidP="00854DD3">
            <w:pPr>
              <w:jc w:val="center"/>
            </w:pPr>
            <w:r w:rsidRPr="00FB6803">
              <w:t>Адрес нахождения</w:t>
            </w:r>
          </w:p>
        </w:tc>
      </w:tr>
      <w:tr w:rsidR="00B7768F" w:rsidRPr="00FB6803" w14:paraId="57E8B76E" w14:textId="77777777" w:rsidTr="00770F08">
        <w:tc>
          <w:tcPr>
            <w:tcW w:w="540" w:type="dxa"/>
            <w:shd w:val="clear" w:color="auto" w:fill="auto"/>
            <w:vAlign w:val="center"/>
          </w:tcPr>
          <w:p w14:paraId="53ED9E20" w14:textId="5D3FBA18" w:rsidR="00B7768F" w:rsidRPr="00FB6803" w:rsidRDefault="00B7768F" w:rsidP="00B7768F">
            <w:pPr>
              <w:jc w:val="center"/>
            </w:pPr>
            <w: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DD80C10" w14:textId="70D3047B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4453A4DE" w14:textId="65A2FAA9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Ангарская, 102</w:t>
            </w:r>
          </w:p>
        </w:tc>
      </w:tr>
      <w:tr w:rsidR="00B7768F" w:rsidRPr="00FB6803" w14:paraId="1F4F7A6D" w14:textId="77777777" w:rsidTr="00770F08">
        <w:tc>
          <w:tcPr>
            <w:tcW w:w="540" w:type="dxa"/>
            <w:shd w:val="clear" w:color="auto" w:fill="auto"/>
            <w:vAlign w:val="center"/>
          </w:tcPr>
          <w:p w14:paraId="72FBDD0C" w14:textId="54E5B387" w:rsidR="00B7768F" w:rsidRPr="00FB6803" w:rsidRDefault="00B7768F" w:rsidP="00B7768F">
            <w:pPr>
              <w:jc w:val="center"/>
            </w:pPr>
            <w: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35C06F4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C839748" w14:textId="13C61361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1</w:t>
            </w:r>
            <w:r>
              <w:t>/1</w:t>
            </w:r>
          </w:p>
        </w:tc>
      </w:tr>
      <w:tr w:rsidR="00B7768F" w:rsidRPr="00FB6803" w14:paraId="5F60445F" w14:textId="77777777" w:rsidTr="00770F08">
        <w:tc>
          <w:tcPr>
            <w:tcW w:w="540" w:type="dxa"/>
            <w:shd w:val="clear" w:color="auto" w:fill="auto"/>
            <w:vAlign w:val="center"/>
          </w:tcPr>
          <w:p w14:paraId="47187633" w14:textId="2B3B0CCC" w:rsidR="00B7768F" w:rsidRPr="00FB6803" w:rsidRDefault="00B7768F" w:rsidP="00B7768F">
            <w:pPr>
              <w:jc w:val="center"/>
            </w:pPr>
            <w: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07B4AC3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4EFD236" w14:textId="29EBF192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1</w:t>
            </w:r>
            <w:r>
              <w:t>/2</w:t>
            </w:r>
          </w:p>
        </w:tc>
      </w:tr>
      <w:tr w:rsidR="00B7768F" w:rsidRPr="00FB6803" w14:paraId="6BB50920" w14:textId="77777777" w:rsidTr="00770F08">
        <w:tc>
          <w:tcPr>
            <w:tcW w:w="540" w:type="dxa"/>
            <w:shd w:val="clear" w:color="auto" w:fill="auto"/>
            <w:vAlign w:val="center"/>
          </w:tcPr>
          <w:p w14:paraId="0B2BD9CA" w14:textId="6964E332" w:rsidR="00B7768F" w:rsidRPr="00FB6803" w:rsidRDefault="00B7768F" w:rsidP="00B7768F">
            <w:pPr>
              <w:jc w:val="center"/>
            </w:pPr>
            <w: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C4ED5BA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76A1503" w14:textId="71B0D5D4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1</w:t>
            </w:r>
            <w:r>
              <w:t>/3</w:t>
            </w:r>
          </w:p>
        </w:tc>
      </w:tr>
      <w:tr w:rsidR="00B7768F" w:rsidRPr="00FB6803" w14:paraId="33DD1CD8" w14:textId="77777777" w:rsidTr="00770F08">
        <w:tc>
          <w:tcPr>
            <w:tcW w:w="540" w:type="dxa"/>
            <w:shd w:val="clear" w:color="auto" w:fill="auto"/>
            <w:vAlign w:val="center"/>
          </w:tcPr>
          <w:p w14:paraId="1B2C0631" w14:textId="1453113B" w:rsidR="00B7768F" w:rsidRPr="00FB6803" w:rsidRDefault="00B7768F" w:rsidP="00B7768F">
            <w:pPr>
              <w:jc w:val="center"/>
            </w:pPr>
            <w: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F63921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AFA6AB9" w14:textId="473E380D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 xml:space="preserve">, </w:t>
            </w:r>
            <w:r>
              <w:t>2</w:t>
            </w:r>
          </w:p>
        </w:tc>
      </w:tr>
      <w:tr w:rsidR="00B7768F" w:rsidRPr="00FB6803" w14:paraId="58A5FE1E" w14:textId="77777777" w:rsidTr="00770F08">
        <w:tc>
          <w:tcPr>
            <w:tcW w:w="540" w:type="dxa"/>
            <w:shd w:val="clear" w:color="auto" w:fill="auto"/>
            <w:vAlign w:val="center"/>
          </w:tcPr>
          <w:p w14:paraId="44A84896" w14:textId="1C191942" w:rsidR="00B7768F" w:rsidRPr="00FB6803" w:rsidRDefault="00B7768F" w:rsidP="00B7768F">
            <w:pPr>
              <w:jc w:val="center"/>
            </w:pPr>
            <w: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6F56C3A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1045965C" w14:textId="5B5C30C5" w:rsidR="00B7768F" w:rsidRPr="00FB6803" w:rsidRDefault="00B7768F" w:rsidP="00B7768F">
            <w:r w:rsidRPr="00FB6803">
              <w:t>Иркутская область, Шелеховский район, п. Чистые Ключи, 1</w:t>
            </w:r>
          </w:p>
        </w:tc>
      </w:tr>
      <w:tr w:rsidR="00B7768F" w14:paraId="448CDB57" w14:textId="77777777" w:rsidTr="00770F08">
        <w:tc>
          <w:tcPr>
            <w:tcW w:w="540" w:type="dxa"/>
            <w:shd w:val="clear" w:color="auto" w:fill="auto"/>
            <w:vAlign w:val="center"/>
          </w:tcPr>
          <w:p w14:paraId="7312B5AA" w14:textId="0E59281D" w:rsidR="00B7768F" w:rsidRPr="00FB6803" w:rsidRDefault="00B7768F" w:rsidP="00B7768F">
            <w:pPr>
              <w:jc w:val="center"/>
            </w:pPr>
            <w:r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FD022C2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ED24ACF" w14:textId="3E57B8C8" w:rsidR="00B7768F" w:rsidRDefault="00B7768F" w:rsidP="00B7768F">
            <w:r w:rsidRPr="00FB6803">
              <w:t>Иркутская область, Шелеховский район,</w:t>
            </w:r>
            <w:r>
              <w:t xml:space="preserve"> </w:t>
            </w:r>
            <w:r w:rsidRPr="00FB6803">
              <w:t>п. Чистые Ключи, 2</w:t>
            </w:r>
          </w:p>
        </w:tc>
      </w:tr>
      <w:tr w:rsidR="00B7768F" w14:paraId="65B03874" w14:textId="77777777" w:rsidTr="00770F08">
        <w:tc>
          <w:tcPr>
            <w:tcW w:w="540" w:type="dxa"/>
            <w:shd w:val="clear" w:color="auto" w:fill="auto"/>
            <w:vAlign w:val="center"/>
          </w:tcPr>
          <w:p w14:paraId="6AC760E9" w14:textId="669D681D" w:rsidR="00B7768F" w:rsidRPr="00FB6803" w:rsidRDefault="00B7768F" w:rsidP="00B7768F">
            <w:pPr>
              <w:jc w:val="center"/>
            </w:pPr>
            <w:r>
              <w:t>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DDDAF58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C9CC7F8" w14:textId="2C24AC78" w:rsidR="00B7768F" w:rsidRDefault="00B7768F" w:rsidP="00B7768F">
            <w:r w:rsidRPr="00FB6803">
              <w:t>Иркутская область, Шелеховский район, п. Чистые Ключи, 3</w:t>
            </w:r>
          </w:p>
        </w:tc>
      </w:tr>
      <w:tr w:rsidR="00B7768F" w14:paraId="0DEA8620" w14:textId="77777777" w:rsidTr="00770F08">
        <w:tc>
          <w:tcPr>
            <w:tcW w:w="540" w:type="dxa"/>
            <w:shd w:val="clear" w:color="auto" w:fill="auto"/>
            <w:vAlign w:val="center"/>
          </w:tcPr>
          <w:p w14:paraId="34729F4B" w14:textId="5FBD08AC" w:rsidR="00B7768F" w:rsidRPr="00FB6803" w:rsidRDefault="00B7768F" w:rsidP="00B7768F">
            <w:pPr>
              <w:jc w:val="center"/>
            </w:pPr>
            <w: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C55E254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75D8816F" w14:textId="5E52C36E" w:rsidR="00B7768F" w:rsidRDefault="00B7768F" w:rsidP="00B7768F">
            <w:r w:rsidRPr="00FB6803">
              <w:t>Иркутская область, Шелеховский район, п. Чистые Ключи, 4</w:t>
            </w:r>
          </w:p>
        </w:tc>
      </w:tr>
      <w:tr w:rsidR="00B7768F" w14:paraId="7D11D553" w14:textId="77777777" w:rsidTr="00770F08">
        <w:tc>
          <w:tcPr>
            <w:tcW w:w="540" w:type="dxa"/>
            <w:shd w:val="clear" w:color="auto" w:fill="auto"/>
            <w:vAlign w:val="center"/>
          </w:tcPr>
          <w:p w14:paraId="79282468" w14:textId="67347E50" w:rsidR="00B7768F" w:rsidRPr="00FB6803" w:rsidRDefault="00B7768F" w:rsidP="00B7768F">
            <w:pPr>
              <w:jc w:val="center"/>
            </w:pPr>
            <w:r>
              <w:t>10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4099F1F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02A2D1F" w14:textId="72950E03" w:rsidR="00B7768F" w:rsidRDefault="00B7768F" w:rsidP="00B7768F">
            <w:r w:rsidRPr="00FB6803">
              <w:t>Иркутская область, Шелеховский район, п. Чистые Ключи, 5</w:t>
            </w:r>
          </w:p>
        </w:tc>
      </w:tr>
      <w:tr w:rsidR="00B7768F" w14:paraId="631F7B2A" w14:textId="77777777" w:rsidTr="00770F08">
        <w:tc>
          <w:tcPr>
            <w:tcW w:w="540" w:type="dxa"/>
            <w:shd w:val="clear" w:color="auto" w:fill="auto"/>
            <w:vAlign w:val="center"/>
          </w:tcPr>
          <w:p w14:paraId="3031D3E7" w14:textId="70AE7F23" w:rsidR="00B7768F" w:rsidRPr="00FB6803" w:rsidRDefault="00B7768F" w:rsidP="00B7768F">
            <w:pPr>
              <w:jc w:val="center"/>
            </w:pPr>
            <w:r>
              <w:t>11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9B1D6A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13C40C7B" w14:textId="156EB7C9" w:rsidR="00B7768F" w:rsidRDefault="00B7768F" w:rsidP="00B7768F">
            <w:r w:rsidRPr="00FB6803">
              <w:t>Иркутская область, Шелеховский район, п. Чистые Ключи, 6</w:t>
            </w:r>
          </w:p>
        </w:tc>
      </w:tr>
      <w:tr w:rsidR="00B7768F" w14:paraId="55CF54A9" w14:textId="77777777" w:rsidTr="00770F08">
        <w:tc>
          <w:tcPr>
            <w:tcW w:w="540" w:type="dxa"/>
            <w:shd w:val="clear" w:color="auto" w:fill="auto"/>
            <w:vAlign w:val="center"/>
          </w:tcPr>
          <w:p w14:paraId="49C4D8BE" w14:textId="3014B0CC" w:rsidR="00B7768F" w:rsidRPr="00FB6803" w:rsidRDefault="00B7768F" w:rsidP="00B7768F">
            <w:pPr>
              <w:jc w:val="center"/>
            </w:pPr>
            <w:r>
              <w:t>12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FBBCCBD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2AA2EBA" w14:textId="264306A0" w:rsidR="00B7768F" w:rsidRDefault="00B7768F" w:rsidP="00B7768F">
            <w:r w:rsidRPr="00FB6803">
              <w:t>Иркутская область, Шелеховский район, п. Чистые Ключи, 7</w:t>
            </w:r>
          </w:p>
        </w:tc>
      </w:tr>
      <w:tr w:rsidR="00B7768F" w:rsidRPr="00FB6803" w14:paraId="3E18BEAB" w14:textId="77777777" w:rsidTr="00770F08">
        <w:tc>
          <w:tcPr>
            <w:tcW w:w="540" w:type="dxa"/>
            <w:shd w:val="clear" w:color="auto" w:fill="auto"/>
            <w:vAlign w:val="center"/>
          </w:tcPr>
          <w:p w14:paraId="00826441" w14:textId="3FD9A40A" w:rsidR="00B7768F" w:rsidRPr="00FB6803" w:rsidRDefault="00B7768F" w:rsidP="00B7768F">
            <w:pPr>
              <w:jc w:val="center"/>
            </w:pPr>
            <w:r>
              <w:t>13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54CC0D2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40C852B4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0C8DFC67" w14:textId="1B23A046" w:rsidR="00B7768F" w:rsidRPr="00FB6803" w:rsidRDefault="00B7768F" w:rsidP="00B7768F">
            <w:r w:rsidRPr="00FB6803">
              <w:t>п. Подкаменная, ул. Железнодорожная, 1</w:t>
            </w:r>
          </w:p>
        </w:tc>
      </w:tr>
      <w:tr w:rsidR="00B7768F" w:rsidRPr="005A401C" w14:paraId="325D86DA" w14:textId="77777777" w:rsidTr="00770F08">
        <w:tc>
          <w:tcPr>
            <w:tcW w:w="540" w:type="dxa"/>
            <w:shd w:val="clear" w:color="auto" w:fill="auto"/>
            <w:vAlign w:val="center"/>
          </w:tcPr>
          <w:p w14:paraId="56576DA4" w14:textId="3B841803" w:rsidR="00B7768F" w:rsidRPr="00FB6803" w:rsidRDefault="00B7768F" w:rsidP="00B7768F">
            <w:pPr>
              <w:jc w:val="center"/>
            </w:pPr>
            <w:r>
              <w:t>14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31601B2" w14:textId="77777777" w:rsidR="00B7768F" w:rsidRPr="005A401C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2894868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2E4BF0B1" w14:textId="7A1FC89A" w:rsidR="00B7768F" w:rsidRPr="005A401C" w:rsidRDefault="00B7768F" w:rsidP="00B7768F">
            <w:r w:rsidRPr="00FB6803">
              <w:t>п. Подкаменная, ул. Железнодорожная, 1</w:t>
            </w:r>
            <w:r>
              <w:t>а</w:t>
            </w:r>
          </w:p>
        </w:tc>
      </w:tr>
      <w:tr w:rsidR="00B7768F" w:rsidRPr="00FB6803" w14:paraId="244D2656" w14:textId="77777777" w:rsidTr="00770F08">
        <w:tc>
          <w:tcPr>
            <w:tcW w:w="540" w:type="dxa"/>
            <w:shd w:val="clear" w:color="auto" w:fill="auto"/>
            <w:vAlign w:val="center"/>
          </w:tcPr>
          <w:p w14:paraId="490B16C9" w14:textId="0D85D520" w:rsidR="00B7768F" w:rsidRPr="00FB6803" w:rsidRDefault="00B7768F" w:rsidP="00B7768F">
            <w:pPr>
              <w:jc w:val="center"/>
            </w:pPr>
            <w:r>
              <w:t>15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97602B2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C7FE4F7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4F525329" w14:textId="635C19EB" w:rsidR="00B7768F" w:rsidRPr="00FB6803" w:rsidRDefault="00B7768F" w:rsidP="00B7768F">
            <w:r w:rsidRPr="00FB6803">
              <w:t xml:space="preserve">п. Подкаменная, ул. Железнодорожная, </w:t>
            </w:r>
            <w:r>
              <w:t>5</w:t>
            </w:r>
          </w:p>
        </w:tc>
      </w:tr>
      <w:tr w:rsidR="00B7768F" w14:paraId="38057C23" w14:textId="77777777" w:rsidTr="00770F08">
        <w:tc>
          <w:tcPr>
            <w:tcW w:w="540" w:type="dxa"/>
            <w:shd w:val="clear" w:color="auto" w:fill="auto"/>
            <w:vAlign w:val="center"/>
          </w:tcPr>
          <w:p w14:paraId="3EC46DEF" w14:textId="5EF1AA41" w:rsidR="00B7768F" w:rsidRPr="00FB6803" w:rsidRDefault="00B7768F" w:rsidP="00B7768F">
            <w:pPr>
              <w:jc w:val="center"/>
            </w:pPr>
            <w:r>
              <w:t>16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0BA489D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39C527B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558059E5" w14:textId="49343C00" w:rsidR="00B7768F" w:rsidRDefault="00B7768F" w:rsidP="00B7768F">
            <w:r w:rsidRPr="00FB6803">
              <w:t xml:space="preserve">п. Подкаменная, ул. Железнодорожная, </w:t>
            </w:r>
            <w:r>
              <w:t>7</w:t>
            </w:r>
          </w:p>
        </w:tc>
      </w:tr>
      <w:tr w:rsidR="00B7768F" w14:paraId="7FA94E0A" w14:textId="77777777" w:rsidTr="00770F08">
        <w:tc>
          <w:tcPr>
            <w:tcW w:w="540" w:type="dxa"/>
            <w:shd w:val="clear" w:color="auto" w:fill="auto"/>
            <w:vAlign w:val="center"/>
          </w:tcPr>
          <w:p w14:paraId="45780B4E" w14:textId="1E168E1A" w:rsidR="00B7768F" w:rsidRPr="00FB6803" w:rsidRDefault="00B7768F" w:rsidP="00B7768F">
            <w:pPr>
              <w:jc w:val="center"/>
            </w:pPr>
            <w:r>
              <w:t>17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95678D8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4F341AF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7566B136" w14:textId="0F15087C" w:rsidR="00B7768F" w:rsidRDefault="00B7768F" w:rsidP="00B7768F">
            <w:r w:rsidRPr="00FB6803">
              <w:t xml:space="preserve">п. Подкаменная, ул. Железнодорожная, </w:t>
            </w:r>
            <w:r>
              <w:t>27</w:t>
            </w:r>
          </w:p>
        </w:tc>
      </w:tr>
      <w:tr w:rsidR="00B7768F" w14:paraId="76F4D826" w14:textId="77777777" w:rsidTr="00770F08">
        <w:tc>
          <w:tcPr>
            <w:tcW w:w="540" w:type="dxa"/>
            <w:shd w:val="clear" w:color="auto" w:fill="auto"/>
            <w:vAlign w:val="center"/>
          </w:tcPr>
          <w:p w14:paraId="70B60DF6" w14:textId="2094D6ED" w:rsidR="00B7768F" w:rsidRPr="00FB6803" w:rsidRDefault="00B7768F" w:rsidP="00B7768F">
            <w:pPr>
              <w:jc w:val="center"/>
            </w:pPr>
            <w:r>
              <w:t>18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3428856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50B3D57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7A75095B" w14:textId="0CC6291C" w:rsidR="00B7768F" w:rsidRDefault="00B7768F" w:rsidP="00B7768F">
            <w:r w:rsidRPr="00FB6803">
              <w:t>п. Подкаменная, ул. Вокзальная, 7</w:t>
            </w:r>
            <w:r>
              <w:t>а</w:t>
            </w:r>
          </w:p>
        </w:tc>
      </w:tr>
    </w:tbl>
    <w:p w14:paraId="2A151FD2" w14:textId="77777777" w:rsidR="00696D54" w:rsidRPr="006705B3" w:rsidRDefault="00696D54" w:rsidP="00696D54">
      <w:pPr>
        <w:pStyle w:val="a8"/>
      </w:pPr>
    </w:p>
    <w:p w14:paraId="19710431" w14:textId="74F3B07C" w:rsidR="00BF6BC9" w:rsidRPr="0023365D" w:rsidRDefault="00BF6BC9" w:rsidP="007A2F83">
      <w:pPr>
        <w:jc w:val="both"/>
        <w:rPr>
          <w:sz w:val="18"/>
          <w:szCs w:val="18"/>
        </w:rPr>
      </w:pPr>
    </w:p>
    <w:sectPr w:rsidR="00BF6BC9" w:rsidRPr="0023365D" w:rsidSect="00E354E2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 w:code="9"/>
      <w:pgMar w:top="851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28FE" w14:textId="77777777" w:rsidR="00C46B0C" w:rsidRDefault="00C46B0C" w:rsidP="0056503D">
      <w:r>
        <w:separator/>
      </w:r>
    </w:p>
  </w:endnote>
  <w:endnote w:type="continuationSeparator" w:id="0">
    <w:p w14:paraId="699D296A" w14:textId="77777777" w:rsidR="00C46B0C" w:rsidRDefault="00C46B0C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3719" w14:textId="77777777" w:rsidR="0035777D" w:rsidRDefault="003577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B469" w14:textId="77777777" w:rsidR="0035777D" w:rsidRDefault="003577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D02C" w14:textId="77777777" w:rsidR="0035777D" w:rsidRDefault="003577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2630" w14:textId="77777777" w:rsidR="00C46B0C" w:rsidRDefault="00C46B0C" w:rsidP="0056503D">
      <w:r>
        <w:separator/>
      </w:r>
    </w:p>
  </w:footnote>
  <w:footnote w:type="continuationSeparator" w:id="0">
    <w:p w14:paraId="27C57906" w14:textId="77777777" w:rsidR="00C46B0C" w:rsidRDefault="00C46B0C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7460" w14:textId="77777777" w:rsidR="0035777D" w:rsidRDefault="003577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F0EB931" w14:textId="2D69DAEE" w:rsidR="00E354E2" w:rsidRPr="00E354E2" w:rsidRDefault="0056503D" w:rsidP="00E354E2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127492"/>
      <w:docPartObj>
        <w:docPartGallery w:val="Page Numbers (Top of Page)"/>
        <w:docPartUnique/>
      </w:docPartObj>
    </w:sdtPr>
    <w:sdtEndPr/>
    <w:sdtContent>
      <w:p w14:paraId="5B03EC01" w14:textId="11CA3F53" w:rsidR="00597F16" w:rsidRDefault="00597F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4BC"/>
    <w:multiLevelType w:val="hybridMultilevel"/>
    <w:tmpl w:val="6666B706"/>
    <w:lvl w:ilvl="0" w:tplc="E0F00C62">
      <w:start w:val="20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AC1"/>
    <w:multiLevelType w:val="hybridMultilevel"/>
    <w:tmpl w:val="DCFAE702"/>
    <w:lvl w:ilvl="0" w:tplc="F9D40736">
      <w:start w:val="1"/>
      <w:numFmt w:val="decimal"/>
      <w:lvlText w:val="%1."/>
      <w:lvlJc w:val="left"/>
      <w:pPr>
        <w:ind w:left="3165" w:hanging="360"/>
      </w:pPr>
      <w:rPr>
        <w:rFonts w:hint="default"/>
        <w:color w:val="26282D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 w15:restartNumberingAfterBreak="0">
    <w:nsid w:val="21FB604A"/>
    <w:multiLevelType w:val="hybridMultilevel"/>
    <w:tmpl w:val="605AD7BA"/>
    <w:lvl w:ilvl="0" w:tplc="F022F9E4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94A0D"/>
    <w:multiLevelType w:val="hybridMultilevel"/>
    <w:tmpl w:val="172A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6469"/>
    <w:multiLevelType w:val="hybridMultilevel"/>
    <w:tmpl w:val="605A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A30D3"/>
    <w:multiLevelType w:val="hybridMultilevel"/>
    <w:tmpl w:val="95788686"/>
    <w:lvl w:ilvl="0" w:tplc="2CFC4702">
      <w:numFmt w:val="bullet"/>
      <w:lvlText w:val="-"/>
      <w:lvlJc w:val="left"/>
      <w:pPr>
        <w:ind w:left="8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24FF0C">
      <w:numFmt w:val="bullet"/>
      <w:lvlText w:val="•"/>
      <w:lvlJc w:val="left"/>
      <w:pPr>
        <w:ind w:left="1090" w:hanging="158"/>
      </w:pPr>
      <w:rPr>
        <w:rFonts w:hint="default"/>
        <w:lang w:val="ru-RU" w:eastAsia="en-US" w:bidi="ar-SA"/>
      </w:rPr>
    </w:lvl>
    <w:lvl w:ilvl="2" w:tplc="FE2A317E">
      <w:numFmt w:val="bullet"/>
      <w:lvlText w:val="•"/>
      <w:lvlJc w:val="left"/>
      <w:pPr>
        <w:ind w:left="2181" w:hanging="158"/>
      </w:pPr>
      <w:rPr>
        <w:rFonts w:hint="default"/>
        <w:lang w:val="ru-RU" w:eastAsia="en-US" w:bidi="ar-SA"/>
      </w:rPr>
    </w:lvl>
    <w:lvl w:ilvl="3" w:tplc="20500378">
      <w:numFmt w:val="bullet"/>
      <w:lvlText w:val="•"/>
      <w:lvlJc w:val="left"/>
      <w:pPr>
        <w:ind w:left="3272" w:hanging="158"/>
      </w:pPr>
      <w:rPr>
        <w:rFonts w:hint="default"/>
        <w:lang w:val="ru-RU" w:eastAsia="en-US" w:bidi="ar-SA"/>
      </w:rPr>
    </w:lvl>
    <w:lvl w:ilvl="4" w:tplc="7ADA6F2C">
      <w:numFmt w:val="bullet"/>
      <w:lvlText w:val="•"/>
      <w:lvlJc w:val="left"/>
      <w:pPr>
        <w:ind w:left="4363" w:hanging="158"/>
      </w:pPr>
      <w:rPr>
        <w:rFonts w:hint="default"/>
        <w:lang w:val="ru-RU" w:eastAsia="en-US" w:bidi="ar-SA"/>
      </w:rPr>
    </w:lvl>
    <w:lvl w:ilvl="5" w:tplc="511CF944">
      <w:numFmt w:val="bullet"/>
      <w:lvlText w:val="•"/>
      <w:lvlJc w:val="left"/>
      <w:pPr>
        <w:ind w:left="5454" w:hanging="158"/>
      </w:pPr>
      <w:rPr>
        <w:rFonts w:hint="default"/>
        <w:lang w:val="ru-RU" w:eastAsia="en-US" w:bidi="ar-SA"/>
      </w:rPr>
    </w:lvl>
    <w:lvl w:ilvl="6" w:tplc="60E6C3FE">
      <w:numFmt w:val="bullet"/>
      <w:lvlText w:val="•"/>
      <w:lvlJc w:val="left"/>
      <w:pPr>
        <w:ind w:left="6544" w:hanging="158"/>
      </w:pPr>
      <w:rPr>
        <w:rFonts w:hint="default"/>
        <w:lang w:val="ru-RU" w:eastAsia="en-US" w:bidi="ar-SA"/>
      </w:rPr>
    </w:lvl>
    <w:lvl w:ilvl="7" w:tplc="A080C702">
      <w:numFmt w:val="bullet"/>
      <w:lvlText w:val="•"/>
      <w:lvlJc w:val="left"/>
      <w:pPr>
        <w:ind w:left="7635" w:hanging="158"/>
      </w:pPr>
      <w:rPr>
        <w:rFonts w:hint="default"/>
        <w:lang w:val="ru-RU" w:eastAsia="en-US" w:bidi="ar-SA"/>
      </w:rPr>
    </w:lvl>
    <w:lvl w:ilvl="8" w:tplc="252C8706">
      <w:numFmt w:val="bullet"/>
      <w:lvlText w:val="•"/>
      <w:lvlJc w:val="left"/>
      <w:pPr>
        <w:ind w:left="8726" w:hanging="158"/>
      </w:pPr>
      <w:rPr>
        <w:rFonts w:hint="default"/>
        <w:lang w:val="ru-RU" w:eastAsia="en-US" w:bidi="ar-SA"/>
      </w:rPr>
    </w:lvl>
  </w:abstractNum>
  <w:abstractNum w:abstractNumId="9" w15:restartNumberingAfterBreak="0">
    <w:nsid w:val="4CBC0540"/>
    <w:multiLevelType w:val="hybridMultilevel"/>
    <w:tmpl w:val="31E6B24E"/>
    <w:lvl w:ilvl="0" w:tplc="050AAB30">
      <w:start w:val="1"/>
      <w:numFmt w:val="decimal"/>
      <w:lvlText w:val="%1."/>
      <w:lvlJc w:val="left"/>
      <w:pPr>
        <w:ind w:left="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4AA9D6">
      <w:start w:val="1"/>
      <w:numFmt w:val="decimal"/>
      <w:lvlText w:val="%2."/>
      <w:lvlJc w:val="left"/>
      <w:pPr>
        <w:ind w:left="4211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 w:tplc="1B04DB1A">
      <w:numFmt w:val="bullet"/>
      <w:lvlText w:val="•"/>
      <w:lvlJc w:val="left"/>
      <w:pPr>
        <w:ind w:left="4963" w:hanging="220"/>
      </w:pPr>
      <w:rPr>
        <w:rFonts w:hint="default"/>
        <w:lang w:val="ru-RU" w:eastAsia="en-US" w:bidi="ar-SA"/>
      </w:rPr>
    </w:lvl>
    <w:lvl w:ilvl="3" w:tplc="0B94903A">
      <w:numFmt w:val="bullet"/>
      <w:lvlText w:val="•"/>
      <w:lvlJc w:val="left"/>
      <w:pPr>
        <w:ind w:left="5706" w:hanging="220"/>
      </w:pPr>
      <w:rPr>
        <w:rFonts w:hint="default"/>
        <w:lang w:val="ru-RU" w:eastAsia="en-US" w:bidi="ar-SA"/>
      </w:rPr>
    </w:lvl>
    <w:lvl w:ilvl="4" w:tplc="A8C64470">
      <w:numFmt w:val="bullet"/>
      <w:lvlText w:val="•"/>
      <w:lvlJc w:val="left"/>
      <w:pPr>
        <w:ind w:left="6449" w:hanging="220"/>
      </w:pPr>
      <w:rPr>
        <w:rFonts w:hint="default"/>
        <w:lang w:val="ru-RU" w:eastAsia="en-US" w:bidi="ar-SA"/>
      </w:rPr>
    </w:lvl>
    <w:lvl w:ilvl="5" w:tplc="ECCCD7D4">
      <w:numFmt w:val="bullet"/>
      <w:lvlText w:val="•"/>
      <w:lvlJc w:val="left"/>
      <w:pPr>
        <w:ind w:left="7192" w:hanging="220"/>
      </w:pPr>
      <w:rPr>
        <w:rFonts w:hint="default"/>
        <w:lang w:val="ru-RU" w:eastAsia="en-US" w:bidi="ar-SA"/>
      </w:rPr>
    </w:lvl>
    <w:lvl w:ilvl="6" w:tplc="A364AB30">
      <w:numFmt w:val="bullet"/>
      <w:lvlText w:val="•"/>
      <w:lvlJc w:val="left"/>
      <w:pPr>
        <w:ind w:left="7935" w:hanging="220"/>
      </w:pPr>
      <w:rPr>
        <w:rFonts w:hint="default"/>
        <w:lang w:val="ru-RU" w:eastAsia="en-US" w:bidi="ar-SA"/>
      </w:rPr>
    </w:lvl>
    <w:lvl w:ilvl="7" w:tplc="E3666EB2">
      <w:numFmt w:val="bullet"/>
      <w:lvlText w:val="•"/>
      <w:lvlJc w:val="left"/>
      <w:pPr>
        <w:ind w:left="8678" w:hanging="220"/>
      </w:pPr>
      <w:rPr>
        <w:rFonts w:hint="default"/>
        <w:lang w:val="ru-RU" w:eastAsia="en-US" w:bidi="ar-SA"/>
      </w:rPr>
    </w:lvl>
    <w:lvl w:ilvl="8" w:tplc="2CD6844C">
      <w:numFmt w:val="bullet"/>
      <w:lvlText w:val="•"/>
      <w:lvlJc w:val="left"/>
      <w:pPr>
        <w:ind w:left="9421" w:hanging="220"/>
      </w:pPr>
      <w:rPr>
        <w:rFonts w:hint="default"/>
        <w:lang w:val="ru-RU" w:eastAsia="en-US" w:bidi="ar-SA"/>
      </w:rPr>
    </w:lvl>
  </w:abstractNum>
  <w:abstractNum w:abstractNumId="10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94A2659"/>
    <w:multiLevelType w:val="hybridMultilevel"/>
    <w:tmpl w:val="ACEC7414"/>
    <w:lvl w:ilvl="0" w:tplc="F32C8FEA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532A5"/>
    <w:multiLevelType w:val="hybridMultilevel"/>
    <w:tmpl w:val="EBB046BA"/>
    <w:lvl w:ilvl="0" w:tplc="E812B49A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612D1"/>
    <w:multiLevelType w:val="multilevel"/>
    <w:tmpl w:val="37D44C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05"/>
        </w:tabs>
        <w:ind w:left="28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5"/>
        </w:tabs>
        <w:ind w:left="388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05"/>
        </w:tabs>
        <w:ind w:left="46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800"/>
      </w:pPr>
    </w:lvl>
  </w:abstractNum>
  <w:abstractNum w:abstractNumId="14" w15:restartNumberingAfterBreak="0">
    <w:nsid w:val="6BB24790"/>
    <w:multiLevelType w:val="hybridMultilevel"/>
    <w:tmpl w:val="44746CD8"/>
    <w:lvl w:ilvl="0" w:tplc="24BEFDE0">
      <w:start w:val="1"/>
      <w:numFmt w:val="decimal"/>
      <w:lvlText w:val="%1."/>
      <w:lvlJc w:val="left"/>
      <w:pPr>
        <w:ind w:left="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0E169E">
      <w:start w:val="1"/>
      <w:numFmt w:val="decimal"/>
      <w:lvlText w:val="%2."/>
      <w:lvlJc w:val="left"/>
      <w:pPr>
        <w:ind w:left="4211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 w:tplc="2EE44722">
      <w:numFmt w:val="bullet"/>
      <w:lvlText w:val="•"/>
      <w:lvlJc w:val="left"/>
      <w:pPr>
        <w:ind w:left="4963" w:hanging="220"/>
      </w:pPr>
      <w:rPr>
        <w:rFonts w:hint="default"/>
        <w:lang w:val="ru-RU" w:eastAsia="en-US" w:bidi="ar-SA"/>
      </w:rPr>
    </w:lvl>
    <w:lvl w:ilvl="3" w:tplc="3B80301A">
      <w:numFmt w:val="bullet"/>
      <w:lvlText w:val="•"/>
      <w:lvlJc w:val="left"/>
      <w:pPr>
        <w:ind w:left="5706" w:hanging="220"/>
      </w:pPr>
      <w:rPr>
        <w:rFonts w:hint="default"/>
        <w:lang w:val="ru-RU" w:eastAsia="en-US" w:bidi="ar-SA"/>
      </w:rPr>
    </w:lvl>
    <w:lvl w:ilvl="4" w:tplc="D9BEFC80">
      <w:numFmt w:val="bullet"/>
      <w:lvlText w:val="•"/>
      <w:lvlJc w:val="left"/>
      <w:pPr>
        <w:ind w:left="6449" w:hanging="220"/>
      </w:pPr>
      <w:rPr>
        <w:rFonts w:hint="default"/>
        <w:lang w:val="ru-RU" w:eastAsia="en-US" w:bidi="ar-SA"/>
      </w:rPr>
    </w:lvl>
    <w:lvl w:ilvl="5" w:tplc="66F42670">
      <w:numFmt w:val="bullet"/>
      <w:lvlText w:val="•"/>
      <w:lvlJc w:val="left"/>
      <w:pPr>
        <w:ind w:left="7192" w:hanging="220"/>
      </w:pPr>
      <w:rPr>
        <w:rFonts w:hint="default"/>
        <w:lang w:val="ru-RU" w:eastAsia="en-US" w:bidi="ar-SA"/>
      </w:rPr>
    </w:lvl>
    <w:lvl w:ilvl="6" w:tplc="ED2E9F4C">
      <w:numFmt w:val="bullet"/>
      <w:lvlText w:val="•"/>
      <w:lvlJc w:val="left"/>
      <w:pPr>
        <w:ind w:left="7935" w:hanging="220"/>
      </w:pPr>
      <w:rPr>
        <w:rFonts w:hint="default"/>
        <w:lang w:val="ru-RU" w:eastAsia="en-US" w:bidi="ar-SA"/>
      </w:rPr>
    </w:lvl>
    <w:lvl w:ilvl="7" w:tplc="B094C5A0">
      <w:numFmt w:val="bullet"/>
      <w:lvlText w:val="•"/>
      <w:lvlJc w:val="left"/>
      <w:pPr>
        <w:ind w:left="8678" w:hanging="220"/>
      </w:pPr>
      <w:rPr>
        <w:rFonts w:hint="default"/>
        <w:lang w:val="ru-RU" w:eastAsia="en-US" w:bidi="ar-SA"/>
      </w:rPr>
    </w:lvl>
    <w:lvl w:ilvl="8" w:tplc="0D7CC1DE">
      <w:numFmt w:val="bullet"/>
      <w:lvlText w:val="•"/>
      <w:lvlJc w:val="left"/>
      <w:pPr>
        <w:ind w:left="9421" w:hanging="220"/>
      </w:pPr>
      <w:rPr>
        <w:rFonts w:hint="default"/>
        <w:lang w:val="ru-RU" w:eastAsia="en-US" w:bidi="ar-SA"/>
      </w:rPr>
    </w:lvl>
  </w:abstractNum>
  <w:abstractNum w:abstractNumId="15" w15:restartNumberingAfterBreak="0">
    <w:nsid w:val="6D052D5D"/>
    <w:multiLevelType w:val="hybridMultilevel"/>
    <w:tmpl w:val="2604AC34"/>
    <w:lvl w:ilvl="0" w:tplc="FCA038EC">
      <w:numFmt w:val="bullet"/>
      <w:lvlText w:val="-"/>
      <w:lvlJc w:val="left"/>
      <w:pPr>
        <w:ind w:left="8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10BD5A">
      <w:numFmt w:val="bullet"/>
      <w:lvlText w:val="•"/>
      <w:lvlJc w:val="left"/>
      <w:pPr>
        <w:ind w:left="1090" w:hanging="158"/>
      </w:pPr>
      <w:rPr>
        <w:rFonts w:hint="default"/>
        <w:lang w:val="ru-RU" w:eastAsia="en-US" w:bidi="ar-SA"/>
      </w:rPr>
    </w:lvl>
    <w:lvl w:ilvl="2" w:tplc="C2A24F1E">
      <w:numFmt w:val="bullet"/>
      <w:lvlText w:val="•"/>
      <w:lvlJc w:val="left"/>
      <w:pPr>
        <w:ind w:left="2181" w:hanging="158"/>
      </w:pPr>
      <w:rPr>
        <w:rFonts w:hint="default"/>
        <w:lang w:val="ru-RU" w:eastAsia="en-US" w:bidi="ar-SA"/>
      </w:rPr>
    </w:lvl>
    <w:lvl w:ilvl="3" w:tplc="BCA0DA5A">
      <w:numFmt w:val="bullet"/>
      <w:lvlText w:val="•"/>
      <w:lvlJc w:val="left"/>
      <w:pPr>
        <w:ind w:left="3272" w:hanging="158"/>
      </w:pPr>
      <w:rPr>
        <w:rFonts w:hint="default"/>
        <w:lang w:val="ru-RU" w:eastAsia="en-US" w:bidi="ar-SA"/>
      </w:rPr>
    </w:lvl>
    <w:lvl w:ilvl="4" w:tplc="32988314">
      <w:numFmt w:val="bullet"/>
      <w:lvlText w:val="•"/>
      <w:lvlJc w:val="left"/>
      <w:pPr>
        <w:ind w:left="4363" w:hanging="158"/>
      </w:pPr>
      <w:rPr>
        <w:rFonts w:hint="default"/>
        <w:lang w:val="ru-RU" w:eastAsia="en-US" w:bidi="ar-SA"/>
      </w:rPr>
    </w:lvl>
    <w:lvl w:ilvl="5" w:tplc="32FC3604">
      <w:numFmt w:val="bullet"/>
      <w:lvlText w:val="•"/>
      <w:lvlJc w:val="left"/>
      <w:pPr>
        <w:ind w:left="5454" w:hanging="158"/>
      </w:pPr>
      <w:rPr>
        <w:rFonts w:hint="default"/>
        <w:lang w:val="ru-RU" w:eastAsia="en-US" w:bidi="ar-SA"/>
      </w:rPr>
    </w:lvl>
    <w:lvl w:ilvl="6" w:tplc="9D9616FC">
      <w:numFmt w:val="bullet"/>
      <w:lvlText w:val="•"/>
      <w:lvlJc w:val="left"/>
      <w:pPr>
        <w:ind w:left="6544" w:hanging="158"/>
      </w:pPr>
      <w:rPr>
        <w:rFonts w:hint="default"/>
        <w:lang w:val="ru-RU" w:eastAsia="en-US" w:bidi="ar-SA"/>
      </w:rPr>
    </w:lvl>
    <w:lvl w:ilvl="7" w:tplc="085AE2D4">
      <w:numFmt w:val="bullet"/>
      <w:lvlText w:val="•"/>
      <w:lvlJc w:val="left"/>
      <w:pPr>
        <w:ind w:left="7635" w:hanging="158"/>
      </w:pPr>
      <w:rPr>
        <w:rFonts w:hint="default"/>
        <w:lang w:val="ru-RU" w:eastAsia="en-US" w:bidi="ar-SA"/>
      </w:rPr>
    </w:lvl>
    <w:lvl w:ilvl="8" w:tplc="96B8953C">
      <w:numFmt w:val="bullet"/>
      <w:lvlText w:val="•"/>
      <w:lvlJc w:val="left"/>
      <w:pPr>
        <w:ind w:left="8726" w:hanging="158"/>
      </w:pPr>
      <w:rPr>
        <w:rFonts w:hint="default"/>
        <w:lang w:val="ru-RU" w:eastAsia="en-US" w:bidi="ar-SA"/>
      </w:rPr>
    </w:lvl>
  </w:abstractNum>
  <w:abstractNum w:abstractNumId="16" w15:restartNumberingAfterBreak="0">
    <w:nsid w:val="6F7D506D"/>
    <w:multiLevelType w:val="hybridMultilevel"/>
    <w:tmpl w:val="98BCF6C2"/>
    <w:lvl w:ilvl="0" w:tplc="4F2A8B04">
      <w:start w:val="1"/>
      <w:numFmt w:val="decimal"/>
      <w:lvlText w:val="%1."/>
      <w:lvlJc w:val="left"/>
      <w:pPr>
        <w:ind w:left="4408" w:hanging="360"/>
      </w:pPr>
      <w:rPr>
        <w:rFonts w:hint="default"/>
        <w:color w:val="26282D"/>
      </w:rPr>
    </w:lvl>
    <w:lvl w:ilvl="1" w:tplc="04190019" w:tentative="1">
      <w:start w:val="1"/>
      <w:numFmt w:val="lowerLetter"/>
      <w:lvlText w:val="%2."/>
      <w:lvlJc w:val="left"/>
      <w:pPr>
        <w:ind w:left="5128" w:hanging="360"/>
      </w:pPr>
    </w:lvl>
    <w:lvl w:ilvl="2" w:tplc="0419001B" w:tentative="1">
      <w:start w:val="1"/>
      <w:numFmt w:val="lowerRoman"/>
      <w:lvlText w:val="%3."/>
      <w:lvlJc w:val="right"/>
      <w:pPr>
        <w:ind w:left="5848" w:hanging="180"/>
      </w:pPr>
    </w:lvl>
    <w:lvl w:ilvl="3" w:tplc="0419000F" w:tentative="1">
      <w:start w:val="1"/>
      <w:numFmt w:val="decimal"/>
      <w:lvlText w:val="%4."/>
      <w:lvlJc w:val="left"/>
      <w:pPr>
        <w:ind w:left="6568" w:hanging="360"/>
      </w:pPr>
    </w:lvl>
    <w:lvl w:ilvl="4" w:tplc="04190019" w:tentative="1">
      <w:start w:val="1"/>
      <w:numFmt w:val="lowerLetter"/>
      <w:lvlText w:val="%5."/>
      <w:lvlJc w:val="left"/>
      <w:pPr>
        <w:ind w:left="7288" w:hanging="360"/>
      </w:pPr>
    </w:lvl>
    <w:lvl w:ilvl="5" w:tplc="0419001B" w:tentative="1">
      <w:start w:val="1"/>
      <w:numFmt w:val="lowerRoman"/>
      <w:lvlText w:val="%6."/>
      <w:lvlJc w:val="right"/>
      <w:pPr>
        <w:ind w:left="8008" w:hanging="180"/>
      </w:pPr>
    </w:lvl>
    <w:lvl w:ilvl="6" w:tplc="0419000F" w:tentative="1">
      <w:start w:val="1"/>
      <w:numFmt w:val="decimal"/>
      <w:lvlText w:val="%7."/>
      <w:lvlJc w:val="left"/>
      <w:pPr>
        <w:ind w:left="8728" w:hanging="360"/>
      </w:pPr>
    </w:lvl>
    <w:lvl w:ilvl="7" w:tplc="04190019" w:tentative="1">
      <w:start w:val="1"/>
      <w:numFmt w:val="lowerLetter"/>
      <w:lvlText w:val="%8."/>
      <w:lvlJc w:val="left"/>
      <w:pPr>
        <w:ind w:left="9448" w:hanging="360"/>
      </w:pPr>
    </w:lvl>
    <w:lvl w:ilvl="8" w:tplc="0419001B" w:tentative="1">
      <w:start w:val="1"/>
      <w:numFmt w:val="lowerRoman"/>
      <w:lvlText w:val="%9."/>
      <w:lvlJc w:val="right"/>
      <w:pPr>
        <w:ind w:left="10168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6"/>
  </w:num>
  <w:num w:numId="9">
    <w:abstractNumId w:val="11"/>
  </w:num>
  <w:num w:numId="10">
    <w:abstractNumId w:val="15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902"/>
    <w:rsid w:val="000040E3"/>
    <w:rsid w:val="0002138D"/>
    <w:rsid w:val="000269CA"/>
    <w:rsid w:val="0003133B"/>
    <w:rsid w:val="00033CBA"/>
    <w:rsid w:val="000439EA"/>
    <w:rsid w:val="00054BB0"/>
    <w:rsid w:val="00056F48"/>
    <w:rsid w:val="00075BF5"/>
    <w:rsid w:val="00093D4B"/>
    <w:rsid w:val="00094052"/>
    <w:rsid w:val="000A0842"/>
    <w:rsid w:val="000A137A"/>
    <w:rsid w:val="000A5725"/>
    <w:rsid w:val="000B143B"/>
    <w:rsid w:val="000B6569"/>
    <w:rsid w:val="000D218C"/>
    <w:rsid w:val="000E2D57"/>
    <w:rsid w:val="000E579C"/>
    <w:rsid w:val="000F3D6B"/>
    <w:rsid w:val="000F64CD"/>
    <w:rsid w:val="00100566"/>
    <w:rsid w:val="001034B8"/>
    <w:rsid w:val="00110230"/>
    <w:rsid w:val="00110620"/>
    <w:rsid w:val="00112F1D"/>
    <w:rsid w:val="001140E9"/>
    <w:rsid w:val="00134BA7"/>
    <w:rsid w:val="00137C59"/>
    <w:rsid w:val="001418D3"/>
    <w:rsid w:val="001427BB"/>
    <w:rsid w:val="001539E0"/>
    <w:rsid w:val="00160E64"/>
    <w:rsid w:val="00172E28"/>
    <w:rsid w:val="00190B48"/>
    <w:rsid w:val="00197FD6"/>
    <w:rsid w:val="001A2A3F"/>
    <w:rsid w:val="001A4B76"/>
    <w:rsid w:val="001D231E"/>
    <w:rsid w:val="001E0A65"/>
    <w:rsid w:val="001E46DE"/>
    <w:rsid w:val="001E50E8"/>
    <w:rsid w:val="0020654E"/>
    <w:rsid w:val="0021455F"/>
    <w:rsid w:val="00216BD4"/>
    <w:rsid w:val="0023365D"/>
    <w:rsid w:val="002375B6"/>
    <w:rsid w:val="00257FDC"/>
    <w:rsid w:val="00262FD7"/>
    <w:rsid w:val="00272A81"/>
    <w:rsid w:val="00274091"/>
    <w:rsid w:val="002949ED"/>
    <w:rsid w:val="00296185"/>
    <w:rsid w:val="00297591"/>
    <w:rsid w:val="002B68CF"/>
    <w:rsid w:val="002C0E53"/>
    <w:rsid w:val="002D3F86"/>
    <w:rsid w:val="002E229C"/>
    <w:rsid w:val="002E49A7"/>
    <w:rsid w:val="002E695C"/>
    <w:rsid w:val="00331434"/>
    <w:rsid w:val="003459EC"/>
    <w:rsid w:val="0035777D"/>
    <w:rsid w:val="00366A0E"/>
    <w:rsid w:val="003762FF"/>
    <w:rsid w:val="003906F4"/>
    <w:rsid w:val="00391E61"/>
    <w:rsid w:val="00397698"/>
    <w:rsid w:val="003A5A23"/>
    <w:rsid w:val="003B1501"/>
    <w:rsid w:val="003C78A9"/>
    <w:rsid w:val="004007AE"/>
    <w:rsid w:val="004032AC"/>
    <w:rsid w:val="004067B4"/>
    <w:rsid w:val="004147F6"/>
    <w:rsid w:val="00437B03"/>
    <w:rsid w:val="00452523"/>
    <w:rsid w:val="00467103"/>
    <w:rsid w:val="004711EB"/>
    <w:rsid w:val="004B0BA4"/>
    <w:rsid w:val="004B2452"/>
    <w:rsid w:val="004C685B"/>
    <w:rsid w:val="004C6D94"/>
    <w:rsid w:val="004C6F97"/>
    <w:rsid w:val="004D0F45"/>
    <w:rsid w:val="004E4CBB"/>
    <w:rsid w:val="004E7C48"/>
    <w:rsid w:val="004F4238"/>
    <w:rsid w:val="004F4267"/>
    <w:rsid w:val="00521973"/>
    <w:rsid w:val="00544014"/>
    <w:rsid w:val="00544321"/>
    <w:rsid w:val="00550F48"/>
    <w:rsid w:val="00551B67"/>
    <w:rsid w:val="00557593"/>
    <w:rsid w:val="00561050"/>
    <w:rsid w:val="0056503D"/>
    <w:rsid w:val="00573E82"/>
    <w:rsid w:val="00584607"/>
    <w:rsid w:val="00591742"/>
    <w:rsid w:val="0059268F"/>
    <w:rsid w:val="005977A8"/>
    <w:rsid w:val="00597F16"/>
    <w:rsid w:val="005A3485"/>
    <w:rsid w:val="005B5668"/>
    <w:rsid w:val="005C2418"/>
    <w:rsid w:val="005C4220"/>
    <w:rsid w:val="005F69C8"/>
    <w:rsid w:val="0060147E"/>
    <w:rsid w:val="00622223"/>
    <w:rsid w:val="00627ACD"/>
    <w:rsid w:val="00637ADF"/>
    <w:rsid w:val="00665CE2"/>
    <w:rsid w:val="006705B3"/>
    <w:rsid w:val="00673703"/>
    <w:rsid w:val="0067501C"/>
    <w:rsid w:val="006806E9"/>
    <w:rsid w:val="00682E65"/>
    <w:rsid w:val="006875F2"/>
    <w:rsid w:val="00696D54"/>
    <w:rsid w:val="006A49D8"/>
    <w:rsid w:val="006B254D"/>
    <w:rsid w:val="006B2701"/>
    <w:rsid w:val="006C2CA4"/>
    <w:rsid w:val="006D0BC9"/>
    <w:rsid w:val="006D29DC"/>
    <w:rsid w:val="006D4D26"/>
    <w:rsid w:val="006E0C5A"/>
    <w:rsid w:val="006E10C5"/>
    <w:rsid w:val="00720079"/>
    <w:rsid w:val="00722C10"/>
    <w:rsid w:val="007273D2"/>
    <w:rsid w:val="007375CA"/>
    <w:rsid w:val="00754ECF"/>
    <w:rsid w:val="0076134C"/>
    <w:rsid w:val="00770F08"/>
    <w:rsid w:val="007714FD"/>
    <w:rsid w:val="007748A9"/>
    <w:rsid w:val="00781ADE"/>
    <w:rsid w:val="007831A8"/>
    <w:rsid w:val="00791E0D"/>
    <w:rsid w:val="00795AAB"/>
    <w:rsid w:val="007A2F83"/>
    <w:rsid w:val="007B15C4"/>
    <w:rsid w:val="007B44DD"/>
    <w:rsid w:val="007D6BE9"/>
    <w:rsid w:val="007E31E6"/>
    <w:rsid w:val="007F664A"/>
    <w:rsid w:val="007F6B00"/>
    <w:rsid w:val="008024D4"/>
    <w:rsid w:val="0081786C"/>
    <w:rsid w:val="008213F7"/>
    <w:rsid w:val="00831716"/>
    <w:rsid w:val="008331B7"/>
    <w:rsid w:val="00834E9C"/>
    <w:rsid w:val="00836553"/>
    <w:rsid w:val="00841745"/>
    <w:rsid w:val="00842097"/>
    <w:rsid w:val="00850FB4"/>
    <w:rsid w:val="00855A73"/>
    <w:rsid w:val="008604AA"/>
    <w:rsid w:val="00867BFF"/>
    <w:rsid w:val="0087320D"/>
    <w:rsid w:val="00885E19"/>
    <w:rsid w:val="00885EAA"/>
    <w:rsid w:val="00891DC0"/>
    <w:rsid w:val="008A0D38"/>
    <w:rsid w:val="008A2C5D"/>
    <w:rsid w:val="008A3FCD"/>
    <w:rsid w:val="008A57B2"/>
    <w:rsid w:val="008D7916"/>
    <w:rsid w:val="008E7AF4"/>
    <w:rsid w:val="008F16DE"/>
    <w:rsid w:val="008F1913"/>
    <w:rsid w:val="008F1DE2"/>
    <w:rsid w:val="008F7565"/>
    <w:rsid w:val="00905EFA"/>
    <w:rsid w:val="00916715"/>
    <w:rsid w:val="0092344B"/>
    <w:rsid w:val="00925F0F"/>
    <w:rsid w:val="00926DF2"/>
    <w:rsid w:val="00931907"/>
    <w:rsid w:val="009449B9"/>
    <w:rsid w:val="00945F99"/>
    <w:rsid w:val="0095366C"/>
    <w:rsid w:val="00955818"/>
    <w:rsid w:val="0096010E"/>
    <w:rsid w:val="00973534"/>
    <w:rsid w:val="00980F87"/>
    <w:rsid w:val="009834AF"/>
    <w:rsid w:val="00997C09"/>
    <w:rsid w:val="009A4FC5"/>
    <w:rsid w:val="009B2432"/>
    <w:rsid w:val="009B5C82"/>
    <w:rsid w:val="009C005C"/>
    <w:rsid w:val="009E467A"/>
    <w:rsid w:val="009E5858"/>
    <w:rsid w:val="009F2051"/>
    <w:rsid w:val="00A02AD3"/>
    <w:rsid w:val="00A10D0D"/>
    <w:rsid w:val="00A112FA"/>
    <w:rsid w:val="00A14129"/>
    <w:rsid w:val="00A15429"/>
    <w:rsid w:val="00A211AB"/>
    <w:rsid w:val="00A2446E"/>
    <w:rsid w:val="00A24737"/>
    <w:rsid w:val="00A30FF4"/>
    <w:rsid w:val="00A310A6"/>
    <w:rsid w:val="00A35AE0"/>
    <w:rsid w:val="00A40DDB"/>
    <w:rsid w:val="00A435C1"/>
    <w:rsid w:val="00A43C6C"/>
    <w:rsid w:val="00A477B9"/>
    <w:rsid w:val="00A70D2C"/>
    <w:rsid w:val="00A80726"/>
    <w:rsid w:val="00A845A8"/>
    <w:rsid w:val="00AA0826"/>
    <w:rsid w:val="00AA6241"/>
    <w:rsid w:val="00AA737D"/>
    <w:rsid w:val="00AB2403"/>
    <w:rsid w:val="00AC6998"/>
    <w:rsid w:val="00AD302B"/>
    <w:rsid w:val="00AF31F5"/>
    <w:rsid w:val="00AF6736"/>
    <w:rsid w:val="00B07BBA"/>
    <w:rsid w:val="00B17F7A"/>
    <w:rsid w:val="00B36CB2"/>
    <w:rsid w:val="00B4065E"/>
    <w:rsid w:val="00B43C33"/>
    <w:rsid w:val="00B5340D"/>
    <w:rsid w:val="00B62E4F"/>
    <w:rsid w:val="00B65B59"/>
    <w:rsid w:val="00B67918"/>
    <w:rsid w:val="00B74BA8"/>
    <w:rsid w:val="00B7768F"/>
    <w:rsid w:val="00B809B3"/>
    <w:rsid w:val="00B941C0"/>
    <w:rsid w:val="00B975ED"/>
    <w:rsid w:val="00BA4E32"/>
    <w:rsid w:val="00BB3C81"/>
    <w:rsid w:val="00BE4F36"/>
    <w:rsid w:val="00BF5ED1"/>
    <w:rsid w:val="00BF6BC9"/>
    <w:rsid w:val="00BF7019"/>
    <w:rsid w:val="00C11F58"/>
    <w:rsid w:val="00C17523"/>
    <w:rsid w:val="00C236A9"/>
    <w:rsid w:val="00C24F0C"/>
    <w:rsid w:val="00C42FA9"/>
    <w:rsid w:val="00C44402"/>
    <w:rsid w:val="00C452F9"/>
    <w:rsid w:val="00C46B0C"/>
    <w:rsid w:val="00C473C1"/>
    <w:rsid w:val="00C5737A"/>
    <w:rsid w:val="00C75D88"/>
    <w:rsid w:val="00C77CB6"/>
    <w:rsid w:val="00C80F0E"/>
    <w:rsid w:val="00C815E9"/>
    <w:rsid w:val="00CA139D"/>
    <w:rsid w:val="00CA1E3C"/>
    <w:rsid w:val="00CC3097"/>
    <w:rsid w:val="00CD7B51"/>
    <w:rsid w:val="00CE184C"/>
    <w:rsid w:val="00CF12A2"/>
    <w:rsid w:val="00D3603E"/>
    <w:rsid w:val="00D57281"/>
    <w:rsid w:val="00D62212"/>
    <w:rsid w:val="00D70BE9"/>
    <w:rsid w:val="00D71882"/>
    <w:rsid w:val="00D839B4"/>
    <w:rsid w:val="00D94647"/>
    <w:rsid w:val="00D966DB"/>
    <w:rsid w:val="00DB1FB6"/>
    <w:rsid w:val="00DB54CA"/>
    <w:rsid w:val="00DE1E6F"/>
    <w:rsid w:val="00E0071C"/>
    <w:rsid w:val="00E06680"/>
    <w:rsid w:val="00E128A5"/>
    <w:rsid w:val="00E214C2"/>
    <w:rsid w:val="00E32E68"/>
    <w:rsid w:val="00E354E2"/>
    <w:rsid w:val="00E37085"/>
    <w:rsid w:val="00E37A56"/>
    <w:rsid w:val="00E434E8"/>
    <w:rsid w:val="00E529E2"/>
    <w:rsid w:val="00E56C18"/>
    <w:rsid w:val="00E6018D"/>
    <w:rsid w:val="00E70EEB"/>
    <w:rsid w:val="00E86C96"/>
    <w:rsid w:val="00E905EE"/>
    <w:rsid w:val="00EA05E8"/>
    <w:rsid w:val="00EA6253"/>
    <w:rsid w:val="00ED1135"/>
    <w:rsid w:val="00ED7C51"/>
    <w:rsid w:val="00EE5DC7"/>
    <w:rsid w:val="00EE7C6E"/>
    <w:rsid w:val="00EF1F23"/>
    <w:rsid w:val="00EF5AAB"/>
    <w:rsid w:val="00F10241"/>
    <w:rsid w:val="00F10ACE"/>
    <w:rsid w:val="00F157CA"/>
    <w:rsid w:val="00F15CB0"/>
    <w:rsid w:val="00F34BBB"/>
    <w:rsid w:val="00F373D3"/>
    <w:rsid w:val="00F40710"/>
    <w:rsid w:val="00F503A6"/>
    <w:rsid w:val="00F70C40"/>
    <w:rsid w:val="00F80C58"/>
    <w:rsid w:val="00F9178D"/>
    <w:rsid w:val="00FB2FF2"/>
    <w:rsid w:val="00FC3475"/>
    <w:rsid w:val="00FC5058"/>
    <w:rsid w:val="00FC66E4"/>
    <w:rsid w:val="00FE2959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E214C2"/>
    <w:pPr>
      <w:spacing w:before="100" w:beforeAutospacing="1" w:after="100" w:afterAutospacing="1"/>
    </w:pPr>
  </w:style>
  <w:style w:type="paragraph" w:customStyle="1" w:styleId="s16">
    <w:name w:val="s_16"/>
    <w:basedOn w:val="a0"/>
    <w:rsid w:val="00E214C2"/>
    <w:pPr>
      <w:spacing w:before="100" w:beforeAutospacing="1" w:after="100" w:afterAutospacing="1"/>
    </w:pPr>
  </w:style>
  <w:style w:type="paragraph" w:styleId="af1">
    <w:name w:val="Body Text"/>
    <w:basedOn w:val="a0"/>
    <w:link w:val="af2"/>
    <w:uiPriority w:val="99"/>
    <w:semiHidden/>
    <w:unhideWhenUsed/>
    <w:rsid w:val="00CA139D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CA1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uiPriority w:val="1"/>
    <w:qFormat/>
    <w:rsid w:val="00CA139D"/>
    <w:pPr>
      <w:widowControl w:val="0"/>
      <w:autoSpaceDE w:val="0"/>
      <w:autoSpaceDN w:val="0"/>
      <w:ind w:left="856" w:hanging="128"/>
    </w:pPr>
    <w:rPr>
      <w:sz w:val="22"/>
      <w:szCs w:val="22"/>
      <w:lang w:eastAsia="en-US"/>
    </w:rPr>
  </w:style>
  <w:style w:type="paragraph" w:customStyle="1" w:styleId="s3">
    <w:name w:val="s_3"/>
    <w:basedOn w:val="a0"/>
    <w:rsid w:val="005F69C8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unhideWhenUsed/>
    <w:rsid w:val="005F69C8"/>
    <w:rPr>
      <w:color w:val="0000FF"/>
      <w:u w:val="single"/>
    </w:rPr>
  </w:style>
  <w:style w:type="character" w:customStyle="1" w:styleId="s10">
    <w:name w:val="s_10"/>
    <w:basedOn w:val="a1"/>
    <w:rsid w:val="005F69C8"/>
  </w:style>
  <w:style w:type="paragraph" w:customStyle="1" w:styleId="empty">
    <w:name w:val="empty"/>
    <w:basedOn w:val="a0"/>
    <w:rsid w:val="005F69C8"/>
    <w:pPr>
      <w:spacing w:before="100" w:beforeAutospacing="1" w:after="100" w:afterAutospacing="1"/>
    </w:pPr>
  </w:style>
  <w:style w:type="character" w:styleId="af5">
    <w:name w:val="Strong"/>
    <w:basedOn w:val="a1"/>
    <w:uiPriority w:val="22"/>
    <w:qFormat/>
    <w:rsid w:val="001D231E"/>
    <w:rPr>
      <w:b/>
      <w:bCs/>
    </w:rPr>
  </w:style>
  <w:style w:type="table" w:styleId="af6">
    <w:name w:val="Table Grid"/>
    <w:basedOn w:val="a2"/>
    <w:uiPriority w:val="59"/>
    <w:rsid w:val="00BF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1"/>
    <w:uiPriority w:val="99"/>
    <w:semiHidden/>
    <w:unhideWhenUsed/>
    <w:rsid w:val="00E35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eader" Target="header3.xm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www.sheladm.ru/pub/img/rubrics/1379/572_pa.doc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footer" Target="footer3.xm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eader" Target="header2.xm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5955</Words>
  <Characters>33947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2025-05-20T01:38:00Z</cp:lastPrinted>
  <dcterms:created xsi:type="dcterms:W3CDTF">2025-05-21T03:10:00Z</dcterms:created>
  <dcterms:modified xsi:type="dcterms:W3CDTF">2025-05-21T03:10:00Z</dcterms:modified>
</cp:coreProperties>
</file>