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46D8" w14:textId="77777777" w:rsidR="00945F99" w:rsidRDefault="00945F99" w:rsidP="00945F99">
      <w:pPr>
        <w:ind w:right="-441"/>
        <w:jc w:val="center"/>
      </w:pPr>
      <w:r>
        <w:t>Российская Федерация</w:t>
      </w:r>
    </w:p>
    <w:p w14:paraId="6AD4B584" w14:textId="77777777" w:rsidR="00945F99" w:rsidRDefault="00945F99" w:rsidP="00945F99">
      <w:pPr>
        <w:ind w:right="-441"/>
        <w:jc w:val="center"/>
      </w:pPr>
      <w:r>
        <w:t>Иркутская область</w:t>
      </w:r>
    </w:p>
    <w:p w14:paraId="7D447C44" w14:textId="77777777" w:rsidR="00945F99" w:rsidRPr="003538AF" w:rsidRDefault="00945F99" w:rsidP="00945F99">
      <w:pPr>
        <w:pStyle w:val="2"/>
        <w:ind w:right="-441"/>
        <w:rPr>
          <w:b/>
          <w:bCs/>
          <w:sz w:val="24"/>
          <w:szCs w:val="24"/>
        </w:rPr>
      </w:pPr>
      <w:r w:rsidRPr="003538AF">
        <w:rPr>
          <w:b/>
          <w:bCs/>
          <w:sz w:val="24"/>
          <w:szCs w:val="24"/>
        </w:rPr>
        <w:t>АДМИНИСТРАЦИЯ</w:t>
      </w:r>
      <w:r>
        <w:rPr>
          <w:b/>
          <w:bCs/>
        </w:rPr>
        <w:t xml:space="preserve"> </w:t>
      </w:r>
      <w:r w:rsidRPr="003538AF">
        <w:rPr>
          <w:b/>
          <w:bCs/>
          <w:sz w:val="24"/>
          <w:szCs w:val="24"/>
        </w:rPr>
        <w:t>ШЕЛЕХОВСКОГО</w:t>
      </w:r>
      <w:r>
        <w:rPr>
          <w:b/>
          <w:bCs/>
          <w:sz w:val="24"/>
          <w:szCs w:val="24"/>
        </w:rPr>
        <w:t xml:space="preserve"> </w:t>
      </w:r>
      <w:r w:rsidRPr="003538AF">
        <w:rPr>
          <w:b/>
          <w:bCs/>
          <w:sz w:val="24"/>
          <w:szCs w:val="24"/>
        </w:rPr>
        <w:t>МУНИЦИПАЛЬНОГО</w:t>
      </w:r>
      <w:r>
        <w:rPr>
          <w:b/>
          <w:bCs/>
          <w:sz w:val="24"/>
          <w:szCs w:val="24"/>
        </w:rPr>
        <w:t xml:space="preserve"> </w:t>
      </w:r>
      <w:r w:rsidRPr="003538AF">
        <w:rPr>
          <w:b/>
          <w:bCs/>
          <w:sz w:val="24"/>
          <w:szCs w:val="24"/>
        </w:rPr>
        <w:t>РАЙОНА</w:t>
      </w:r>
    </w:p>
    <w:p w14:paraId="47602B86" w14:textId="77777777" w:rsidR="00945F99" w:rsidRPr="003538AF" w:rsidRDefault="00945F99" w:rsidP="00945F99">
      <w:pPr>
        <w:pStyle w:val="2"/>
        <w:ind w:right="-441"/>
        <w:rPr>
          <w:b/>
          <w:bCs/>
          <w:sz w:val="32"/>
          <w:szCs w:val="32"/>
        </w:rPr>
      </w:pPr>
      <w:r w:rsidRPr="003538AF">
        <w:rPr>
          <w:b/>
          <w:bCs/>
          <w:sz w:val="32"/>
          <w:szCs w:val="32"/>
        </w:rPr>
        <w:t>П</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С</w:t>
      </w:r>
      <w:r>
        <w:rPr>
          <w:b/>
          <w:bCs/>
          <w:sz w:val="32"/>
          <w:szCs w:val="32"/>
        </w:rPr>
        <w:t xml:space="preserve"> </w:t>
      </w:r>
      <w:r w:rsidRPr="003538AF">
        <w:rPr>
          <w:b/>
          <w:bCs/>
          <w:sz w:val="32"/>
          <w:szCs w:val="32"/>
        </w:rPr>
        <w:t>Т</w:t>
      </w:r>
      <w:r>
        <w:rPr>
          <w:b/>
          <w:bCs/>
          <w:sz w:val="32"/>
          <w:szCs w:val="32"/>
        </w:rPr>
        <w:t xml:space="preserve"> </w:t>
      </w:r>
      <w:r w:rsidRPr="003538AF">
        <w:rPr>
          <w:b/>
          <w:bCs/>
          <w:sz w:val="32"/>
          <w:szCs w:val="32"/>
        </w:rPr>
        <w:t>А</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В</w:t>
      </w:r>
      <w:r>
        <w:rPr>
          <w:b/>
          <w:bCs/>
          <w:sz w:val="32"/>
          <w:szCs w:val="32"/>
        </w:rPr>
        <w:t xml:space="preserve"> </w:t>
      </w:r>
      <w:r w:rsidRPr="003538AF">
        <w:rPr>
          <w:b/>
          <w:bCs/>
          <w:sz w:val="32"/>
          <w:szCs w:val="32"/>
        </w:rPr>
        <w:t>Л</w:t>
      </w:r>
      <w:r>
        <w:rPr>
          <w:b/>
          <w:bCs/>
          <w:sz w:val="32"/>
          <w:szCs w:val="32"/>
        </w:rPr>
        <w:t xml:space="preserve"> </w:t>
      </w:r>
      <w:r w:rsidRPr="003538AF">
        <w:rPr>
          <w:b/>
          <w:bCs/>
          <w:sz w:val="32"/>
          <w:szCs w:val="32"/>
        </w:rPr>
        <w:t>Е</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И</w:t>
      </w:r>
      <w:r>
        <w:rPr>
          <w:b/>
          <w:bCs/>
          <w:sz w:val="32"/>
          <w:szCs w:val="32"/>
        </w:rPr>
        <w:t xml:space="preserve"> </w:t>
      </w:r>
      <w:r w:rsidRPr="003538AF">
        <w:rPr>
          <w:b/>
          <w:bCs/>
          <w:sz w:val="32"/>
          <w:szCs w:val="32"/>
        </w:rPr>
        <w:t>Е</w:t>
      </w:r>
    </w:p>
    <w:p w14:paraId="4F728008" w14:textId="77777777" w:rsidR="00945F99" w:rsidRDefault="00945F99" w:rsidP="00945F99">
      <w:pPr>
        <w:ind w:right="-441"/>
        <w:rPr>
          <w:sz w:val="8"/>
          <w:szCs w:val="8"/>
        </w:rPr>
      </w:pPr>
    </w:p>
    <w:p w14:paraId="70F082C6" w14:textId="21C48BE8" w:rsidR="00945F99" w:rsidRPr="00521C87" w:rsidRDefault="00521C87" w:rsidP="00521C87">
      <w:pPr>
        <w:ind w:right="-441"/>
        <w:jc w:val="center"/>
        <w:rPr>
          <w:b/>
          <w:bCs/>
          <w:sz w:val="28"/>
          <w:szCs w:val="28"/>
        </w:rPr>
      </w:pPr>
      <w:r w:rsidRPr="00521C87">
        <w:rPr>
          <w:b/>
          <w:bCs/>
          <w:sz w:val="28"/>
          <w:szCs w:val="28"/>
        </w:rPr>
        <w:t xml:space="preserve">ОТ </w:t>
      </w:r>
      <w:r>
        <w:rPr>
          <w:b/>
          <w:bCs/>
          <w:sz w:val="28"/>
          <w:szCs w:val="28"/>
        </w:rPr>
        <w:t>17 октября 2024 года</w:t>
      </w:r>
      <w:r w:rsidRPr="00521C87">
        <w:rPr>
          <w:b/>
          <w:bCs/>
          <w:sz w:val="28"/>
          <w:szCs w:val="28"/>
        </w:rPr>
        <w:t xml:space="preserve"> № </w:t>
      </w:r>
      <w:r>
        <w:rPr>
          <w:b/>
          <w:bCs/>
          <w:sz w:val="28"/>
          <w:szCs w:val="28"/>
        </w:rPr>
        <w:t>740-па</w:t>
      </w:r>
    </w:p>
    <w:p w14:paraId="55D5CCCE" w14:textId="14599AC5" w:rsidR="00945F99" w:rsidRPr="00521C87" w:rsidRDefault="00945F99" w:rsidP="00521C87">
      <w:pPr>
        <w:ind w:firstLine="540"/>
        <w:jc w:val="center"/>
        <w:rPr>
          <w:b/>
          <w:bCs/>
          <w:sz w:val="28"/>
          <w:szCs w:val="28"/>
        </w:rPr>
      </w:pPr>
    </w:p>
    <w:p w14:paraId="4C93274C" w14:textId="77777777" w:rsidR="00521C87" w:rsidRPr="00521C87" w:rsidRDefault="00521C87" w:rsidP="00521C87">
      <w:pPr>
        <w:ind w:firstLine="540"/>
        <w:jc w:val="center"/>
        <w:rPr>
          <w:b/>
          <w:bCs/>
          <w:sz w:val="28"/>
          <w:szCs w:val="28"/>
        </w:rPr>
      </w:pPr>
    </w:p>
    <w:p w14:paraId="061EE3D0" w14:textId="119B8E11" w:rsidR="00734253" w:rsidRPr="00521C87" w:rsidRDefault="00521C87" w:rsidP="00521C87">
      <w:pPr>
        <w:tabs>
          <w:tab w:val="left" w:pos="0"/>
          <w:tab w:val="left" w:pos="4678"/>
          <w:tab w:val="left" w:pos="9639"/>
        </w:tabs>
        <w:ind w:right="140"/>
        <w:jc w:val="center"/>
        <w:rPr>
          <w:b/>
          <w:bCs/>
          <w:sz w:val="28"/>
          <w:szCs w:val="28"/>
        </w:rPr>
      </w:pPr>
      <w:r w:rsidRPr="00521C87">
        <w:rPr>
          <w:b/>
          <w:bCs/>
          <w:sz w:val="28"/>
          <w:szCs w:val="28"/>
        </w:rPr>
        <w:t>ОБ УТВЕРЖДЕНИИ ПОЛОЖЕНИЯ ОБ ОПЛАТЕ ТРУДА РУКОВОДИТЕЛЕЙ МУНИЦИПАЛЬНЫХ ОБРАЗОВАТЕЛЬНЫХ ОРГАНИЗАЦИЙ, ПОДВЕДОМСТВЕННЫХ УПРАВЛЕНИЮ ОБРАЗОВАНИЯ АДМИНИСТРАЦИИ ШЕЛЕХОВСКОГО МУНИЦИПАЛЬНОГО РАЙОНА</w:t>
      </w:r>
    </w:p>
    <w:p w14:paraId="3E009890" w14:textId="77777777" w:rsidR="0042778B" w:rsidRPr="00EE2423" w:rsidRDefault="0042778B" w:rsidP="00734253">
      <w:pPr>
        <w:tabs>
          <w:tab w:val="left" w:pos="0"/>
          <w:tab w:val="left" w:pos="4678"/>
          <w:tab w:val="left" w:pos="9639"/>
        </w:tabs>
        <w:ind w:right="5182"/>
        <w:jc w:val="both"/>
        <w:rPr>
          <w:sz w:val="28"/>
          <w:szCs w:val="28"/>
        </w:rPr>
      </w:pPr>
    </w:p>
    <w:p w14:paraId="5F774A2E" w14:textId="77777777" w:rsidR="003B2F2A" w:rsidRPr="00A44077" w:rsidRDefault="003B2F2A" w:rsidP="00734253">
      <w:pPr>
        <w:tabs>
          <w:tab w:val="left" w:pos="0"/>
          <w:tab w:val="left" w:pos="4678"/>
          <w:tab w:val="left" w:pos="9639"/>
        </w:tabs>
        <w:ind w:right="5182"/>
        <w:jc w:val="both"/>
        <w:rPr>
          <w:sz w:val="28"/>
          <w:szCs w:val="28"/>
        </w:rPr>
      </w:pPr>
    </w:p>
    <w:p w14:paraId="27578070" w14:textId="31025F69" w:rsidR="00C60E94" w:rsidRPr="00A80345" w:rsidRDefault="00C60E94" w:rsidP="00C60E94">
      <w:pPr>
        <w:pStyle w:val="21"/>
        <w:spacing w:after="0" w:line="240" w:lineRule="auto"/>
        <w:ind w:firstLine="709"/>
        <w:jc w:val="both"/>
        <w:rPr>
          <w:sz w:val="28"/>
          <w:szCs w:val="28"/>
        </w:rPr>
      </w:pPr>
      <w:r w:rsidRPr="00A80345">
        <w:rPr>
          <w:sz w:val="28"/>
          <w:szCs w:val="28"/>
        </w:rPr>
        <w:t xml:space="preserve">В целях </w:t>
      </w:r>
      <w:r>
        <w:rPr>
          <w:sz w:val="28"/>
          <w:szCs w:val="28"/>
        </w:rPr>
        <w:t xml:space="preserve">урегулирования условий </w:t>
      </w:r>
      <w:r w:rsidRPr="00A80345">
        <w:rPr>
          <w:sz w:val="28"/>
          <w:szCs w:val="28"/>
        </w:rPr>
        <w:t xml:space="preserve">оплаты труда </w:t>
      </w:r>
      <w:r>
        <w:rPr>
          <w:sz w:val="28"/>
          <w:szCs w:val="28"/>
        </w:rPr>
        <w:t xml:space="preserve">руководителей муниципальных общеобразовательных </w:t>
      </w:r>
      <w:r>
        <w:rPr>
          <w:sz w:val="28"/>
        </w:rPr>
        <w:t>организаций</w:t>
      </w:r>
      <w:r w:rsidRPr="002825EF">
        <w:rPr>
          <w:sz w:val="28"/>
        </w:rPr>
        <w:t>,</w:t>
      </w:r>
      <w:r>
        <w:rPr>
          <w:sz w:val="28"/>
        </w:rPr>
        <w:t xml:space="preserve"> реализующих образовательные программы дошкольного и (или) начального общего, основного общего, среднего общего образования, а также руководителей </w:t>
      </w:r>
      <w:r>
        <w:rPr>
          <w:sz w:val="28"/>
          <w:szCs w:val="28"/>
        </w:rPr>
        <w:t xml:space="preserve">муниципальных дошкольных образовательных </w:t>
      </w:r>
      <w:r>
        <w:rPr>
          <w:sz w:val="28"/>
        </w:rPr>
        <w:t xml:space="preserve">организаций, </w:t>
      </w:r>
      <w:r w:rsidRPr="002825EF">
        <w:rPr>
          <w:sz w:val="28"/>
        </w:rPr>
        <w:t xml:space="preserve"> подведомственных </w:t>
      </w:r>
      <w:r>
        <w:rPr>
          <w:sz w:val="28"/>
        </w:rPr>
        <w:t>Управлению образования Администрации Шелеховского муниципального района</w:t>
      </w:r>
      <w:r w:rsidRPr="002825EF">
        <w:rPr>
          <w:sz w:val="28"/>
        </w:rPr>
        <w:t xml:space="preserve">, </w:t>
      </w:r>
      <w:r w:rsidRPr="00A80345">
        <w:rPr>
          <w:sz w:val="28"/>
          <w:szCs w:val="28"/>
        </w:rPr>
        <w:t xml:space="preserve">в соответствии </w:t>
      </w:r>
      <w:r>
        <w:rPr>
          <w:sz w:val="28"/>
          <w:szCs w:val="28"/>
        </w:rPr>
        <w:t xml:space="preserve">со </w:t>
      </w:r>
      <w:r w:rsidRPr="00A80345">
        <w:rPr>
          <w:sz w:val="28"/>
          <w:szCs w:val="28"/>
        </w:rPr>
        <w:t>статьями 135, 144</w:t>
      </w:r>
      <w:r>
        <w:rPr>
          <w:sz w:val="28"/>
          <w:szCs w:val="28"/>
        </w:rPr>
        <w:t xml:space="preserve">, 145 </w:t>
      </w:r>
      <w:r w:rsidRPr="00A80345">
        <w:rPr>
          <w:sz w:val="28"/>
          <w:szCs w:val="28"/>
        </w:rPr>
        <w:t xml:space="preserve">Трудового кодекса Российской Федерации, </w:t>
      </w:r>
      <w:r>
        <w:rPr>
          <w:sz w:val="28"/>
          <w:szCs w:val="28"/>
        </w:rPr>
        <w:t xml:space="preserve">статьей 9 Федерального закона от 29.12.2012 № 273-ФЗ «Об образовании в Российской Федерации», статьями 7, 53 </w:t>
      </w:r>
      <w:r w:rsidRPr="00A80345">
        <w:rPr>
          <w:sz w:val="28"/>
          <w:szCs w:val="28"/>
        </w:rPr>
        <w:t>Федеральн</w:t>
      </w:r>
      <w:r>
        <w:rPr>
          <w:sz w:val="28"/>
          <w:szCs w:val="28"/>
        </w:rPr>
        <w:t xml:space="preserve">ого </w:t>
      </w:r>
      <w:r w:rsidRPr="00A80345">
        <w:rPr>
          <w:sz w:val="28"/>
          <w:szCs w:val="28"/>
        </w:rPr>
        <w:t>закон</w:t>
      </w:r>
      <w:r>
        <w:rPr>
          <w:sz w:val="28"/>
          <w:szCs w:val="28"/>
        </w:rPr>
        <w:t>а</w:t>
      </w:r>
      <w:r w:rsidRPr="00A80345">
        <w:rPr>
          <w:sz w:val="28"/>
          <w:szCs w:val="28"/>
        </w:rPr>
        <w:t xml:space="preserve"> от </w:t>
      </w:r>
      <w:r>
        <w:rPr>
          <w:sz w:val="28"/>
          <w:szCs w:val="28"/>
        </w:rPr>
        <w:t>0</w:t>
      </w:r>
      <w:r w:rsidRPr="00A80345">
        <w:rPr>
          <w:sz w:val="28"/>
          <w:szCs w:val="28"/>
        </w:rPr>
        <w:t>6</w:t>
      </w:r>
      <w:r>
        <w:rPr>
          <w:sz w:val="28"/>
          <w:szCs w:val="28"/>
        </w:rPr>
        <w:t>.10.</w:t>
      </w:r>
      <w:r w:rsidRPr="00A80345">
        <w:rPr>
          <w:sz w:val="28"/>
          <w:szCs w:val="28"/>
        </w:rPr>
        <w:t>2003</w:t>
      </w:r>
      <w:r>
        <w:rPr>
          <w:sz w:val="28"/>
          <w:szCs w:val="28"/>
        </w:rPr>
        <w:t xml:space="preserve"> </w:t>
      </w:r>
      <w:r w:rsidRPr="00A80345">
        <w:rPr>
          <w:sz w:val="28"/>
          <w:szCs w:val="28"/>
        </w:rPr>
        <w:t xml:space="preserve">№ 131-ФЗ «Об общих принципах организации местного самоуправления в Российской Федерации», руководствуясь статьями 30, 31, </w:t>
      </w:r>
      <w:r w:rsidRPr="00C60E94">
        <w:rPr>
          <w:sz w:val="28"/>
          <w:szCs w:val="28"/>
        </w:rPr>
        <w:t>33</w:t>
      </w:r>
      <w:r>
        <w:rPr>
          <w:sz w:val="28"/>
          <w:szCs w:val="28"/>
        </w:rPr>
        <w:t xml:space="preserve">, </w:t>
      </w:r>
      <w:r w:rsidRPr="00A80345">
        <w:rPr>
          <w:sz w:val="28"/>
          <w:szCs w:val="28"/>
        </w:rPr>
        <w:t>34, 35, 49 Устава Шелеховского района, Администрация Шелеховского муниципального района</w:t>
      </w:r>
    </w:p>
    <w:p w14:paraId="62E72107" w14:textId="77777777" w:rsidR="00C60E94" w:rsidRPr="00F03194" w:rsidRDefault="00C60E94" w:rsidP="00C60E94">
      <w:pPr>
        <w:jc w:val="both"/>
        <w:rPr>
          <w:sz w:val="28"/>
          <w:szCs w:val="28"/>
          <w:lang w:val="x-none"/>
        </w:rPr>
      </w:pPr>
    </w:p>
    <w:p w14:paraId="57EAE94D" w14:textId="77777777" w:rsidR="00C60E94" w:rsidRPr="009D6B52" w:rsidRDefault="00C60E94" w:rsidP="00C60E94">
      <w:pPr>
        <w:jc w:val="center"/>
        <w:rPr>
          <w:sz w:val="28"/>
          <w:szCs w:val="28"/>
        </w:rPr>
      </w:pPr>
      <w:r w:rsidRPr="009D6B52">
        <w:rPr>
          <w:sz w:val="28"/>
          <w:szCs w:val="28"/>
        </w:rPr>
        <w:t>П</w:t>
      </w:r>
      <w:r>
        <w:rPr>
          <w:sz w:val="28"/>
          <w:szCs w:val="28"/>
        </w:rPr>
        <w:t xml:space="preserve"> </w:t>
      </w:r>
      <w:r w:rsidRPr="009D6B52">
        <w:rPr>
          <w:sz w:val="28"/>
          <w:szCs w:val="28"/>
        </w:rPr>
        <w:t>О</w:t>
      </w:r>
      <w:r>
        <w:rPr>
          <w:sz w:val="28"/>
          <w:szCs w:val="28"/>
        </w:rPr>
        <w:t xml:space="preserve"> </w:t>
      </w:r>
      <w:r w:rsidRPr="009D6B52">
        <w:rPr>
          <w:sz w:val="28"/>
          <w:szCs w:val="28"/>
        </w:rPr>
        <w:t>С</w:t>
      </w:r>
      <w:r>
        <w:rPr>
          <w:sz w:val="28"/>
          <w:szCs w:val="28"/>
        </w:rPr>
        <w:t xml:space="preserve"> </w:t>
      </w:r>
      <w:r w:rsidRPr="009D6B52">
        <w:rPr>
          <w:sz w:val="28"/>
          <w:szCs w:val="28"/>
        </w:rPr>
        <w:t>Т</w:t>
      </w:r>
      <w:r>
        <w:rPr>
          <w:sz w:val="28"/>
          <w:szCs w:val="28"/>
        </w:rPr>
        <w:t xml:space="preserve"> </w:t>
      </w:r>
      <w:r w:rsidRPr="009D6B52">
        <w:rPr>
          <w:sz w:val="28"/>
          <w:szCs w:val="28"/>
        </w:rPr>
        <w:t>А</w:t>
      </w:r>
      <w:r>
        <w:rPr>
          <w:sz w:val="28"/>
          <w:szCs w:val="28"/>
        </w:rPr>
        <w:t xml:space="preserve"> </w:t>
      </w:r>
      <w:r w:rsidRPr="009D6B52">
        <w:rPr>
          <w:sz w:val="28"/>
          <w:szCs w:val="28"/>
        </w:rPr>
        <w:t>Н</w:t>
      </w:r>
      <w:r>
        <w:rPr>
          <w:sz w:val="28"/>
          <w:szCs w:val="28"/>
        </w:rPr>
        <w:t xml:space="preserve"> </w:t>
      </w:r>
      <w:r w:rsidRPr="009D6B52">
        <w:rPr>
          <w:sz w:val="28"/>
          <w:szCs w:val="28"/>
        </w:rPr>
        <w:t>О</w:t>
      </w:r>
      <w:r>
        <w:rPr>
          <w:sz w:val="28"/>
          <w:szCs w:val="28"/>
        </w:rPr>
        <w:t xml:space="preserve"> </w:t>
      </w:r>
      <w:r w:rsidRPr="009D6B52">
        <w:rPr>
          <w:sz w:val="28"/>
          <w:szCs w:val="28"/>
        </w:rPr>
        <w:t>В</w:t>
      </w:r>
      <w:r>
        <w:rPr>
          <w:sz w:val="28"/>
          <w:szCs w:val="28"/>
        </w:rPr>
        <w:t xml:space="preserve"> </w:t>
      </w:r>
      <w:r w:rsidRPr="009D6B52">
        <w:rPr>
          <w:sz w:val="28"/>
          <w:szCs w:val="28"/>
        </w:rPr>
        <w:t>Л</w:t>
      </w:r>
      <w:r>
        <w:rPr>
          <w:sz w:val="28"/>
          <w:szCs w:val="28"/>
        </w:rPr>
        <w:t xml:space="preserve"> </w:t>
      </w:r>
      <w:r w:rsidRPr="009D6B52">
        <w:rPr>
          <w:sz w:val="28"/>
          <w:szCs w:val="28"/>
        </w:rPr>
        <w:t>Я</w:t>
      </w:r>
      <w:r>
        <w:rPr>
          <w:sz w:val="28"/>
          <w:szCs w:val="28"/>
        </w:rPr>
        <w:t xml:space="preserve"> </w:t>
      </w:r>
      <w:r w:rsidRPr="009D6B52">
        <w:rPr>
          <w:sz w:val="28"/>
          <w:szCs w:val="28"/>
        </w:rPr>
        <w:t>Е</w:t>
      </w:r>
      <w:r>
        <w:rPr>
          <w:sz w:val="28"/>
          <w:szCs w:val="28"/>
        </w:rPr>
        <w:t xml:space="preserve"> </w:t>
      </w:r>
      <w:r w:rsidRPr="009D6B52">
        <w:rPr>
          <w:sz w:val="28"/>
          <w:szCs w:val="28"/>
        </w:rPr>
        <w:t>Т:</w:t>
      </w:r>
    </w:p>
    <w:p w14:paraId="6A050E0E" w14:textId="77777777" w:rsidR="00C60E94" w:rsidRPr="009D6B52" w:rsidRDefault="00C60E94" w:rsidP="00C60E94">
      <w:pPr>
        <w:jc w:val="center"/>
        <w:rPr>
          <w:sz w:val="28"/>
          <w:szCs w:val="28"/>
        </w:rPr>
      </w:pPr>
    </w:p>
    <w:p w14:paraId="5EF91C2E" w14:textId="77777777" w:rsidR="00C60E94" w:rsidRPr="0057786A" w:rsidRDefault="00C60E94" w:rsidP="00C60E94">
      <w:pPr>
        <w:numPr>
          <w:ilvl w:val="0"/>
          <w:numId w:val="20"/>
        </w:numPr>
        <w:ind w:firstLine="709"/>
        <w:jc w:val="both"/>
        <w:rPr>
          <w:sz w:val="28"/>
          <w:szCs w:val="28"/>
        </w:rPr>
      </w:pPr>
      <w:r w:rsidRPr="0057786A">
        <w:rPr>
          <w:sz w:val="28"/>
          <w:szCs w:val="28"/>
        </w:rPr>
        <w:t xml:space="preserve"> Утвердить прилагаемое Положение об оплате труда </w:t>
      </w:r>
      <w:proofErr w:type="gramStart"/>
      <w:r w:rsidRPr="0057786A">
        <w:rPr>
          <w:sz w:val="28"/>
          <w:szCs w:val="28"/>
        </w:rPr>
        <w:t>руководител</w:t>
      </w:r>
      <w:r>
        <w:rPr>
          <w:sz w:val="28"/>
          <w:szCs w:val="28"/>
        </w:rPr>
        <w:t xml:space="preserve">ей </w:t>
      </w:r>
      <w:r w:rsidRPr="0057786A">
        <w:rPr>
          <w:sz w:val="28"/>
          <w:szCs w:val="28"/>
        </w:rPr>
        <w:t xml:space="preserve"> </w:t>
      </w:r>
      <w:r>
        <w:rPr>
          <w:sz w:val="28"/>
          <w:szCs w:val="28"/>
        </w:rPr>
        <w:t>муниципальных</w:t>
      </w:r>
      <w:proofErr w:type="gramEnd"/>
      <w:r>
        <w:rPr>
          <w:sz w:val="28"/>
          <w:szCs w:val="28"/>
        </w:rPr>
        <w:t xml:space="preserve"> </w:t>
      </w:r>
      <w:r>
        <w:rPr>
          <w:sz w:val="28"/>
        </w:rPr>
        <w:t>образовательных</w:t>
      </w:r>
      <w:r w:rsidRPr="002825EF">
        <w:rPr>
          <w:sz w:val="28"/>
        </w:rPr>
        <w:t xml:space="preserve"> </w:t>
      </w:r>
      <w:r>
        <w:rPr>
          <w:sz w:val="28"/>
        </w:rPr>
        <w:t>организаций</w:t>
      </w:r>
      <w:r w:rsidRPr="002825EF">
        <w:rPr>
          <w:sz w:val="28"/>
        </w:rPr>
        <w:t xml:space="preserve">, подведомственных </w:t>
      </w:r>
      <w:r>
        <w:rPr>
          <w:sz w:val="28"/>
        </w:rPr>
        <w:t>Управлению образования Администрации Шелеховского муниципального района</w:t>
      </w:r>
      <w:r w:rsidRPr="0057786A">
        <w:rPr>
          <w:sz w:val="28"/>
          <w:szCs w:val="28"/>
        </w:rPr>
        <w:t>.</w:t>
      </w:r>
    </w:p>
    <w:p w14:paraId="15BAFC89" w14:textId="77777777" w:rsidR="00C60E94" w:rsidRDefault="00C60E94" w:rsidP="00C60E94">
      <w:pPr>
        <w:ind w:firstLine="709"/>
        <w:jc w:val="both"/>
        <w:rPr>
          <w:sz w:val="28"/>
          <w:szCs w:val="28"/>
        </w:rPr>
      </w:pPr>
      <w:r>
        <w:rPr>
          <w:sz w:val="28"/>
          <w:szCs w:val="28"/>
        </w:rPr>
        <w:t>2.</w:t>
      </w:r>
      <w:r w:rsidRPr="0067778F">
        <w:rPr>
          <w:sz w:val="28"/>
          <w:szCs w:val="28"/>
        </w:rPr>
        <w:t xml:space="preserve"> Управлению образования (</w:t>
      </w:r>
      <w:proofErr w:type="spellStart"/>
      <w:r w:rsidRPr="0067778F">
        <w:rPr>
          <w:sz w:val="28"/>
          <w:szCs w:val="28"/>
        </w:rPr>
        <w:t>Шишко</w:t>
      </w:r>
      <w:proofErr w:type="spellEnd"/>
      <w:r>
        <w:rPr>
          <w:sz w:val="28"/>
          <w:szCs w:val="28"/>
        </w:rPr>
        <w:t xml:space="preserve"> И.Ю.</w:t>
      </w:r>
      <w:r w:rsidRPr="0067778F">
        <w:rPr>
          <w:sz w:val="28"/>
          <w:szCs w:val="28"/>
        </w:rPr>
        <w:t>)</w:t>
      </w:r>
      <w:r>
        <w:rPr>
          <w:sz w:val="28"/>
          <w:szCs w:val="28"/>
        </w:rPr>
        <w:t xml:space="preserve"> </w:t>
      </w:r>
      <w:r w:rsidRPr="0067778F">
        <w:rPr>
          <w:sz w:val="28"/>
          <w:szCs w:val="28"/>
        </w:rPr>
        <w:t xml:space="preserve">осуществлять финансирование расходов, связанных с реализацией настоящего постановления, в пределах фонда оплаты труда </w:t>
      </w:r>
      <w:r>
        <w:rPr>
          <w:sz w:val="28"/>
          <w:szCs w:val="28"/>
        </w:rPr>
        <w:t xml:space="preserve">подведомственных образовательных организаций </w:t>
      </w:r>
      <w:r w:rsidRPr="0067778F">
        <w:rPr>
          <w:sz w:val="28"/>
          <w:szCs w:val="28"/>
        </w:rPr>
        <w:t>на соответствующий финансовый год</w:t>
      </w:r>
      <w:r>
        <w:rPr>
          <w:sz w:val="28"/>
          <w:szCs w:val="28"/>
        </w:rPr>
        <w:t>.</w:t>
      </w:r>
    </w:p>
    <w:p w14:paraId="40B3DA8B" w14:textId="4F92542F" w:rsidR="00C60E94" w:rsidRDefault="00C60E94" w:rsidP="00C60E94">
      <w:pPr>
        <w:ind w:firstLine="709"/>
        <w:jc w:val="both"/>
        <w:rPr>
          <w:sz w:val="28"/>
          <w:szCs w:val="28"/>
        </w:rPr>
      </w:pPr>
      <w:r>
        <w:rPr>
          <w:sz w:val="28"/>
          <w:szCs w:val="28"/>
        </w:rPr>
        <w:t>3. Признать утратившими силу:</w:t>
      </w:r>
    </w:p>
    <w:p w14:paraId="37949BDB" w14:textId="3288828B" w:rsidR="002A22F5" w:rsidRDefault="00C60E94" w:rsidP="002A22F5">
      <w:pPr>
        <w:ind w:firstLine="709"/>
        <w:jc w:val="both"/>
        <w:rPr>
          <w:sz w:val="28"/>
        </w:rPr>
      </w:pPr>
      <w:r>
        <w:rPr>
          <w:sz w:val="28"/>
          <w:szCs w:val="28"/>
        </w:rPr>
        <w:t>1) постановление Администрации Шелеховского муниципального района</w:t>
      </w:r>
      <w:r w:rsidR="002A22F5">
        <w:rPr>
          <w:sz w:val="28"/>
          <w:szCs w:val="28"/>
        </w:rPr>
        <w:t xml:space="preserve"> от 19.08.2022 № 471-па «Об утверждении Положения </w:t>
      </w:r>
      <w:r w:rsidR="002A22F5" w:rsidRPr="0057786A">
        <w:rPr>
          <w:sz w:val="28"/>
          <w:szCs w:val="28"/>
        </w:rPr>
        <w:t>об оплате труда руководител</w:t>
      </w:r>
      <w:r w:rsidR="002A22F5">
        <w:rPr>
          <w:sz w:val="28"/>
          <w:szCs w:val="28"/>
        </w:rPr>
        <w:t xml:space="preserve">ей муниципальных </w:t>
      </w:r>
      <w:r w:rsidR="002A22F5">
        <w:rPr>
          <w:sz w:val="28"/>
        </w:rPr>
        <w:t>образовательных</w:t>
      </w:r>
      <w:r w:rsidR="002A22F5" w:rsidRPr="002825EF">
        <w:rPr>
          <w:sz w:val="28"/>
        </w:rPr>
        <w:t xml:space="preserve"> </w:t>
      </w:r>
      <w:r w:rsidR="002A22F5">
        <w:rPr>
          <w:sz w:val="28"/>
        </w:rPr>
        <w:t>организаций</w:t>
      </w:r>
      <w:r w:rsidR="002A22F5" w:rsidRPr="002825EF">
        <w:rPr>
          <w:sz w:val="28"/>
        </w:rPr>
        <w:t xml:space="preserve">, подведомственных </w:t>
      </w:r>
      <w:r w:rsidR="002A22F5">
        <w:rPr>
          <w:sz w:val="28"/>
        </w:rPr>
        <w:t>Управлению образования Администрации Шелеховского муниципального района»;</w:t>
      </w:r>
    </w:p>
    <w:p w14:paraId="65022E93" w14:textId="7BAACB59" w:rsidR="002A22F5" w:rsidRDefault="002A22F5" w:rsidP="002A22F5">
      <w:pPr>
        <w:ind w:firstLine="709"/>
        <w:jc w:val="both"/>
        <w:rPr>
          <w:sz w:val="28"/>
          <w:szCs w:val="28"/>
        </w:rPr>
      </w:pPr>
      <w:r>
        <w:rPr>
          <w:sz w:val="28"/>
        </w:rPr>
        <w:t xml:space="preserve">2) </w:t>
      </w:r>
      <w:r>
        <w:rPr>
          <w:sz w:val="28"/>
          <w:szCs w:val="28"/>
        </w:rPr>
        <w:t>постановление Администрации Шелеховского муниципального района от 09.09.2022 № 511-па «О внесении изменени</w:t>
      </w:r>
      <w:r w:rsidR="009F3696">
        <w:rPr>
          <w:sz w:val="28"/>
          <w:szCs w:val="28"/>
        </w:rPr>
        <w:t>я</w:t>
      </w:r>
      <w:r>
        <w:rPr>
          <w:sz w:val="28"/>
          <w:szCs w:val="28"/>
        </w:rPr>
        <w:t xml:space="preserve"> в постановление </w:t>
      </w:r>
      <w:r>
        <w:rPr>
          <w:sz w:val="28"/>
          <w:szCs w:val="28"/>
        </w:rPr>
        <w:lastRenderedPageBreak/>
        <w:t>Администрации Шелеховского муниципального района от 19.08.2022 № 471-па»;</w:t>
      </w:r>
    </w:p>
    <w:p w14:paraId="42A87B59" w14:textId="4932D399" w:rsidR="002A22F5" w:rsidRDefault="002A22F5" w:rsidP="002A22F5">
      <w:pPr>
        <w:ind w:firstLine="709"/>
        <w:jc w:val="both"/>
        <w:rPr>
          <w:sz w:val="28"/>
          <w:szCs w:val="28"/>
        </w:rPr>
      </w:pPr>
      <w:r>
        <w:rPr>
          <w:sz w:val="28"/>
          <w:szCs w:val="28"/>
        </w:rPr>
        <w:t>3) постановление Администрации Шелеховского муниципального района от 23.12.2022 № 779-па «О внесении изменений в постановление Администрации Шелеховского муниципального района от 19.08.2022 № 471-па»;</w:t>
      </w:r>
    </w:p>
    <w:p w14:paraId="35BCCD86" w14:textId="46FC069D" w:rsidR="002A22F5" w:rsidRDefault="002A22F5" w:rsidP="002A22F5">
      <w:pPr>
        <w:ind w:firstLine="709"/>
        <w:jc w:val="both"/>
        <w:rPr>
          <w:sz w:val="28"/>
          <w:szCs w:val="28"/>
        </w:rPr>
      </w:pPr>
      <w:r>
        <w:rPr>
          <w:sz w:val="28"/>
          <w:szCs w:val="28"/>
        </w:rPr>
        <w:t>4) постановление Администрации Шелеховского муниципального района от 31.08.2023 № 508-па «О внесении изменений в постановление Администрации Шелеховского муниципального района от 19.08.2022 № 471-па»;</w:t>
      </w:r>
    </w:p>
    <w:p w14:paraId="4CE31A62" w14:textId="70378219" w:rsidR="002A22F5" w:rsidRDefault="002A22F5" w:rsidP="002A22F5">
      <w:pPr>
        <w:ind w:firstLine="709"/>
        <w:jc w:val="both"/>
        <w:rPr>
          <w:sz w:val="28"/>
          <w:szCs w:val="28"/>
        </w:rPr>
      </w:pPr>
      <w:r>
        <w:rPr>
          <w:sz w:val="28"/>
          <w:szCs w:val="28"/>
        </w:rPr>
        <w:t>5) постановление Администрации Шелеховского муниципального района от 12.12.2023 № 748-па «О внесении изменений в постановление Администрации Шелеховского муниципального района от 19.08.2022 № 471-па»;</w:t>
      </w:r>
    </w:p>
    <w:p w14:paraId="2A5A1F1E" w14:textId="01BFA27C" w:rsidR="002A22F5" w:rsidRDefault="002A22F5" w:rsidP="002A22F5">
      <w:pPr>
        <w:ind w:firstLine="709"/>
        <w:jc w:val="both"/>
        <w:rPr>
          <w:sz w:val="28"/>
          <w:szCs w:val="28"/>
        </w:rPr>
      </w:pPr>
      <w:r>
        <w:rPr>
          <w:sz w:val="28"/>
          <w:szCs w:val="28"/>
        </w:rPr>
        <w:t>6) постановление Администрации Шелеховского муниципального района от 20.03.2024 № 156-па «О внесении изменени</w:t>
      </w:r>
      <w:r w:rsidR="009F3696">
        <w:rPr>
          <w:sz w:val="28"/>
          <w:szCs w:val="28"/>
        </w:rPr>
        <w:t>я</w:t>
      </w:r>
      <w:r>
        <w:rPr>
          <w:sz w:val="28"/>
          <w:szCs w:val="28"/>
        </w:rPr>
        <w:t xml:space="preserve"> в постановление Администрации Шелеховского муниципального района от 19.08.2022 № 471-па».</w:t>
      </w:r>
    </w:p>
    <w:p w14:paraId="61013BAD" w14:textId="3E2E9D28" w:rsidR="0090244D" w:rsidRPr="00A44077" w:rsidRDefault="002A22F5" w:rsidP="0090244D">
      <w:pPr>
        <w:pStyle w:val="a9"/>
        <w:widowControl w:val="0"/>
        <w:tabs>
          <w:tab w:val="left" w:pos="0"/>
        </w:tabs>
        <w:suppressAutoHyphens/>
        <w:autoSpaceDE w:val="0"/>
        <w:autoSpaceDN w:val="0"/>
        <w:adjustRightInd w:val="0"/>
        <w:ind w:left="0" w:firstLine="709"/>
        <w:jc w:val="both"/>
        <w:rPr>
          <w:sz w:val="28"/>
          <w:szCs w:val="28"/>
        </w:rPr>
      </w:pPr>
      <w:r>
        <w:rPr>
          <w:sz w:val="28"/>
          <w:szCs w:val="28"/>
        </w:rPr>
        <w:t>4.</w:t>
      </w:r>
      <w:r w:rsidR="00C60E94" w:rsidRPr="0037644D">
        <w:rPr>
          <w:sz w:val="28"/>
          <w:szCs w:val="28"/>
        </w:rPr>
        <w:t xml:space="preserve"> </w:t>
      </w:r>
      <w:r w:rsidR="00C60E94">
        <w:rPr>
          <w:sz w:val="28"/>
          <w:szCs w:val="28"/>
        </w:rPr>
        <w:t>Настоящее п</w:t>
      </w:r>
      <w:r w:rsidR="00C60E94" w:rsidRPr="0037644D">
        <w:rPr>
          <w:sz w:val="28"/>
          <w:szCs w:val="28"/>
        </w:rPr>
        <w:t>остановление подлежит официальному опубликованию в газете «Шелеховский вестник»</w:t>
      </w:r>
      <w:r w:rsidR="00C60E94">
        <w:rPr>
          <w:sz w:val="28"/>
          <w:szCs w:val="28"/>
        </w:rPr>
        <w:t>,</w:t>
      </w:r>
      <w:r w:rsidR="00C60E94" w:rsidRPr="0037644D">
        <w:rPr>
          <w:sz w:val="28"/>
          <w:szCs w:val="28"/>
        </w:rPr>
        <w:t xml:space="preserve"> размещению на официальном сайте Администрации Шелеховского муниципального района в информационно-телекоммуникационной сети «Интернет»</w:t>
      </w:r>
      <w:r w:rsidR="00C60E94">
        <w:rPr>
          <w:sz w:val="28"/>
          <w:szCs w:val="28"/>
        </w:rPr>
        <w:t xml:space="preserve"> и распространяется на правоотношения, возникшие с 01.09.2024</w:t>
      </w:r>
      <w:r w:rsidR="0090244D">
        <w:rPr>
          <w:sz w:val="28"/>
          <w:szCs w:val="28"/>
        </w:rPr>
        <w:t>, за исключением пункт</w:t>
      </w:r>
      <w:r w:rsidR="00DA0447">
        <w:rPr>
          <w:sz w:val="28"/>
          <w:szCs w:val="28"/>
        </w:rPr>
        <w:t>ов</w:t>
      </w:r>
      <w:r w:rsidR="0090244D">
        <w:rPr>
          <w:sz w:val="28"/>
          <w:szCs w:val="28"/>
        </w:rPr>
        <w:t xml:space="preserve"> 1</w:t>
      </w:r>
      <w:r w:rsidR="00B57BAF">
        <w:rPr>
          <w:sz w:val="28"/>
          <w:szCs w:val="28"/>
        </w:rPr>
        <w:t>3</w:t>
      </w:r>
      <w:r w:rsidR="00DA0447">
        <w:rPr>
          <w:sz w:val="28"/>
          <w:szCs w:val="28"/>
        </w:rPr>
        <w:t>,</w:t>
      </w:r>
      <w:r w:rsidR="00DB13FC">
        <w:rPr>
          <w:sz w:val="28"/>
          <w:szCs w:val="28"/>
        </w:rPr>
        <w:t xml:space="preserve"> </w:t>
      </w:r>
      <w:r w:rsidR="0082507F">
        <w:rPr>
          <w:sz w:val="28"/>
          <w:szCs w:val="28"/>
        </w:rPr>
        <w:t>19</w:t>
      </w:r>
      <w:r w:rsidR="0090244D">
        <w:rPr>
          <w:sz w:val="28"/>
          <w:szCs w:val="28"/>
        </w:rPr>
        <w:t xml:space="preserve"> Положения об оплате труда </w:t>
      </w:r>
      <w:r w:rsidR="00B57BAF" w:rsidRPr="0057786A">
        <w:rPr>
          <w:sz w:val="28"/>
          <w:szCs w:val="28"/>
        </w:rPr>
        <w:t>руководител</w:t>
      </w:r>
      <w:r w:rsidR="00B57BAF">
        <w:rPr>
          <w:sz w:val="28"/>
          <w:szCs w:val="28"/>
        </w:rPr>
        <w:t xml:space="preserve">ей </w:t>
      </w:r>
      <w:r w:rsidR="00B57BAF" w:rsidRPr="0057786A">
        <w:rPr>
          <w:sz w:val="28"/>
          <w:szCs w:val="28"/>
        </w:rPr>
        <w:t xml:space="preserve"> </w:t>
      </w:r>
      <w:r w:rsidR="00B57BAF">
        <w:rPr>
          <w:sz w:val="28"/>
          <w:szCs w:val="28"/>
        </w:rPr>
        <w:t xml:space="preserve">муниципальных </w:t>
      </w:r>
      <w:r w:rsidR="00B57BAF">
        <w:rPr>
          <w:sz w:val="28"/>
        </w:rPr>
        <w:t>образовательных</w:t>
      </w:r>
      <w:r w:rsidR="00B57BAF" w:rsidRPr="002825EF">
        <w:rPr>
          <w:sz w:val="28"/>
        </w:rPr>
        <w:t xml:space="preserve"> </w:t>
      </w:r>
      <w:r w:rsidR="00B57BAF">
        <w:rPr>
          <w:sz w:val="28"/>
        </w:rPr>
        <w:t>организаций</w:t>
      </w:r>
      <w:r w:rsidR="00B57BAF" w:rsidRPr="002825EF">
        <w:rPr>
          <w:sz w:val="28"/>
        </w:rPr>
        <w:t xml:space="preserve">, подведомственных </w:t>
      </w:r>
      <w:r w:rsidR="00B57BAF">
        <w:rPr>
          <w:sz w:val="28"/>
        </w:rPr>
        <w:t>Управлению образования Администрации Шелеховского муниципального района</w:t>
      </w:r>
      <w:r w:rsidR="0090244D">
        <w:rPr>
          <w:sz w:val="28"/>
          <w:szCs w:val="28"/>
        </w:rPr>
        <w:t>, которы</w:t>
      </w:r>
      <w:r w:rsidR="00DA0447">
        <w:rPr>
          <w:sz w:val="28"/>
          <w:szCs w:val="28"/>
        </w:rPr>
        <w:t>е</w:t>
      </w:r>
      <w:r w:rsidR="0090244D">
        <w:rPr>
          <w:sz w:val="28"/>
          <w:szCs w:val="28"/>
        </w:rPr>
        <w:t xml:space="preserve"> вступа</w:t>
      </w:r>
      <w:r w:rsidR="00DA0447">
        <w:rPr>
          <w:sz w:val="28"/>
          <w:szCs w:val="28"/>
        </w:rPr>
        <w:t>ю</w:t>
      </w:r>
      <w:r w:rsidR="0090244D">
        <w:rPr>
          <w:sz w:val="28"/>
          <w:szCs w:val="28"/>
        </w:rPr>
        <w:t>т в силу с 01.09.2025.</w:t>
      </w:r>
    </w:p>
    <w:p w14:paraId="18C9D75B" w14:textId="77777777" w:rsidR="00C60E94" w:rsidRDefault="00C60E94" w:rsidP="00C60E94">
      <w:pPr>
        <w:widowControl w:val="0"/>
        <w:autoSpaceDE w:val="0"/>
        <w:autoSpaceDN w:val="0"/>
        <w:adjustRightInd w:val="0"/>
        <w:jc w:val="both"/>
        <w:rPr>
          <w:sz w:val="28"/>
          <w:szCs w:val="28"/>
        </w:rPr>
      </w:pPr>
    </w:p>
    <w:p w14:paraId="129394E6" w14:textId="77777777" w:rsidR="0090244D" w:rsidRDefault="0090244D" w:rsidP="00C60E94">
      <w:pPr>
        <w:widowControl w:val="0"/>
        <w:autoSpaceDE w:val="0"/>
        <w:autoSpaceDN w:val="0"/>
        <w:adjustRightInd w:val="0"/>
        <w:jc w:val="both"/>
        <w:rPr>
          <w:sz w:val="28"/>
          <w:szCs w:val="28"/>
        </w:rPr>
      </w:pPr>
    </w:p>
    <w:p w14:paraId="66BD4A63" w14:textId="77777777" w:rsidR="00C60E94" w:rsidRPr="00DA3484" w:rsidRDefault="00C60E94" w:rsidP="00C60E94">
      <w:pPr>
        <w:jc w:val="both"/>
        <w:rPr>
          <w:sz w:val="28"/>
          <w:szCs w:val="28"/>
        </w:rPr>
      </w:pPr>
      <w:proofErr w:type="spellStart"/>
      <w:r w:rsidRPr="00DA3484">
        <w:rPr>
          <w:sz w:val="28"/>
          <w:szCs w:val="28"/>
        </w:rPr>
        <w:t>И.о</w:t>
      </w:r>
      <w:proofErr w:type="spellEnd"/>
      <w:r w:rsidRPr="00DA3484">
        <w:rPr>
          <w:sz w:val="28"/>
          <w:szCs w:val="28"/>
        </w:rPr>
        <w:t>. Мэра Шелеховского</w:t>
      </w:r>
    </w:p>
    <w:p w14:paraId="06DBB061" w14:textId="77777777" w:rsidR="00C60E94" w:rsidRPr="00DA3484" w:rsidRDefault="00C60E94" w:rsidP="00C60E94">
      <w:pPr>
        <w:jc w:val="both"/>
        <w:rPr>
          <w:sz w:val="28"/>
          <w:szCs w:val="28"/>
        </w:rPr>
      </w:pPr>
      <w:r w:rsidRPr="00DA3484">
        <w:rPr>
          <w:sz w:val="28"/>
          <w:szCs w:val="28"/>
        </w:rPr>
        <w:t>муниципального района</w:t>
      </w:r>
      <w:r w:rsidRPr="00DA3484">
        <w:rPr>
          <w:sz w:val="28"/>
          <w:szCs w:val="28"/>
        </w:rPr>
        <w:tab/>
      </w:r>
      <w:r w:rsidRPr="00DA3484">
        <w:rPr>
          <w:sz w:val="28"/>
          <w:szCs w:val="28"/>
        </w:rPr>
        <w:tab/>
      </w:r>
      <w:r w:rsidRPr="00DA3484">
        <w:rPr>
          <w:sz w:val="28"/>
          <w:szCs w:val="28"/>
        </w:rPr>
        <w:tab/>
        <w:t xml:space="preserve">                                       С.М. Краснов</w:t>
      </w:r>
    </w:p>
    <w:p w14:paraId="350A28BE" w14:textId="77777777" w:rsidR="00C60E94" w:rsidRDefault="00C60E94" w:rsidP="00C60E94">
      <w:pPr>
        <w:jc w:val="both"/>
      </w:pPr>
    </w:p>
    <w:p w14:paraId="585B5F16" w14:textId="77777777" w:rsidR="00C60E94" w:rsidRDefault="00C60E94" w:rsidP="00C60E94">
      <w:pPr>
        <w:widowControl w:val="0"/>
        <w:autoSpaceDE w:val="0"/>
        <w:autoSpaceDN w:val="0"/>
        <w:adjustRightInd w:val="0"/>
        <w:rPr>
          <w:sz w:val="28"/>
          <w:szCs w:val="28"/>
        </w:rPr>
      </w:pPr>
    </w:p>
    <w:p w14:paraId="78F7822C" w14:textId="77777777" w:rsidR="00C60E94" w:rsidRDefault="00C60E94" w:rsidP="00C60E94">
      <w:pPr>
        <w:ind w:left="5387"/>
        <w:outlineLvl w:val="0"/>
        <w:rPr>
          <w:sz w:val="28"/>
          <w:szCs w:val="28"/>
        </w:rPr>
      </w:pPr>
    </w:p>
    <w:p w14:paraId="0A1D4F20" w14:textId="77777777" w:rsidR="00C60E94" w:rsidRDefault="00C60E94" w:rsidP="00C60E94">
      <w:pPr>
        <w:ind w:left="5387"/>
        <w:outlineLvl w:val="0"/>
        <w:rPr>
          <w:sz w:val="28"/>
          <w:szCs w:val="28"/>
        </w:rPr>
      </w:pPr>
    </w:p>
    <w:p w14:paraId="0FFD7137" w14:textId="77777777" w:rsidR="00C60E94" w:rsidRDefault="00C60E94" w:rsidP="00C60E94">
      <w:pPr>
        <w:ind w:left="5387"/>
        <w:outlineLvl w:val="0"/>
        <w:rPr>
          <w:sz w:val="28"/>
          <w:szCs w:val="28"/>
        </w:rPr>
      </w:pPr>
    </w:p>
    <w:p w14:paraId="05A00F0D" w14:textId="77777777" w:rsidR="00C60E94" w:rsidRDefault="00C60E94" w:rsidP="00C60E94">
      <w:pPr>
        <w:ind w:left="5387"/>
        <w:outlineLvl w:val="0"/>
        <w:rPr>
          <w:sz w:val="28"/>
          <w:szCs w:val="28"/>
        </w:rPr>
      </w:pPr>
    </w:p>
    <w:p w14:paraId="64C09491" w14:textId="0C37F88F" w:rsidR="00C60E94" w:rsidRDefault="00C60E94" w:rsidP="00C60E94">
      <w:pPr>
        <w:ind w:left="5387"/>
        <w:outlineLvl w:val="0"/>
        <w:rPr>
          <w:sz w:val="28"/>
          <w:szCs w:val="28"/>
        </w:rPr>
      </w:pPr>
    </w:p>
    <w:p w14:paraId="5A473F0B" w14:textId="7A4A7291" w:rsidR="00521C87" w:rsidRDefault="00521C87" w:rsidP="00C60E94">
      <w:pPr>
        <w:ind w:left="5387"/>
        <w:outlineLvl w:val="0"/>
        <w:rPr>
          <w:sz w:val="28"/>
          <w:szCs w:val="28"/>
        </w:rPr>
      </w:pPr>
    </w:p>
    <w:p w14:paraId="151A2242" w14:textId="26A101F0" w:rsidR="00521C87" w:rsidRDefault="00521C87" w:rsidP="00C60E94">
      <w:pPr>
        <w:ind w:left="5387"/>
        <w:outlineLvl w:val="0"/>
        <w:rPr>
          <w:sz w:val="28"/>
          <w:szCs w:val="28"/>
        </w:rPr>
      </w:pPr>
    </w:p>
    <w:p w14:paraId="09D4245D" w14:textId="2A83C4E6" w:rsidR="00521C87" w:rsidRDefault="00521C87" w:rsidP="00C60E94">
      <w:pPr>
        <w:ind w:left="5387"/>
        <w:outlineLvl w:val="0"/>
        <w:rPr>
          <w:sz w:val="28"/>
          <w:szCs w:val="28"/>
        </w:rPr>
      </w:pPr>
    </w:p>
    <w:p w14:paraId="1C257F7A" w14:textId="65982F94" w:rsidR="00521C87" w:rsidRDefault="00521C87" w:rsidP="00C60E94">
      <w:pPr>
        <w:ind w:left="5387"/>
        <w:outlineLvl w:val="0"/>
        <w:rPr>
          <w:sz w:val="28"/>
          <w:szCs w:val="28"/>
        </w:rPr>
      </w:pPr>
    </w:p>
    <w:p w14:paraId="1A662CD1" w14:textId="77777777" w:rsidR="00521C87" w:rsidRDefault="00521C87" w:rsidP="00C60E94">
      <w:pPr>
        <w:ind w:left="5387"/>
        <w:outlineLvl w:val="0"/>
        <w:rPr>
          <w:sz w:val="28"/>
          <w:szCs w:val="28"/>
        </w:rPr>
      </w:pPr>
    </w:p>
    <w:p w14:paraId="4E376514" w14:textId="77777777" w:rsidR="00C60E94" w:rsidRDefault="00C60E94" w:rsidP="00C60E94">
      <w:pPr>
        <w:ind w:left="5387"/>
        <w:outlineLvl w:val="0"/>
        <w:rPr>
          <w:sz w:val="28"/>
          <w:szCs w:val="28"/>
        </w:rPr>
      </w:pPr>
    </w:p>
    <w:p w14:paraId="775C79D8" w14:textId="77777777" w:rsidR="00C60E94" w:rsidRDefault="00C60E94" w:rsidP="00C60E94">
      <w:pPr>
        <w:ind w:left="5387"/>
        <w:outlineLvl w:val="0"/>
        <w:rPr>
          <w:sz w:val="28"/>
          <w:szCs w:val="28"/>
        </w:rPr>
      </w:pPr>
    </w:p>
    <w:p w14:paraId="78F63121" w14:textId="77777777" w:rsidR="00C60E94" w:rsidRDefault="00C60E94" w:rsidP="00C60E94">
      <w:pPr>
        <w:ind w:left="5387"/>
        <w:outlineLvl w:val="0"/>
        <w:rPr>
          <w:sz w:val="28"/>
          <w:szCs w:val="28"/>
        </w:rPr>
      </w:pPr>
    </w:p>
    <w:p w14:paraId="445BA516" w14:textId="6D2FBA81" w:rsidR="00C60E94" w:rsidRDefault="00C60E94" w:rsidP="00C60E94">
      <w:pPr>
        <w:ind w:left="5387"/>
        <w:outlineLvl w:val="0"/>
        <w:rPr>
          <w:sz w:val="28"/>
          <w:szCs w:val="28"/>
        </w:rPr>
      </w:pPr>
      <w:r>
        <w:rPr>
          <w:sz w:val="28"/>
          <w:szCs w:val="28"/>
        </w:rPr>
        <w:lastRenderedPageBreak/>
        <w:t>УТВЕРЖДЕНО</w:t>
      </w:r>
    </w:p>
    <w:p w14:paraId="0AD90B85" w14:textId="77777777" w:rsidR="00C60E94" w:rsidRPr="00A80345" w:rsidRDefault="00C60E94" w:rsidP="00C60E94">
      <w:pPr>
        <w:ind w:left="5387"/>
        <w:outlineLvl w:val="0"/>
        <w:rPr>
          <w:sz w:val="28"/>
          <w:szCs w:val="28"/>
        </w:rPr>
      </w:pPr>
      <w:r w:rsidRPr="00A80345">
        <w:rPr>
          <w:sz w:val="28"/>
          <w:szCs w:val="28"/>
        </w:rPr>
        <w:t xml:space="preserve">постановлением Администрации </w:t>
      </w:r>
    </w:p>
    <w:p w14:paraId="439BAE94" w14:textId="77777777" w:rsidR="00C60E94" w:rsidRPr="00A80345" w:rsidRDefault="00C60E94" w:rsidP="00C60E94">
      <w:pPr>
        <w:ind w:left="5387"/>
        <w:rPr>
          <w:sz w:val="28"/>
          <w:szCs w:val="28"/>
        </w:rPr>
      </w:pPr>
      <w:r w:rsidRPr="00A80345">
        <w:rPr>
          <w:sz w:val="28"/>
          <w:szCs w:val="28"/>
        </w:rPr>
        <w:t>Шелеховского муниципального района</w:t>
      </w:r>
    </w:p>
    <w:p w14:paraId="4685459F" w14:textId="69820A57" w:rsidR="00C60E94" w:rsidRPr="00A80345" w:rsidRDefault="00521C87" w:rsidP="00C60E94">
      <w:pPr>
        <w:jc w:val="right"/>
        <w:rPr>
          <w:sz w:val="28"/>
          <w:szCs w:val="28"/>
        </w:rPr>
      </w:pPr>
      <w:r w:rsidRPr="001730B0">
        <w:rPr>
          <w:sz w:val="28"/>
          <w:szCs w:val="28"/>
        </w:rPr>
        <w:t>О</w:t>
      </w:r>
      <w:r w:rsidR="00C60E94" w:rsidRPr="001730B0">
        <w:rPr>
          <w:sz w:val="28"/>
          <w:szCs w:val="28"/>
        </w:rPr>
        <w:t>т</w:t>
      </w:r>
      <w:r>
        <w:rPr>
          <w:sz w:val="28"/>
          <w:szCs w:val="28"/>
        </w:rPr>
        <w:t xml:space="preserve"> 17 октября 2024 года</w:t>
      </w:r>
      <w:r w:rsidR="00C60E94" w:rsidRPr="001730B0">
        <w:rPr>
          <w:sz w:val="28"/>
          <w:szCs w:val="28"/>
        </w:rPr>
        <w:t xml:space="preserve"> № </w:t>
      </w:r>
      <w:r>
        <w:rPr>
          <w:sz w:val="28"/>
          <w:szCs w:val="28"/>
        </w:rPr>
        <w:t>740-па</w:t>
      </w:r>
    </w:p>
    <w:p w14:paraId="01CCC726" w14:textId="77777777" w:rsidR="00C60E94" w:rsidRDefault="00C60E94" w:rsidP="00C60E94">
      <w:pPr>
        <w:pStyle w:val="12"/>
        <w:spacing w:before="0"/>
        <w:jc w:val="center"/>
        <w:rPr>
          <w:rFonts w:ascii="Times New Roman" w:hAnsi="Times New Roman"/>
          <w:b w:val="0"/>
          <w:color w:val="auto"/>
        </w:rPr>
      </w:pPr>
    </w:p>
    <w:p w14:paraId="28009CE0" w14:textId="77777777" w:rsidR="00C60E94" w:rsidRPr="00C64AFC" w:rsidRDefault="00C60E94" w:rsidP="00C60E94">
      <w:pPr>
        <w:pStyle w:val="12"/>
        <w:spacing w:before="0"/>
        <w:jc w:val="center"/>
        <w:rPr>
          <w:rFonts w:ascii="Times New Roman" w:hAnsi="Times New Roman"/>
          <w:b w:val="0"/>
          <w:color w:val="auto"/>
        </w:rPr>
      </w:pPr>
      <w:r w:rsidRPr="00C64AFC">
        <w:rPr>
          <w:rFonts w:ascii="Times New Roman" w:hAnsi="Times New Roman"/>
          <w:b w:val="0"/>
          <w:color w:val="auto"/>
        </w:rPr>
        <w:t>Положение</w:t>
      </w:r>
    </w:p>
    <w:p w14:paraId="3A8F0D54" w14:textId="77777777" w:rsidR="00C60E94" w:rsidRPr="00A16F3D" w:rsidRDefault="00C60E94" w:rsidP="00C60E94">
      <w:pPr>
        <w:pStyle w:val="12"/>
        <w:spacing w:before="0"/>
        <w:jc w:val="center"/>
        <w:rPr>
          <w:rFonts w:ascii="Times New Roman" w:hAnsi="Times New Roman" w:cs="Times New Roman"/>
          <w:b w:val="0"/>
          <w:color w:val="auto"/>
        </w:rPr>
      </w:pPr>
      <w:r w:rsidRPr="00C64AFC">
        <w:rPr>
          <w:rFonts w:ascii="Times New Roman" w:hAnsi="Times New Roman"/>
          <w:b w:val="0"/>
          <w:color w:val="auto"/>
        </w:rPr>
        <w:t>об оплате труда руководител</w:t>
      </w:r>
      <w:r>
        <w:rPr>
          <w:rFonts w:ascii="Times New Roman" w:hAnsi="Times New Roman"/>
          <w:b w:val="0"/>
          <w:color w:val="auto"/>
        </w:rPr>
        <w:t xml:space="preserve">ей </w:t>
      </w:r>
      <w:r w:rsidRPr="00A16F3D">
        <w:rPr>
          <w:rFonts w:ascii="Times New Roman" w:hAnsi="Times New Roman" w:cs="Times New Roman"/>
          <w:b w:val="0"/>
          <w:color w:val="auto"/>
        </w:rPr>
        <w:t xml:space="preserve">муниципальных </w:t>
      </w:r>
    </w:p>
    <w:p w14:paraId="1CFF12BB" w14:textId="77777777" w:rsidR="00C60E94" w:rsidRPr="007B6771" w:rsidRDefault="00C60E94" w:rsidP="00C60E94">
      <w:pPr>
        <w:pStyle w:val="12"/>
        <w:spacing w:before="0"/>
        <w:jc w:val="center"/>
        <w:rPr>
          <w:rFonts w:ascii="Times New Roman" w:hAnsi="Times New Roman" w:cs="Times New Roman"/>
          <w:b w:val="0"/>
          <w:color w:val="auto"/>
        </w:rPr>
      </w:pPr>
      <w:r w:rsidRPr="00A16F3D">
        <w:rPr>
          <w:rFonts w:ascii="Times New Roman" w:hAnsi="Times New Roman" w:cs="Times New Roman"/>
          <w:b w:val="0"/>
          <w:color w:val="auto"/>
        </w:rPr>
        <w:t xml:space="preserve">образовательных </w:t>
      </w:r>
      <w:r>
        <w:rPr>
          <w:rFonts w:ascii="Times New Roman" w:hAnsi="Times New Roman" w:cs="Times New Roman"/>
          <w:b w:val="0"/>
          <w:color w:val="auto"/>
        </w:rPr>
        <w:t>организаций</w:t>
      </w:r>
      <w:r w:rsidRPr="00A16F3D">
        <w:rPr>
          <w:rFonts w:ascii="Times New Roman" w:hAnsi="Times New Roman" w:cs="Times New Roman"/>
          <w:b w:val="0"/>
          <w:color w:val="auto"/>
        </w:rPr>
        <w:t xml:space="preserve">, подведомственных </w:t>
      </w:r>
    </w:p>
    <w:p w14:paraId="007E40CB" w14:textId="77777777" w:rsidR="00C60E94" w:rsidRDefault="00C60E94" w:rsidP="00C60E94">
      <w:pPr>
        <w:pStyle w:val="12"/>
        <w:spacing w:before="0"/>
        <w:jc w:val="center"/>
        <w:rPr>
          <w:rFonts w:ascii="Times New Roman" w:hAnsi="Times New Roman" w:cs="Times New Roman"/>
          <w:b w:val="0"/>
          <w:color w:val="auto"/>
        </w:rPr>
      </w:pPr>
      <w:r w:rsidRPr="00A16F3D">
        <w:rPr>
          <w:rFonts w:ascii="Times New Roman" w:hAnsi="Times New Roman" w:cs="Times New Roman"/>
          <w:b w:val="0"/>
          <w:color w:val="auto"/>
        </w:rPr>
        <w:t>Управлению образования Администрации</w:t>
      </w:r>
    </w:p>
    <w:p w14:paraId="06884959" w14:textId="77777777" w:rsidR="00C60E94" w:rsidRDefault="00C60E94" w:rsidP="00C60E94">
      <w:pPr>
        <w:pStyle w:val="12"/>
        <w:spacing w:before="0"/>
        <w:jc w:val="center"/>
        <w:rPr>
          <w:rFonts w:ascii="Times New Roman" w:hAnsi="Times New Roman" w:cs="Times New Roman"/>
          <w:b w:val="0"/>
          <w:color w:val="auto"/>
        </w:rPr>
      </w:pPr>
      <w:r w:rsidRPr="00A16F3D">
        <w:rPr>
          <w:rFonts w:ascii="Times New Roman" w:hAnsi="Times New Roman" w:cs="Times New Roman"/>
          <w:b w:val="0"/>
          <w:color w:val="auto"/>
        </w:rPr>
        <w:t>Шеле</w:t>
      </w:r>
      <w:r>
        <w:rPr>
          <w:rFonts w:ascii="Times New Roman" w:hAnsi="Times New Roman" w:cs="Times New Roman"/>
          <w:b w:val="0"/>
          <w:color w:val="auto"/>
        </w:rPr>
        <w:t>ховского муниципального района</w:t>
      </w:r>
    </w:p>
    <w:p w14:paraId="3879510C" w14:textId="77777777" w:rsidR="00C60E94" w:rsidRPr="00A16F3D" w:rsidRDefault="00C60E94" w:rsidP="00C60E94"/>
    <w:p w14:paraId="2126FB4C" w14:textId="77777777" w:rsidR="00C60E94" w:rsidRPr="00C64AFC" w:rsidRDefault="00C60E94" w:rsidP="00C60E94">
      <w:pPr>
        <w:pStyle w:val="12"/>
        <w:keepNext w:val="0"/>
        <w:keepLines w:val="0"/>
        <w:widowControl w:val="0"/>
        <w:numPr>
          <w:ilvl w:val="0"/>
          <w:numId w:val="14"/>
        </w:numPr>
        <w:autoSpaceDE w:val="0"/>
        <w:autoSpaceDN w:val="0"/>
        <w:adjustRightInd w:val="0"/>
        <w:spacing w:before="0"/>
        <w:ind w:left="0" w:firstLine="0"/>
        <w:jc w:val="center"/>
        <w:rPr>
          <w:rFonts w:ascii="Times New Roman" w:hAnsi="Times New Roman"/>
          <w:b w:val="0"/>
          <w:color w:val="auto"/>
        </w:rPr>
      </w:pPr>
      <w:bookmarkStart w:id="0" w:name="sub_100"/>
      <w:r w:rsidRPr="00C64AFC">
        <w:rPr>
          <w:rFonts w:ascii="Times New Roman" w:hAnsi="Times New Roman"/>
          <w:b w:val="0"/>
          <w:color w:val="auto"/>
        </w:rPr>
        <w:t>Общие положения</w:t>
      </w:r>
      <w:bookmarkEnd w:id="0"/>
    </w:p>
    <w:p w14:paraId="6F836674" w14:textId="77777777" w:rsidR="00C60E94" w:rsidRPr="00C6038B" w:rsidRDefault="00C60E94" w:rsidP="00C60E94">
      <w:pPr>
        <w:rPr>
          <w:lang w:eastAsia="x-none"/>
        </w:rPr>
      </w:pPr>
    </w:p>
    <w:p w14:paraId="1EFE53CC" w14:textId="77777777" w:rsidR="00C60E94" w:rsidRPr="007C53ED" w:rsidRDefault="00C60E94" w:rsidP="00C60E94">
      <w:pPr>
        <w:pStyle w:val="a9"/>
        <w:numPr>
          <w:ilvl w:val="0"/>
          <w:numId w:val="9"/>
        </w:numPr>
        <w:spacing w:after="1" w:line="280" w:lineRule="atLeast"/>
        <w:ind w:left="0" w:firstLine="709"/>
        <w:jc w:val="both"/>
      </w:pPr>
      <w:bookmarkStart w:id="1" w:name="sub_91"/>
      <w:r w:rsidRPr="002825EF">
        <w:rPr>
          <w:sz w:val="28"/>
          <w:szCs w:val="28"/>
        </w:rPr>
        <w:t xml:space="preserve">Положение </w:t>
      </w:r>
      <w:r w:rsidRPr="007C7CEA">
        <w:rPr>
          <w:sz w:val="28"/>
          <w:szCs w:val="28"/>
        </w:rPr>
        <w:t xml:space="preserve">об оплате труда руководителей муниципальных </w:t>
      </w:r>
      <w:r w:rsidRPr="007C7CEA">
        <w:rPr>
          <w:sz w:val="28"/>
        </w:rPr>
        <w:t>образовательных организаций, подведомственных Управлению образования Администрации Шелеховского муниципального района</w:t>
      </w:r>
      <w:r w:rsidRPr="002825EF">
        <w:rPr>
          <w:sz w:val="28"/>
          <w:szCs w:val="28"/>
        </w:rPr>
        <w:t xml:space="preserve"> </w:t>
      </w:r>
      <w:r>
        <w:rPr>
          <w:sz w:val="28"/>
          <w:szCs w:val="28"/>
        </w:rPr>
        <w:t xml:space="preserve">(далее – Положение) </w:t>
      </w:r>
      <w:r w:rsidRPr="002825EF">
        <w:rPr>
          <w:sz w:val="28"/>
          <w:szCs w:val="28"/>
        </w:rPr>
        <w:t xml:space="preserve">разработано в соответствии с </w:t>
      </w:r>
      <w:r w:rsidRPr="0037309F">
        <w:rPr>
          <w:sz w:val="28"/>
          <w:szCs w:val="28"/>
        </w:rPr>
        <w:t>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w:t>
      </w:r>
      <w:r>
        <w:rPr>
          <w:sz w:val="28"/>
          <w:szCs w:val="28"/>
        </w:rPr>
        <w:t xml:space="preserve"> </w:t>
      </w:r>
      <w:hyperlink r:id="rId8" w:history="1">
        <w:r w:rsidRPr="006B6E61">
          <w:rPr>
            <w:rStyle w:val="af0"/>
            <w:color w:val="auto"/>
            <w:sz w:val="28"/>
            <w:szCs w:val="28"/>
          </w:rPr>
          <w:t>Трудовым кодексом</w:t>
        </w:r>
      </w:hyperlink>
      <w:r w:rsidRPr="002825EF">
        <w:rPr>
          <w:sz w:val="28"/>
          <w:szCs w:val="28"/>
        </w:rPr>
        <w:t xml:space="preserve"> Российской Федерации</w:t>
      </w:r>
      <w:r>
        <w:rPr>
          <w:sz w:val="28"/>
          <w:szCs w:val="28"/>
        </w:rPr>
        <w:t>, иными актами, содержащими нормы трудового права, и</w:t>
      </w:r>
      <w:r w:rsidRPr="002825EF">
        <w:rPr>
          <w:sz w:val="28"/>
          <w:szCs w:val="28"/>
        </w:rPr>
        <w:t xml:space="preserve"> устанавливает систему оплаты труда руководителей </w:t>
      </w:r>
      <w:r w:rsidRPr="00240A78">
        <w:rPr>
          <w:sz w:val="28"/>
          <w:szCs w:val="28"/>
        </w:rPr>
        <w:t xml:space="preserve">муниципальных общеобразовательных </w:t>
      </w:r>
      <w:r w:rsidRPr="00240A78">
        <w:rPr>
          <w:sz w:val="28"/>
        </w:rPr>
        <w:t xml:space="preserve">организаций, реализующих образовательные программы дошкольного и (или) начального общего, основного общего, среднего общего образования, а также руководителей </w:t>
      </w:r>
      <w:r w:rsidRPr="00240A78">
        <w:rPr>
          <w:sz w:val="28"/>
          <w:szCs w:val="28"/>
        </w:rPr>
        <w:t xml:space="preserve">муниципальных дошкольных образовательных </w:t>
      </w:r>
      <w:r w:rsidRPr="00240A78">
        <w:rPr>
          <w:sz w:val="28"/>
        </w:rPr>
        <w:t>организаций,</w:t>
      </w:r>
      <w:r w:rsidRPr="002825EF">
        <w:rPr>
          <w:sz w:val="28"/>
        </w:rPr>
        <w:t xml:space="preserve"> подведомственных </w:t>
      </w:r>
      <w:r>
        <w:rPr>
          <w:sz w:val="28"/>
        </w:rPr>
        <w:t>Управлению образования Администрации Шелеховского муниципального</w:t>
      </w:r>
      <w:r w:rsidRPr="002825EF">
        <w:rPr>
          <w:sz w:val="28"/>
        </w:rPr>
        <w:t xml:space="preserve"> </w:t>
      </w:r>
      <w:r>
        <w:rPr>
          <w:sz w:val="28"/>
        </w:rPr>
        <w:t>(далее вместе именуемые – образовательные организации).</w:t>
      </w:r>
      <w:r w:rsidRPr="002825EF">
        <w:rPr>
          <w:sz w:val="28"/>
        </w:rPr>
        <w:t xml:space="preserve"> </w:t>
      </w:r>
    </w:p>
    <w:p w14:paraId="1DE18311" w14:textId="77777777" w:rsidR="00C60E94" w:rsidRPr="007C53ED" w:rsidRDefault="00C60E94" w:rsidP="00C60E94">
      <w:pPr>
        <w:pStyle w:val="a9"/>
        <w:widowControl w:val="0"/>
        <w:numPr>
          <w:ilvl w:val="0"/>
          <w:numId w:val="9"/>
        </w:numPr>
        <w:autoSpaceDE w:val="0"/>
        <w:autoSpaceDN w:val="0"/>
        <w:adjustRightInd w:val="0"/>
        <w:ind w:left="0" w:firstLine="709"/>
        <w:jc w:val="both"/>
        <w:rPr>
          <w:sz w:val="28"/>
          <w:szCs w:val="28"/>
        </w:rPr>
      </w:pPr>
      <w:bookmarkStart w:id="2" w:name="sub_93"/>
      <w:bookmarkEnd w:id="1"/>
      <w:r w:rsidRPr="007C53ED">
        <w:rPr>
          <w:sz w:val="28"/>
          <w:szCs w:val="28"/>
        </w:rPr>
        <w:t xml:space="preserve">Положение определяет </w:t>
      </w:r>
      <w:bookmarkStart w:id="3" w:name="sub_201"/>
      <w:r w:rsidRPr="007C53ED">
        <w:rPr>
          <w:sz w:val="28"/>
          <w:szCs w:val="28"/>
        </w:rPr>
        <w:t xml:space="preserve">размеры и условия </w:t>
      </w:r>
      <w:proofErr w:type="gramStart"/>
      <w:r w:rsidRPr="007C53ED">
        <w:rPr>
          <w:sz w:val="28"/>
          <w:szCs w:val="28"/>
        </w:rPr>
        <w:t>установления  должностных</w:t>
      </w:r>
      <w:proofErr w:type="gramEnd"/>
      <w:r w:rsidRPr="007C53ED">
        <w:rPr>
          <w:sz w:val="28"/>
          <w:szCs w:val="28"/>
        </w:rPr>
        <w:t xml:space="preserve"> окладов, выплат компенсационного и стимулирующего характера руководителей образовательных </w:t>
      </w:r>
      <w:r>
        <w:rPr>
          <w:sz w:val="28"/>
          <w:szCs w:val="28"/>
        </w:rPr>
        <w:t>организаций</w:t>
      </w:r>
      <w:r w:rsidRPr="007C53ED">
        <w:rPr>
          <w:sz w:val="28"/>
          <w:szCs w:val="28"/>
        </w:rPr>
        <w:t>.</w:t>
      </w:r>
    </w:p>
    <w:bookmarkEnd w:id="3"/>
    <w:p w14:paraId="6F6DE15D" w14:textId="77777777" w:rsidR="00C60E94" w:rsidRDefault="00C60E94" w:rsidP="00C60E94">
      <w:pPr>
        <w:pStyle w:val="a9"/>
        <w:widowControl w:val="0"/>
        <w:numPr>
          <w:ilvl w:val="0"/>
          <w:numId w:val="9"/>
        </w:numPr>
        <w:autoSpaceDE w:val="0"/>
        <w:autoSpaceDN w:val="0"/>
        <w:adjustRightInd w:val="0"/>
        <w:ind w:left="0" w:firstLine="709"/>
        <w:jc w:val="both"/>
        <w:rPr>
          <w:sz w:val="28"/>
          <w:szCs w:val="28"/>
        </w:rPr>
      </w:pPr>
      <w:r w:rsidRPr="00FC0413">
        <w:rPr>
          <w:sz w:val="28"/>
          <w:szCs w:val="28"/>
        </w:rPr>
        <w:t>Условия оплаты труда, включая размер должностного оклада, выплаты компенсационного и стимулирующего характера, являются обязательными для включения в трудовые договоры, заключаемые с руководител</w:t>
      </w:r>
      <w:r>
        <w:rPr>
          <w:sz w:val="28"/>
          <w:szCs w:val="28"/>
        </w:rPr>
        <w:t>ями</w:t>
      </w:r>
      <w:r w:rsidRPr="00FC0413">
        <w:rPr>
          <w:sz w:val="28"/>
          <w:szCs w:val="28"/>
        </w:rPr>
        <w:t xml:space="preserve"> </w:t>
      </w:r>
      <w:r>
        <w:rPr>
          <w:sz w:val="28"/>
          <w:szCs w:val="28"/>
        </w:rPr>
        <w:t>образовательных организаций.</w:t>
      </w:r>
    </w:p>
    <w:p w14:paraId="656BA3D8" w14:textId="77777777" w:rsidR="00C60E94" w:rsidRDefault="00C60E94" w:rsidP="00C60E94">
      <w:pPr>
        <w:pStyle w:val="a9"/>
        <w:widowControl w:val="0"/>
        <w:numPr>
          <w:ilvl w:val="0"/>
          <w:numId w:val="9"/>
        </w:numPr>
        <w:autoSpaceDE w:val="0"/>
        <w:autoSpaceDN w:val="0"/>
        <w:adjustRightInd w:val="0"/>
        <w:ind w:left="0" w:firstLine="709"/>
        <w:jc w:val="both"/>
      </w:pPr>
      <w:r w:rsidRPr="002F0A17">
        <w:rPr>
          <w:sz w:val="28"/>
        </w:rPr>
        <w:t xml:space="preserve">Оплата труда руководителя </w:t>
      </w:r>
      <w:r>
        <w:rPr>
          <w:sz w:val="28"/>
        </w:rPr>
        <w:t xml:space="preserve">образовательной организации, являющейся казенным </w:t>
      </w:r>
      <w:r w:rsidRPr="002F0A17">
        <w:rPr>
          <w:sz w:val="28"/>
        </w:rPr>
        <w:t>учреждени</w:t>
      </w:r>
      <w:r>
        <w:rPr>
          <w:sz w:val="28"/>
        </w:rPr>
        <w:t>ем,</w:t>
      </w:r>
      <w:r w:rsidRPr="002F0A17">
        <w:rPr>
          <w:sz w:val="28"/>
        </w:rPr>
        <w:t xml:space="preserve"> в текущем году осуществляется за счет и в пределах средств, утвержденных в бюджетной смете </w:t>
      </w:r>
      <w:r>
        <w:rPr>
          <w:sz w:val="28"/>
        </w:rPr>
        <w:t xml:space="preserve">соответствующего </w:t>
      </w:r>
      <w:r w:rsidRPr="002F0A17">
        <w:rPr>
          <w:sz w:val="28"/>
        </w:rPr>
        <w:t>казенного учреждения на текущий финансовый год, на эти цели.</w:t>
      </w:r>
    </w:p>
    <w:p w14:paraId="6D79876F" w14:textId="77777777" w:rsidR="00C60E94" w:rsidRDefault="00C60E94" w:rsidP="00C60E94">
      <w:pPr>
        <w:ind w:firstLine="709"/>
        <w:jc w:val="both"/>
        <w:rPr>
          <w:sz w:val="28"/>
        </w:rPr>
      </w:pPr>
      <w:r>
        <w:rPr>
          <w:sz w:val="28"/>
        </w:rPr>
        <w:t>Оплата труда руководителя образовательной организации, являющейся бюджетным учреждением, в текущем году осуществляется за счет и в пределах средств, утвержденных в плане финансово-хозяйственной деятельности соответствующего бюджетного учреждения на текущий финансовый год, на эти цели.</w:t>
      </w:r>
    </w:p>
    <w:p w14:paraId="6A4D91BA" w14:textId="77777777" w:rsidR="00C60E94" w:rsidRDefault="00C60E94" w:rsidP="00C60E94">
      <w:pPr>
        <w:pStyle w:val="a9"/>
        <w:numPr>
          <w:ilvl w:val="0"/>
          <w:numId w:val="9"/>
        </w:numPr>
        <w:autoSpaceDE w:val="0"/>
        <w:autoSpaceDN w:val="0"/>
        <w:adjustRightInd w:val="0"/>
        <w:ind w:left="0" w:firstLine="709"/>
        <w:jc w:val="both"/>
        <w:rPr>
          <w:sz w:val="28"/>
        </w:rPr>
      </w:pPr>
      <w:r>
        <w:rPr>
          <w:sz w:val="28"/>
          <w:szCs w:val="28"/>
        </w:rPr>
        <w:lastRenderedPageBreak/>
        <w:t>Решения</w:t>
      </w:r>
      <w:r w:rsidRPr="00302BC9">
        <w:rPr>
          <w:sz w:val="28"/>
          <w:szCs w:val="28"/>
        </w:rPr>
        <w:t xml:space="preserve"> о</w:t>
      </w:r>
      <w:r>
        <w:rPr>
          <w:sz w:val="28"/>
          <w:szCs w:val="28"/>
        </w:rPr>
        <w:t>б установлении (назначении), изменении должностных окладов,</w:t>
      </w:r>
      <w:r w:rsidRPr="00302BC9">
        <w:rPr>
          <w:sz w:val="28"/>
          <w:szCs w:val="28"/>
        </w:rPr>
        <w:t xml:space="preserve"> выплат компенсационного</w:t>
      </w:r>
      <w:r>
        <w:rPr>
          <w:sz w:val="28"/>
          <w:szCs w:val="28"/>
        </w:rPr>
        <w:t xml:space="preserve"> и стимулирующего </w:t>
      </w:r>
      <w:r w:rsidRPr="00302BC9">
        <w:rPr>
          <w:sz w:val="28"/>
          <w:szCs w:val="28"/>
        </w:rPr>
        <w:t>характера руководителю образовательно</w:t>
      </w:r>
      <w:r>
        <w:rPr>
          <w:sz w:val="28"/>
          <w:szCs w:val="28"/>
        </w:rPr>
        <w:t>й</w:t>
      </w:r>
      <w:r w:rsidRPr="00302BC9">
        <w:rPr>
          <w:sz w:val="28"/>
          <w:szCs w:val="28"/>
        </w:rPr>
        <w:t xml:space="preserve"> </w:t>
      </w:r>
      <w:r>
        <w:rPr>
          <w:sz w:val="28"/>
          <w:szCs w:val="28"/>
        </w:rPr>
        <w:t xml:space="preserve">организации </w:t>
      </w:r>
      <w:r w:rsidRPr="00302BC9">
        <w:rPr>
          <w:sz w:val="28"/>
          <w:szCs w:val="28"/>
        </w:rPr>
        <w:t>оформля</w:t>
      </w:r>
      <w:r>
        <w:rPr>
          <w:sz w:val="28"/>
          <w:szCs w:val="28"/>
        </w:rPr>
        <w:t>ю</w:t>
      </w:r>
      <w:r w:rsidRPr="00302BC9">
        <w:rPr>
          <w:sz w:val="28"/>
          <w:szCs w:val="28"/>
        </w:rPr>
        <w:t xml:space="preserve">тся распоряжением </w:t>
      </w:r>
      <w:r w:rsidRPr="00302BC9">
        <w:rPr>
          <w:sz w:val="28"/>
        </w:rPr>
        <w:t xml:space="preserve">Администрации Шелеховского муниципального района с последующим заключением </w:t>
      </w:r>
      <w:r>
        <w:rPr>
          <w:sz w:val="28"/>
        </w:rPr>
        <w:t xml:space="preserve">трудового договора или </w:t>
      </w:r>
      <w:r w:rsidRPr="00302BC9">
        <w:rPr>
          <w:sz w:val="28"/>
        </w:rPr>
        <w:t>дополнительного соглашения к трудовому договору</w:t>
      </w:r>
      <w:r>
        <w:rPr>
          <w:sz w:val="28"/>
        </w:rPr>
        <w:t xml:space="preserve"> с руководителем </w:t>
      </w:r>
      <w:r w:rsidRPr="00302BC9">
        <w:rPr>
          <w:sz w:val="28"/>
          <w:szCs w:val="28"/>
        </w:rPr>
        <w:t>образовательно</w:t>
      </w:r>
      <w:r>
        <w:rPr>
          <w:sz w:val="28"/>
          <w:szCs w:val="28"/>
        </w:rPr>
        <w:t>й</w:t>
      </w:r>
      <w:r w:rsidRPr="00302BC9">
        <w:rPr>
          <w:sz w:val="28"/>
          <w:szCs w:val="28"/>
        </w:rPr>
        <w:t xml:space="preserve"> </w:t>
      </w:r>
      <w:r>
        <w:rPr>
          <w:sz w:val="28"/>
          <w:szCs w:val="28"/>
        </w:rPr>
        <w:t>организации</w:t>
      </w:r>
      <w:r w:rsidRPr="00302BC9">
        <w:rPr>
          <w:sz w:val="28"/>
        </w:rPr>
        <w:t>.</w:t>
      </w:r>
    </w:p>
    <w:p w14:paraId="1C884852" w14:textId="77777777" w:rsidR="006B6E61" w:rsidRDefault="006B6E61" w:rsidP="006B6E61">
      <w:pPr>
        <w:ind w:firstLine="709"/>
        <w:jc w:val="both"/>
        <w:rPr>
          <w:sz w:val="28"/>
          <w:szCs w:val="28"/>
        </w:rPr>
      </w:pPr>
      <w:r>
        <w:rPr>
          <w:sz w:val="28"/>
        </w:rPr>
        <w:t xml:space="preserve">6. </w:t>
      </w:r>
      <w:r>
        <w:rPr>
          <w:sz w:val="28"/>
          <w:szCs w:val="28"/>
        </w:rPr>
        <w:t xml:space="preserve">Заработная плата руководителей образовательных организаций (без учета выплат стимулирующего характера) при изменении (совершенствовании) системы оплаты труда не может быть меньше заработной платы (без учета выплат стимулирующего характера), выплачиваемой руководителям образовательных организаций до ее изменения (совершенствования), </w:t>
      </w:r>
      <w:r w:rsidRPr="00C958C1">
        <w:rPr>
          <w:sz w:val="28"/>
          <w:szCs w:val="28"/>
        </w:rPr>
        <w:t>при условии сохранения объема трудовых (должностных) обязанностей руководителей образовательных организаций.</w:t>
      </w:r>
    </w:p>
    <w:p w14:paraId="334B458F" w14:textId="00491D53" w:rsidR="006B6E61" w:rsidRDefault="006B6E61" w:rsidP="006B6E61">
      <w:pPr>
        <w:ind w:firstLine="709"/>
        <w:jc w:val="both"/>
        <w:rPr>
          <w:sz w:val="28"/>
          <w:szCs w:val="28"/>
        </w:rPr>
      </w:pPr>
      <w:r>
        <w:rPr>
          <w:sz w:val="28"/>
          <w:szCs w:val="28"/>
        </w:rPr>
        <w:t xml:space="preserve">В период приостановления образовательной деятельности по причине капитального ремонта в здании образовательной организации заработная плата руководителей образовательных организаций не может быть уменьшена, за исключением случаев, предусмотренных настоящим Положением.  </w:t>
      </w:r>
    </w:p>
    <w:p w14:paraId="6F21F7EC" w14:textId="69B85BA2" w:rsidR="006B6E61" w:rsidRPr="00302BC9" w:rsidRDefault="006B6E61" w:rsidP="006B6E61">
      <w:pPr>
        <w:pStyle w:val="a9"/>
        <w:autoSpaceDE w:val="0"/>
        <w:autoSpaceDN w:val="0"/>
        <w:adjustRightInd w:val="0"/>
        <w:ind w:left="709"/>
        <w:jc w:val="both"/>
        <w:rPr>
          <w:sz w:val="28"/>
        </w:rPr>
      </w:pPr>
    </w:p>
    <w:bookmarkEnd w:id="2"/>
    <w:p w14:paraId="709C016E" w14:textId="77777777" w:rsidR="00C60E94" w:rsidRDefault="00C60E94" w:rsidP="00C60E94">
      <w:pPr>
        <w:pStyle w:val="a9"/>
        <w:numPr>
          <w:ilvl w:val="0"/>
          <w:numId w:val="14"/>
        </w:numPr>
        <w:ind w:left="0" w:firstLine="0"/>
        <w:jc w:val="center"/>
        <w:rPr>
          <w:rFonts w:eastAsia="Calibri"/>
          <w:sz w:val="28"/>
          <w:szCs w:val="28"/>
        </w:rPr>
      </w:pPr>
      <w:r w:rsidRPr="00E21AED">
        <w:rPr>
          <w:rFonts w:eastAsia="Calibri"/>
          <w:sz w:val="28"/>
          <w:szCs w:val="28"/>
        </w:rPr>
        <w:t>Порядок установления должностных окладов</w:t>
      </w:r>
    </w:p>
    <w:p w14:paraId="1F46A892" w14:textId="77777777" w:rsidR="00C60E94" w:rsidRPr="00457967" w:rsidRDefault="00C60E94" w:rsidP="00C60E94">
      <w:pPr>
        <w:ind w:firstLine="709"/>
        <w:jc w:val="both"/>
        <w:rPr>
          <w:rFonts w:eastAsia="Calibri"/>
          <w:sz w:val="28"/>
          <w:szCs w:val="28"/>
        </w:rPr>
      </w:pPr>
    </w:p>
    <w:p w14:paraId="74BD9B03" w14:textId="57FFC2EC" w:rsidR="00C60E94" w:rsidRPr="00457967" w:rsidRDefault="006B6E61" w:rsidP="00C60E94">
      <w:pPr>
        <w:autoSpaceDE w:val="0"/>
        <w:autoSpaceDN w:val="0"/>
        <w:adjustRightInd w:val="0"/>
        <w:ind w:firstLine="709"/>
        <w:jc w:val="both"/>
        <w:rPr>
          <w:sz w:val="28"/>
          <w:szCs w:val="28"/>
          <w:highlight w:val="yellow"/>
        </w:rPr>
      </w:pPr>
      <w:r>
        <w:rPr>
          <w:sz w:val="28"/>
          <w:szCs w:val="28"/>
        </w:rPr>
        <w:t>7</w:t>
      </w:r>
      <w:r w:rsidR="00C60E94" w:rsidRPr="00457967">
        <w:rPr>
          <w:sz w:val="28"/>
          <w:szCs w:val="28"/>
        </w:rPr>
        <w:t xml:space="preserve">. Базовый размер должностного оклада руководителя общеобразовательной организации, реализующей образовательные программы дошкольного и (или) начального общего, основного общего, среднего общего образования (далее – общеобразовательная организация), составляет 30 000 рублей, исходя из общего количества классов/групп до 15.  </w:t>
      </w:r>
    </w:p>
    <w:p w14:paraId="28F0C837" w14:textId="77777777" w:rsidR="00C60E94" w:rsidRPr="00457967" w:rsidRDefault="00C60E94" w:rsidP="00C60E94">
      <w:pPr>
        <w:autoSpaceDE w:val="0"/>
        <w:autoSpaceDN w:val="0"/>
        <w:adjustRightInd w:val="0"/>
        <w:ind w:firstLine="709"/>
        <w:jc w:val="both"/>
        <w:rPr>
          <w:sz w:val="28"/>
          <w:szCs w:val="28"/>
        </w:rPr>
      </w:pPr>
      <w:r w:rsidRPr="00457967">
        <w:rPr>
          <w:sz w:val="28"/>
          <w:szCs w:val="28"/>
        </w:rPr>
        <w:t xml:space="preserve">Базовый размер должностного оклада руководителя дошкольной образовательной организации составляет 25 000 рублей, исходя из общего количества групп до 5.  </w:t>
      </w:r>
    </w:p>
    <w:p w14:paraId="05AE09A4" w14:textId="4DCD56C4" w:rsidR="006B6E61" w:rsidRDefault="00C60E94" w:rsidP="00C60E94">
      <w:pPr>
        <w:autoSpaceDE w:val="0"/>
        <w:autoSpaceDN w:val="0"/>
        <w:adjustRightInd w:val="0"/>
        <w:ind w:firstLine="709"/>
        <w:jc w:val="both"/>
        <w:rPr>
          <w:sz w:val="28"/>
          <w:szCs w:val="28"/>
        </w:rPr>
      </w:pPr>
      <w:r w:rsidRPr="00457967">
        <w:rPr>
          <w:sz w:val="28"/>
          <w:szCs w:val="28"/>
        </w:rPr>
        <w:t xml:space="preserve">Размеры должностных окладов руководителей образовательных организаций подлежат увеличению в зависимости от вида реализуемых образовательных программ, показателей и иных характеристик с применением повышающих коэффициентов, установленных Приложением </w:t>
      </w:r>
      <w:r w:rsidR="00C40B40">
        <w:rPr>
          <w:sz w:val="28"/>
          <w:szCs w:val="28"/>
        </w:rPr>
        <w:t>1</w:t>
      </w:r>
      <w:r w:rsidRPr="00457967">
        <w:rPr>
          <w:sz w:val="28"/>
          <w:szCs w:val="28"/>
        </w:rPr>
        <w:t xml:space="preserve"> к настоящему Положению, по следующей формуле: размер базового должностного оклада умножается на сумму повышающих коэффициентов и прибавляется к базовому должностному окладу.</w:t>
      </w:r>
    </w:p>
    <w:p w14:paraId="2F03E5DE" w14:textId="07411190" w:rsidR="00C60E94" w:rsidRPr="006B6E61" w:rsidRDefault="001C5853" w:rsidP="006B6E61">
      <w:pPr>
        <w:pStyle w:val="a9"/>
        <w:autoSpaceDE w:val="0"/>
        <w:autoSpaceDN w:val="0"/>
        <w:adjustRightInd w:val="0"/>
        <w:ind w:left="0" w:firstLine="709"/>
        <w:jc w:val="both"/>
        <w:rPr>
          <w:sz w:val="28"/>
          <w:szCs w:val="28"/>
        </w:rPr>
      </w:pPr>
      <w:r>
        <w:rPr>
          <w:sz w:val="28"/>
          <w:szCs w:val="28"/>
        </w:rPr>
        <w:t>8</w:t>
      </w:r>
      <w:r w:rsidR="006B6E61">
        <w:rPr>
          <w:sz w:val="28"/>
          <w:szCs w:val="28"/>
        </w:rPr>
        <w:t xml:space="preserve">. </w:t>
      </w:r>
      <w:r w:rsidR="00C60E94" w:rsidRPr="006B6E61">
        <w:rPr>
          <w:sz w:val="28"/>
          <w:szCs w:val="28"/>
        </w:rPr>
        <w:t>Размер должностного оклада руководителя образовательной организации подлежит пересмотру на основании:</w:t>
      </w:r>
    </w:p>
    <w:p w14:paraId="439632DD" w14:textId="77777777" w:rsidR="00C60E94" w:rsidRPr="00457967" w:rsidRDefault="00C60E94" w:rsidP="00C60E94">
      <w:pPr>
        <w:pStyle w:val="a9"/>
        <w:numPr>
          <w:ilvl w:val="0"/>
          <w:numId w:val="10"/>
        </w:numPr>
        <w:autoSpaceDE w:val="0"/>
        <w:autoSpaceDN w:val="0"/>
        <w:adjustRightInd w:val="0"/>
        <w:ind w:left="0" w:firstLine="709"/>
        <w:jc w:val="both"/>
        <w:rPr>
          <w:sz w:val="28"/>
          <w:szCs w:val="28"/>
        </w:rPr>
      </w:pPr>
      <w:r w:rsidRPr="00457967">
        <w:rPr>
          <w:sz w:val="28"/>
          <w:szCs w:val="28"/>
        </w:rPr>
        <w:t>изменения показателей и иных характеристик образовательной организации, в том числе в связи с реорганизацией образовательной организации;</w:t>
      </w:r>
    </w:p>
    <w:p w14:paraId="742A317B" w14:textId="77777777" w:rsidR="00C60E94" w:rsidRDefault="00C60E94" w:rsidP="00C60E94">
      <w:pPr>
        <w:pStyle w:val="a9"/>
        <w:numPr>
          <w:ilvl w:val="0"/>
          <w:numId w:val="10"/>
        </w:numPr>
        <w:autoSpaceDE w:val="0"/>
        <w:autoSpaceDN w:val="0"/>
        <w:adjustRightInd w:val="0"/>
        <w:ind w:left="0" w:firstLine="709"/>
        <w:jc w:val="both"/>
        <w:rPr>
          <w:sz w:val="28"/>
          <w:szCs w:val="28"/>
        </w:rPr>
      </w:pPr>
      <w:r w:rsidRPr="00457967">
        <w:rPr>
          <w:sz w:val="28"/>
          <w:szCs w:val="28"/>
        </w:rPr>
        <w:t>увеличения (индексации) размера должностного оклада.</w:t>
      </w:r>
    </w:p>
    <w:p w14:paraId="12521AE8" w14:textId="2B66BB1A" w:rsidR="00C958C1" w:rsidRDefault="00C958C1" w:rsidP="00C958C1">
      <w:pPr>
        <w:pStyle w:val="a9"/>
        <w:ind w:left="0" w:firstLine="709"/>
        <w:jc w:val="both"/>
        <w:rPr>
          <w:sz w:val="28"/>
          <w:szCs w:val="28"/>
        </w:rPr>
      </w:pPr>
      <w:r w:rsidRPr="009E0FAA">
        <w:rPr>
          <w:sz w:val="28"/>
          <w:szCs w:val="28"/>
        </w:rPr>
        <w:t>9. В случае изменения размера(</w:t>
      </w:r>
      <w:proofErr w:type="spellStart"/>
      <w:r w:rsidRPr="009E0FAA">
        <w:rPr>
          <w:sz w:val="28"/>
          <w:szCs w:val="28"/>
        </w:rPr>
        <w:t>ов</w:t>
      </w:r>
      <w:proofErr w:type="spellEnd"/>
      <w:r w:rsidRPr="009E0FAA">
        <w:rPr>
          <w:sz w:val="28"/>
          <w:szCs w:val="28"/>
        </w:rPr>
        <w:t>) повышающего(их) коэффициента(</w:t>
      </w:r>
      <w:proofErr w:type="spellStart"/>
      <w:r w:rsidRPr="009E0FAA">
        <w:rPr>
          <w:sz w:val="28"/>
          <w:szCs w:val="28"/>
        </w:rPr>
        <w:t>ов</w:t>
      </w:r>
      <w:proofErr w:type="spellEnd"/>
      <w:r w:rsidRPr="009E0FAA">
        <w:rPr>
          <w:sz w:val="28"/>
          <w:szCs w:val="28"/>
        </w:rPr>
        <w:t xml:space="preserve">), в том числе по причине изменений показателей и иных </w:t>
      </w:r>
      <w:r w:rsidRPr="009E0FAA">
        <w:rPr>
          <w:sz w:val="28"/>
          <w:szCs w:val="28"/>
        </w:rPr>
        <w:lastRenderedPageBreak/>
        <w:t>характеристик образовательной организации, вновь образованный размер должностного оклада руководителя образовательной организации формируется путем последовательного умножения должностного оклада с учетом соответствующих изменений размера(</w:t>
      </w:r>
      <w:proofErr w:type="spellStart"/>
      <w:r w:rsidRPr="009E0FAA">
        <w:rPr>
          <w:sz w:val="28"/>
          <w:szCs w:val="28"/>
        </w:rPr>
        <w:t>ов</w:t>
      </w:r>
      <w:proofErr w:type="spellEnd"/>
      <w:r w:rsidRPr="009E0FAA">
        <w:rPr>
          <w:sz w:val="28"/>
          <w:szCs w:val="28"/>
        </w:rPr>
        <w:t>) повышающего(их) коэффициента(</w:t>
      </w:r>
      <w:proofErr w:type="spellStart"/>
      <w:r w:rsidRPr="009E0FAA">
        <w:rPr>
          <w:sz w:val="28"/>
          <w:szCs w:val="28"/>
        </w:rPr>
        <w:t>ов</w:t>
      </w:r>
      <w:proofErr w:type="spellEnd"/>
      <w:r w:rsidRPr="009E0FAA">
        <w:rPr>
          <w:sz w:val="28"/>
          <w:szCs w:val="28"/>
        </w:rPr>
        <w:t>) на размеры ранее произведенных увеличений (индексации) должностного оклада руководителя образовательной организации.</w:t>
      </w:r>
    </w:p>
    <w:p w14:paraId="31E806F7" w14:textId="26A239B0" w:rsidR="00C958C1" w:rsidRPr="009E0FAA" w:rsidRDefault="00C958C1" w:rsidP="00C958C1">
      <w:pPr>
        <w:pStyle w:val="a9"/>
        <w:autoSpaceDE w:val="0"/>
        <w:autoSpaceDN w:val="0"/>
        <w:adjustRightInd w:val="0"/>
        <w:ind w:left="0" w:firstLine="709"/>
        <w:jc w:val="both"/>
        <w:rPr>
          <w:sz w:val="28"/>
          <w:szCs w:val="28"/>
        </w:rPr>
      </w:pPr>
      <w:r>
        <w:rPr>
          <w:sz w:val="28"/>
          <w:szCs w:val="28"/>
        </w:rPr>
        <w:t xml:space="preserve">10. </w:t>
      </w:r>
      <w:r w:rsidRPr="00457967">
        <w:rPr>
          <w:sz w:val="28"/>
          <w:szCs w:val="28"/>
        </w:rPr>
        <w:t xml:space="preserve">Должностной оклад руководителя при создании новой образовательной организации устанавливается согласно пункту </w:t>
      </w:r>
      <w:r>
        <w:rPr>
          <w:sz w:val="28"/>
          <w:szCs w:val="28"/>
        </w:rPr>
        <w:t>7</w:t>
      </w:r>
      <w:r w:rsidRPr="00457967">
        <w:rPr>
          <w:sz w:val="28"/>
          <w:szCs w:val="28"/>
        </w:rPr>
        <w:t xml:space="preserve"> настоящего Положения с учетом ежегодно проведенного увеличения (индексации) размеров должностных окладов руководителей образовательных организаций</w:t>
      </w:r>
      <w:r w:rsidR="009E0FAA">
        <w:rPr>
          <w:sz w:val="28"/>
          <w:szCs w:val="28"/>
        </w:rPr>
        <w:t>.</w:t>
      </w:r>
    </w:p>
    <w:p w14:paraId="0A5DC3AA" w14:textId="3FDBE776" w:rsidR="00C60E94" w:rsidRPr="00457967" w:rsidRDefault="00C958C1" w:rsidP="00C60E94">
      <w:pPr>
        <w:pStyle w:val="a9"/>
        <w:autoSpaceDE w:val="0"/>
        <w:autoSpaceDN w:val="0"/>
        <w:adjustRightInd w:val="0"/>
        <w:ind w:left="0" w:firstLine="709"/>
        <w:jc w:val="both"/>
        <w:rPr>
          <w:sz w:val="28"/>
          <w:szCs w:val="28"/>
        </w:rPr>
      </w:pPr>
      <w:r>
        <w:rPr>
          <w:sz w:val="28"/>
          <w:szCs w:val="28"/>
        </w:rPr>
        <w:t>11</w:t>
      </w:r>
      <w:r w:rsidR="001C5853">
        <w:rPr>
          <w:sz w:val="28"/>
          <w:szCs w:val="28"/>
        </w:rPr>
        <w:t xml:space="preserve">. </w:t>
      </w:r>
      <w:r w:rsidR="00C60E94" w:rsidRPr="00457967">
        <w:rPr>
          <w:sz w:val="28"/>
          <w:szCs w:val="28"/>
        </w:rPr>
        <w:t>Ранее установленные размеры должностных окладов в отношении действующих руководителей образовательных организаций до введения в действие настоящего Положения:</w:t>
      </w:r>
    </w:p>
    <w:p w14:paraId="4A27FFAA" w14:textId="4856A270" w:rsidR="00C60E94" w:rsidRPr="00457967" w:rsidRDefault="00C60E94" w:rsidP="00C60E94">
      <w:pPr>
        <w:pStyle w:val="a9"/>
        <w:numPr>
          <w:ilvl w:val="0"/>
          <w:numId w:val="11"/>
        </w:numPr>
        <w:autoSpaceDE w:val="0"/>
        <w:autoSpaceDN w:val="0"/>
        <w:adjustRightInd w:val="0"/>
        <w:ind w:left="0" w:firstLine="709"/>
        <w:jc w:val="both"/>
        <w:rPr>
          <w:sz w:val="28"/>
          <w:szCs w:val="28"/>
        </w:rPr>
      </w:pPr>
      <w:r w:rsidRPr="00457967">
        <w:rPr>
          <w:sz w:val="28"/>
          <w:szCs w:val="28"/>
        </w:rPr>
        <w:t>подлежат пересмотру при условии возможности увеличения размеров должностных окладов с учетом показателей и иных характеристик образовательной организации в соответствии с настоящим Положением;</w:t>
      </w:r>
    </w:p>
    <w:p w14:paraId="7B87EB5B" w14:textId="77777777" w:rsidR="00C60E94" w:rsidRDefault="00C60E94" w:rsidP="00C60E94">
      <w:pPr>
        <w:pStyle w:val="a9"/>
        <w:widowControl w:val="0"/>
        <w:numPr>
          <w:ilvl w:val="0"/>
          <w:numId w:val="11"/>
        </w:numPr>
        <w:autoSpaceDE w:val="0"/>
        <w:autoSpaceDN w:val="0"/>
        <w:adjustRightInd w:val="0"/>
        <w:ind w:left="0" w:firstLine="709"/>
        <w:jc w:val="both"/>
        <w:rPr>
          <w:sz w:val="28"/>
          <w:szCs w:val="28"/>
        </w:rPr>
      </w:pPr>
      <w:r w:rsidRPr="00457967">
        <w:rPr>
          <w:sz w:val="28"/>
          <w:szCs w:val="28"/>
        </w:rPr>
        <w:t>сохраняются в случае возможности уменьшения размеров должностных окладов с учетом показателей и иных характеристик образовательной организации в соответствии с настоящим Положением.</w:t>
      </w:r>
    </w:p>
    <w:p w14:paraId="2DB8EE28" w14:textId="5B5AFE05" w:rsidR="002C5646" w:rsidRPr="006B6E61" w:rsidRDefault="002C5646" w:rsidP="002C5646">
      <w:pPr>
        <w:pStyle w:val="a9"/>
        <w:ind w:left="0" w:firstLine="709"/>
        <w:jc w:val="both"/>
        <w:rPr>
          <w:sz w:val="28"/>
          <w:szCs w:val="28"/>
        </w:rPr>
      </w:pPr>
      <w:r>
        <w:rPr>
          <w:sz w:val="28"/>
          <w:szCs w:val="28"/>
        </w:rPr>
        <w:t>1</w:t>
      </w:r>
      <w:r w:rsidR="00C958C1">
        <w:rPr>
          <w:sz w:val="28"/>
          <w:szCs w:val="28"/>
        </w:rPr>
        <w:t>2</w:t>
      </w:r>
      <w:r>
        <w:rPr>
          <w:sz w:val="28"/>
          <w:szCs w:val="28"/>
        </w:rPr>
        <w:t xml:space="preserve">. </w:t>
      </w:r>
      <w:r w:rsidRPr="006B6E61">
        <w:rPr>
          <w:sz w:val="28"/>
          <w:szCs w:val="28"/>
        </w:rPr>
        <w:t xml:space="preserve">В период проведения ремонта, в том числе капитального ремонта здания (зданий) или отдельных помещений образовательной организации, пересмотр должностного оклада руководителя образовательной организации в связи </w:t>
      </w:r>
      <w:r w:rsidR="00EF5E0B">
        <w:rPr>
          <w:sz w:val="28"/>
          <w:szCs w:val="28"/>
        </w:rPr>
        <w:t xml:space="preserve">с </w:t>
      </w:r>
      <w:r w:rsidRPr="006B6E61">
        <w:rPr>
          <w:sz w:val="28"/>
          <w:szCs w:val="28"/>
        </w:rPr>
        <w:t xml:space="preserve">изменением показателей и иных характеристик образовательной организации не допускается. </w:t>
      </w:r>
      <w:bookmarkStart w:id="4" w:name="Par0"/>
      <w:bookmarkEnd w:id="4"/>
    </w:p>
    <w:p w14:paraId="701119C0" w14:textId="123027E5" w:rsidR="00FF79FA" w:rsidRDefault="001C5853" w:rsidP="00C60E94">
      <w:pPr>
        <w:pStyle w:val="a9"/>
        <w:autoSpaceDE w:val="0"/>
        <w:autoSpaceDN w:val="0"/>
        <w:adjustRightInd w:val="0"/>
        <w:ind w:left="0" w:firstLine="709"/>
        <w:jc w:val="both"/>
        <w:rPr>
          <w:sz w:val="28"/>
          <w:szCs w:val="28"/>
        </w:rPr>
      </w:pPr>
      <w:r>
        <w:rPr>
          <w:sz w:val="28"/>
          <w:szCs w:val="28"/>
        </w:rPr>
        <w:t>1</w:t>
      </w:r>
      <w:r w:rsidR="00C958C1">
        <w:rPr>
          <w:sz w:val="28"/>
          <w:szCs w:val="28"/>
        </w:rPr>
        <w:t>3</w:t>
      </w:r>
      <w:r>
        <w:rPr>
          <w:sz w:val="28"/>
          <w:szCs w:val="28"/>
        </w:rPr>
        <w:t>. Е</w:t>
      </w:r>
      <w:r w:rsidRPr="00457967">
        <w:rPr>
          <w:sz w:val="28"/>
          <w:szCs w:val="28"/>
        </w:rPr>
        <w:t xml:space="preserve">жегодно в срок до 5 сентября текущего года </w:t>
      </w:r>
      <w:r w:rsidR="00FF79FA">
        <w:rPr>
          <w:sz w:val="28"/>
          <w:szCs w:val="28"/>
        </w:rPr>
        <w:t xml:space="preserve">руководители образовательных организаций предоставляют в </w:t>
      </w:r>
      <w:r w:rsidRPr="00457967">
        <w:rPr>
          <w:sz w:val="28"/>
          <w:szCs w:val="28"/>
        </w:rPr>
        <w:t xml:space="preserve">Управление </w:t>
      </w:r>
      <w:proofErr w:type="gramStart"/>
      <w:r w:rsidRPr="00457967">
        <w:rPr>
          <w:sz w:val="28"/>
          <w:szCs w:val="28"/>
        </w:rPr>
        <w:t>образования</w:t>
      </w:r>
      <w:r w:rsidR="00FF79FA">
        <w:rPr>
          <w:sz w:val="28"/>
          <w:szCs w:val="28"/>
        </w:rPr>
        <w:t xml:space="preserve"> </w:t>
      </w:r>
      <w:r w:rsidRPr="00457967">
        <w:rPr>
          <w:sz w:val="28"/>
          <w:szCs w:val="28"/>
        </w:rPr>
        <w:t xml:space="preserve"> Администрации</w:t>
      </w:r>
      <w:proofErr w:type="gramEnd"/>
      <w:r w:rsidRPr="00457967">
        <w:rPr>
          <w:sz w:val="28"/>
          <w:szCs w:val="28"/>
        </w:rPr>
        <w:t xml:space="preserve"> Шелеховского муниципального района</w:t>
      </w:r>
      <w:r w:rsidR="00FF79FA">
        <w:rPr>
          <w:sz w:val="28"/>
          <w:szCs w:val="28"/>
        </w:rPr>
        <w:t xml:space="preserve"> </w:t>
      </w:r>
      <w:r w:rsidR="00C958C1">
        <w:rPr>
          <w:sz w:val="28"/>
          <w:szCs w:val="28"/>
        </w:rPr>
        <w:t xml:space="preserve">(далее – Управление образования) </w:t>
      </w:r>
      <w:r w:rsidR="00FF79FA">
        <w:rPr>
          <w:sz w:val="28"/>
          <w:szCs w:val="28"/>
        </w:rPr>
        <w:t xml:space="preserve">информацию о </w:t>
      </w:r>
      <w:r w:rsidR="00FF79FA" w:rsidRPr="00457967">
        <w:rPr>
          <w:sz w:val="28"/>
          <w:szCs w:val="28"/>
        </w:rPr>
        <w:t>показател</w:t>
      </w:r>
      <w:r w:rsidR="00FF79FA">
        <w:rPr>
          <w:sz w:val="28"/>
          <w:szCs w:val="28"/>
        </w:rPr>
        <w:t>ях</w:t>
      </w:r>
      <w:r w:rsidR="00FF79FA" w:rsidRPr="00457967">
        <w:rPr>
          <w:sz w:val="28"/>
          <w:szCs w:val="28"/>
        </w:rPr>
        <w:t xml:space="preserve"> и иных характеристик</w:t>
      </w:r>
      <w:r w:rsidR="00FF79FA">
        <w:rPr>
          <w:sz w:val="28"/>
          <w:szCs w:val="28"/>
        </w:rPr>
        <w:t>ах, влияющих на формирование их должностных окладов</w:t>
      </w:r>
      <w:r w:rsidRPr="00457967">
        <w:rPr>
          <w:sz w:val="28"/>
          <w:szCs w:val="28"/>
        </w:rPr>
        <w:t xml:space="preserve">. </w:t>
      </w:r>
    </w:p>
    <w:p w14:paraId="39BB8508" w14:textId="043D6EEF" w:rsidR="000D22FF" w:rsidRDefault="00C60E94" w:rsidP="000D22FF">
      <w:pPr>
        <w:pStyle w:val="af5"/>
        <w:tabs>
          <w:tab w:val="left" w:pos="0"/>
          <w:tab w:val="left" w:pos="426"/>
          <w:tab w:val="left" w:pos="851"/>
        </w:tabs>
        <w:ind w:firstLine="709"/>
        <w:jc w:val="both"/>
        <w:rPr>
          <w:sz w:val="28"/>
          <w:szCs w:val="28"/>
        </w:rPr>
      </w:pPr>
      <w:r w:rsidRPr="00457967">
        <w:rPr>
          <w:sz w:val="28"/>
          <w:szCs w:val="28"/>
        </w:rPr>
        <w:t xml:space="preserve">Решение о пересмотре размера должностного оклада руководителя образовательной организации в связи с изменением показателей и иных характеристик образовательной организации принимается </w:t>
      </w:r>
      <w:r w:rsidR="001C5853">
        <w:rPr>
          <w:sz w:val="28"/>
          <w:szCs w:val="28"/>
        </w:rPr>
        <w:t xml:space="preserve">в форме распоряжения </w:t>
      </w:r>
      <w:r w:rsidRPr="00457967">
        <w:rPr>
          <w:sz w:val="28"/>
          <w:szCs w:val="28"/>
        </w:rPr>
        <w:t>Администраци</w:t>
      </w:r>
      <w:r w:rsidR="001C5853">
        <w:rPr>
          <w:sz w:val="28"/>
          <w:szCs w:val="28"/>
        </w:rPr>
        <w:t>и</w:t>
      </w:r>
      <w:r w:rsidRPr="00457967">
        <w:rPr>
          <w:sz w:val="28"/>
          <w:szCs w:val="28"/>
        </w:rPr>
        <w:t xml:space="preserve"> Шелеховского муниципального района</w:t>
      </w:r>
      <w:r w:rsidR="00C40B40">
        <w:rPr>
          <w:sz w:val="28"/>
          <w:szCs w:val="28"/>
        </w:rPr>
        <w:t xml:space="preserve"> не позднее </w:t>
      </w:r>
      <w:r w:rsidR="003B2F2A" w:rsidRPr="00BE171F">
        <w:rPr>
          <w:sz w:val="28"/>
          <w:szCs w:val="28"/>
        </w:rPr>
        <w:t>1</w:t>
      </w:r>
      <w:r w:rsidR="00C40B40" w:rsidRPr="00BE171F">
        <w:rPr>
          <w:sz w:val="28"/>
          <w:szCs w:val="28"/>
        </w:rPr>
        <w:t xml:space="preserve"> октября текущего года</w:t>
      </w:r>
      <w:r w:rsidR="00FF79FA" w:rsidRPr="00BE171F">
        <w:rPr>
          <w:sz w:val="28"/>
          <w:szCs w:val="28"/>
        </w:rPr>
        <w:t>.</w:t>
      </w:r>
      <w:r w:rsidR="008017AB" w:rsidRPr="00BE171F">
        <w:rPr>
          <w:sz w:val="28"/>
          <w:szCs w:val="28"/>
        </w:rPr>
        <w:t xml:space="preserve"> </w:t>
      </w:r>
      <w:r w:rsidR="000D22FF" w:rsidRPr="00BE171F">
        <w:rPr>
          <w:sz w:val="28"/>
          <w:szCs w:val="28"/>
        </w:rPr>
        <w:t xml:space="preserve">Начисление заработной платы с учетом измененного размера должностного оклада производится </w:t>
      </w:r>
      <w:r w:rsidR="00BE171F" w:rsidRPr="00BE171F">
        <w:rPr>
          <w:sz w:val="28"/>
          <w:szCs w:val="28"/>
        </w:rPr>
        <w:t xml:space="preserve">ежемесячно, начиная </w:t>
      </w:r>
      <w:r w:rsidR="000D22FF" w:rsidRPr="00BE171F">
        <w:rPr>
          <w:sz w:val="28"/>
          <w:szCs w:val="28"/>
        </w:rPr>
        <w:t>с 1 сентября</w:t>
      </w:r>
      <w:r w:rsidR="003B2F2A" w:rsidRPr="00BE171F">
        <w:rPr>
          <w:sz w:val="28"/>
          <w:szCs w:val="28"/>
        </w:rPr>
        <w:t xml:space="preserve"> </w:t>
      </w:r>
      <w:r w:rsidR="000D22FF" w:rsidRPr="00BE171F">
        <w:rPr>
          <w:sz w:val="28"/>
          <w:szCs w:val="28"/>
        </w:rPr>
        <w:t>текущего года.</w:t>
      </w:r>
    </w:p>
    <w:p w14:paraId="10891468" w14:textId="64B6DE5D" w:rsidR="00C60E94" w:rsidRPr="00457967" w:rsidRDefault="00FF79FA" w:rsidP="00C60E94">
      <w:pPr>
        <w:pStyle w:val="a9"/>
        <w:tabs>
          <w:tab w:val="left" w:pos="0"/>
          <w:tab w:val="left" w:pos="426"/>
          <w:tab w:val="left" w:pos="851"/>
        </w:tabs>
        <w:ind w:left="0" w:firstLine="709"/>
        <w:jc w:val="both"/>
        <w:rPr>
          <w:sz w:val="28"/>
          <w:szCs w:val="28"/>
        </w:rPr>
      </w:pPr>
      <w:r>
        <w:rPr>
          <w:sz w:val="28"/>
          <w:szCs w:val="28"/>
        </w:rPr>
        <w:t>1</w:t>
      </w:r>
      <w:r w:rsidR="00C958C1">
        <w:rPr>
          <w:sz w:val="28"/>
          <w:szCs w:val="28"/>
        </w:rPr>
        <w:t>4</w:t>
      </w:r>
      <w:r w:rsidR="00C60E94" w:rsidRPr="00457967">
        <w:rPr>
          <w:sz w:val="28"/>
          <w:szCs w:val="28"/>
        </w:rPr>
        <w:t xml:space="preserve">. Увеличение (индексация) размеров должностных окладов руководителей   образовательных   </w:t>
      </w:r>
      <w:proofErr w:type="gramStart"/>
      <w:r w:rsidR="00C60E94" w:rsidRPr="00457967">
        <w:rPr>
          <w:sz w:val="28"/>
          <w:szCs w:val="28"/>
        </w:rPr>
        <w:t>организаций  производится</w:t>
      </w:r>
      <w:proofErr w:type="gramEnd"/>
      <w:r w:rsidR="00C60E94" w:rsidRPr="00457967">
        <w:rPr>
          <w:sz w:val="28"/>
          <w:szCs w:val="28"/>
        </w:rPr>
        <w:t xml:space="preserve">  ежегодно,   с 1 сентября текущего года, в размере, установленном муниципальным правовым актом Шелеховского района.</w:t>
      </w:r>
    </w:p>
    <w:p w14:paraId="75E0962C" w14:textId="77777777" w:rsidR="00C60E94" w:rsidRPr="00457967" w:rsidRDefault="00C60E94" w:rsidP="00C60E94">
      <w:pPr>
        <w:pStyle w:val="a9"/>
        <w:autoSpaceDE w:val="0"/>
        <w:autoSpaceDN w:val="0"/>
        <w:adjustRightInd w:val="0"/>
        <w:ind w:left="0" w:firstLine="709"/>
        <w:jc w:val="both"/>
        <w:rPr>
          <w:sz w:val="28"/>
          <w:szCs w:val="28"/>
        </w:rPr>
      </w:pPr>
      <w:r w:rsidRPr="00457967">
        <w:rPr>
          <w:sz w:val="28"/>
          <w:szCs w:val="28"/>
        </w:rPr>
        <w:t>При увеличении (индексации) должностных окладов руководителей образовательных организаций округление производится до целого рубля в сторону увеличения.</w:t>
      </w:r>
    </w:p>
    <w:p w14:paraId="304763D5" w14:textId="77777777" w:rsidR="00C60E94" w:rsidRPr="00323277" w:rsidRDefault="00C60E94" w:rsidP="00323277">
      <w:pPr>
        <w:ind w:firstLine="709"/>
        <w:jc w:val="both"/>
        <w:rPr>
          <w:sz w:val="28"/>
          <w:szCs w:val="28"/>
        </w:rPr>
      </w:pPr>
    </w:p>
    <w:p w14:paraId="651108B4" w14:textId="5697E08A" w:rsidR="00B23321" w:rsidRPr="00873332" w:rsidRDefault="00B23321" w:rsidP="00B23321">
      <w:pPr>
        <w:pStyle w:val="12"/>
        <w:keepNext w:val="0"/>
        <w:keepLines w:val="0"/>
        <w:widowControl w:val="0"/>
        <w:autoSpaceDE w:val="0"/>
        <w:autoSpaceDN w:val="0"/>
        <w:adjustRightInd w:val="0"/>
        <w:spacing w:before="0"/>
        <w:jc w:val="center"/>
        <w:rPr>
          <w:rFonts w:ascii="Times New Roman" w:hAnsi="Times New Roman"/>
          <w:b w:val="0"/>
          <w:color w:val="auto"/>
        </w:rPr>
      </w:pPr>
      <w:r>
        <w:rPr>
          <w:rFonts w:ascii="Times New Roman" w:hAnsi="Times New Roman"/>
          <w:b w:val="0"/>
          <w:color w:val="auto"/>
          <w:lang w:val="en-US"/>
        </w:rPr>
        <w:lastRenderedPageBreak/>
        <w:t>III</w:t>
      </w:r>
      <w:r w:rsidRPr="00B23321">
        <w:rPr>
          <w:rFonts w:ascii="Times New Roman" w:hAnsi="Times New Roman"/>
          <w:b w:val="0"/>
          <w:color w:val="auto"/>
        </w:rPr>
        <w:t xml:space="preserve">. </w:t>
      </w:r>
      <w:r w:rsidRPr="00873332">
        <w:rPr>
          <w:rFonts w:ascii="Times New Roman" w:hAnsi="Times New Roman"/>
          <w:b w:val="0"/>
          <w:color w:val="auto"/>
        </w:rPr>
        <w:t>Порядок и условия установления выплат</w:t>
      </w:r>
    </w:p>
    <w:p w14:paraId="5987C0D9" w14:textId="77777777" w:rsidR="00B23321" w:rsidRPr="00873332" w:rsidRDefault="00B23321" w:rsidP="00B23321">
      <w:pPr>
        <w:pStyle w:val="12"/>
        <w:keepNext w:val="0"/>
        <w:keepLines w:val="0"/>
        <w:widowControl w:val="0"/>
        <w:autoSpaceDE w:val="0"/>
        <w:autoSpaceDN w:val="0"/>
        <w:adjustRightInd w:val="0"/>
        <w:spacing w:before="0"/>
        <w:jc w:val="center"/>
        <w:rPr>
          <w:rFonts w:ascii="Times New Roman" w:hAnsi="Times New Roman"/>
          <w:b w:val="0"/>
          <w:color w:val="auto"/>
        </w:rPr>
      </w:pPr>
      <w:r w:rsidRPr="00873332">
        <w:rPr>
          <w:rFonts w:ascii="Times New Roman" w:hAnsi="Times New Roman"/>
          <w:b w:val="0"/>
          <w:color w:val="auto"/>
        </w:rPr>
        <w:t>компенсационного характера</w:t>
      </w:r>
    </w:p>
    <w:p w14:paraId="47FE2E68" w14:textId="77777777" w:rsidR="00B23321" w:rsidRPr="00881A57" w:rsidRDefault="00B23321" w:rsidP="00B23321">
      <w:pPr>
        <w:jc w:val="center"/>
        <w:rPr>
          <w:sz w:val="28"/>
          <w:szCs w:val="28"/>
        </w:rPr>
      </w:pPr>
    </w:p>
    <w:p w14:paraId="7D4722FF" w14:textId="26B14D78" w:rsidR="00B23321" w:rsidRPr="00C40B40" w:rsidRDefault="00C40B40" w:rsidP="008017AB">
      <w:pPr>
        <w:widowControl w:val="0"/>
        <w:autoSpaceDE w:val="0"/>
        <w:autoSpaceDN w:val="0"/>
        <w:adjustRightInd w:val="0"/>
        <w:ind w:firstLine="709"/>
        <w:jc w:val="both"/>
        <w:rPr>
          <w:sz w:val="28"/>
          <w:szCs w:val="28"/>
        </w:rPr>
      </w:pPr>
      <w:bookmarkStart w:id="5" w:name="sub_920"/>
      <w:bookmarkStart w:id="6" w:name="sub_924"/>
      <w:r>
        <w:rPr>
          <w:sz w:val="28"/>
          <w:szCs w:val="28"/>
        </w:rPr>
        <w:t>1</w:t>
      </w:r>
      <w:r w:rsidR="00C958C1">
        <w:rPr>
          <w:sz w:val="28"/>
          <w:szCs w:val="28"/>
        </w:rPr>
        <w:t>5</w:t>
      </w:r>
      <w:r>
        <w:rPr>
          <w:sz w:val="28"/>
          <w:szCs w:val="28"/>
        </w:rPr>
        <w:t xml:space="preserve">. </w:t>
      </w:r>
      <w:r w:rsidR="00B23321" w:rsidRPr="00C40B40">
        <w:rPr>
          <w:sz w:val="28"/>
          <w:szCs w:val="28"/>
        </w:rPr>
        <w:t>Районный коэффициент и процентная надбавка к заработной плате за работу в южных районах Иркутской области устанавливается руководителю образовательной организации в порядке и размерах, определенных федеральным и областным законодательством.</w:t>
      </w:r>
    </w:p>
    <w:p w14:paraId="2D167AF6" w14:textId="3F56B9E4" w:rsidR="00B23321" w:rsidRPr="00C40B40" w:rsidRDefault="00C40B40" w:rsidP="008017AB">
      <w:pPr>
        <w:autoSpaceDE w:val="0"/>
        <w:autoSpaceDN w:val="0"/>
        <w:adjustRightInd w:val="0"/>
        <w:ind w:firstLine="709"/>
        <w:jc w:val="both"/>
        <w:rPr>
          <w:sz w:val="28"/>
          <w:szCs w:val="28"/>
        </w:rPr>
      </w:pPr>
      <w:bookmarkStart w:id="7" w:name="sub_9252"/>
      <w:bookmarkEnd w:id="5"/>
      <w:bookmarkEnd w:id="6"/>
      <w:r>
        <w:rPr>
          <w:sz w:val="28"/>
          <w:szCs w:val="28"/>
        </w:rPr>
        <w:t>1</w:t>
      </w:r>
      <w:r w:rsidR="00C958C1">
        <w:rPr>
          <w:sz w:val="28"/>
          <w:szCs w:val="28"/>
        </w:rPr>
        <w:t>6</w:t>
      </w:r>
      <w:r>
        <w:rPr>
          <w:sz w:val="28"/>
          <w:szCs w:val="28"/>
        </w:rPr>
        <w:t xml:space="preserve">. </w:t>
      </w:r>
      <w:r w:rsidR="00B23321" w:rsidRPr="00C40B40">
        <w:rPr>
          <w:sz w:val="28"/>
          <w:szCs w:val="28"/>
        </w:rPr>
        <w:t xml:space="preserve">В </w:t>
      </w:r>
      <w:hyperlink w:anchor="sub_999102" w:history="1">
        <w:r w:rsidR="00B23321" w:rsidRPr="00C40B40">
          <w:rPr>
            <w:sz w:val="28"/>
            <w:szCs w:val="28"/>
          </w:rPr>
          <w:t xml:space="preserve">Приложении </w:t>
        </w:r>
      </w:hyperlink>
      <w:r w:rsidR="008017AB">
        <w:rPr>
          <w:sz w:val="28"/>
          <w:szCs w:val="28"/>
        </w:rPr>
        <w:t>2</w:t>
      </w:r>
      <w:r w:rsidR="00B23321" w:rsidRPr="00C40B40">
        <w:rPr>
          <w:sz w:val="28"/>
          <w:szCs w:val="28"/>
        </w:rPr>
        <w:t xml:space="preserve"> к настоящему Положению определены виды и размеры выплат компенсационного характера руководителям образовательных организаций при выполнении работ в условиях, отклоняющихся от нормальных, а также за особенности и специфику работы в образовательных организациях.</w:t>
      </w:r>
    </w:p>
    <w:p w14:paraId="5277FF9D" w14:textId="71C29155" w:rsidR="00B23321" w:rsidRPr="008017AB" w:rsidRDefault="008017AB" w:rsidP="008017AB">
      <w:pPr>
        <w:autoSpaceDE w:val="0"/>
        <w:autoSpaceDN w:val="0"/>
        <w:adjustRightInd w:val="0"/>
        <w:ind w:firstLine="709"/>
        <w:jc w:val="both"/>
        <w:rPr>
          <w:sz w:val="28"/>
          <w:szCs w:val="28"/>
        </w:rPr>
      </w:pPr>
      <w:r>
        <w:rPr>
          <w:sz w:val="28"/>
          <w:szCs w:val="28"/>
        </w:rPr>
        <w:t>1</w:t>
      </w:r>
      <w:r w:rsidR="00C958C1">
        <w:rPr>
          <w:sz w:val="28"/>
          <w:szCs w:val="28"/>
        </w:rPr>
        <w:t>7</w:t>
      </w:r>
      <w:r>
        <w:rPr>
          <w:sz w:val="28"/>
          <w:szCs w:val="28"/>
        </w:rPr>
        <w:t xml:space="preserve">. </w:t>
      </w:r>
      <w:r w:rsidR="00B23321" w:rsidRPr="008017AB">
        <w:rPr>
          <w:sz w:val="28"/>
          <w:szCs w:val="28"/>
        </w:rPr>
        <w:t>Иные виды и условия установления выплат компенсационного характера руководителям образовательных организаций регулируются по аналогии с установлением выплат компенсационного характера в отношении работников соответствующих образовательных организаций согласно нормам трудового законодательства, а также положению об оплате труда работников общеобразовательных организаций или положению об оплате труда работников дошкольных образовательных организаций, утвержденных отдельными постановлениями Администрации Шелеховского муниципального района.</w:t>
      </w:r>
    </w:p>
    <w:p w14:paraId="6096187A" w14:textId="77777777" w:rsidR="00B23321" w:rsidRPr="007E34F6" w:rsidRDefault="00B23321" w:rsidP="00B23321">
      <w:pPr>
        <w:pStyle w:val="a9"/>
        <w:autoSpaceDE w:val="0"/>
        <w:autoSpaceDN w:val="0"/>
        <w:adjustRightInd w:val="0"/>
        <w:ind w:left="709"/>
        <w:jc w:val="both"/>
        <w:rPr>
          <w:sz w:val="28"/>
          <w:szCs w:val="28"/>
        </w:rPr>
      </w:pPr>
    </w:p>
    <w:p w14:paraId="7935F67B" w14:textId="0781FC36" w:rsidR="00B23321" w:rsidRPr="00233E3C" w:rsidRDefault="00C97095" w:rsidP="00C97095">
      <w:pPr>
        <w:pStyle w:val="12"/>
        <w:spacing w:before="0"/>
        <w:jc w:val="center"/>
        <w:rPr>
          <w:rFonts w:ascii="Times New Roman" w:hAnsi="Times New Roman"/>
          <w:b w:val="0"/>
          <w:color w:val="auto"/>
        </w:rPr>
      </w:pPr>
      <w:bookmarkStart w:id="8" w:name="sub_400"/>
      <w:bookmarkEnd w:id="7"/>
      <w:r>
        <w:rPr>
          <w:rFonts w:ascii="Times New Roman" w:hAnsi="Times New Roman"/>
          <w:b w:val="0"/>
          <w:color w:val="auto"/>
          <w:lang w:val="en-US"/>
        </w:rPr>
        <w:t>IV</w:t>
      </w:r>
      <w:r w:rsidRPr="00C97095">
        <w:rPr>
          <w:rFonts w:ascii="Times New Roman" w:hAnsi="Times New Roman"/>
          <w:b w:val="0"/>
          <w:color w:val="auto"/>
        </w:rPr>
        <w:t>.</w:t>
      </w:r>
      <w:r w:rsidR="00B23321" w:rsidRPr="009B34D9">
        <w:rPr>
          <w:rFonts w:ascii="Times New Roman" w:hAnsi="Times New Roman"/>
          <w:b w:val="0"/>
          <w:color w:val="auto"/>
        </w:rPr>
        <w:t xml:space="preserve"> Порядок и условия установления</w:t>
      </w:r>
    </w:p>
    <w:p w14:paraId="263DB7AF" w14:textId="77777777" w:rsidR="00B23321" w:rsidRPr="009B34D9" w:rsidRDefault="00B23321" w:rsidP="00B23321">
      <w:pPr>
        <w:pStyle w:val="12"/>
        <w:spacing w:before="0"/>
        <w:jc w:val="center"/>
        <w:rPr>
          <w:rFonts w:ascii="Times New Roman" w:hAnsi="Times New Roman"/>
          <w:b w:val="0"/>
          <w:color w:val="auto"/>
        </w:rPr>
      </w:pPr>
      <w:r w:rsidRPr="009B34D9">
        <w:rPr>
          <w:rFonts w:ascii="Times New Roman" w:hAnsi="Times New Roman"/>
          <w:b w:val="0"/>
          <w:color w:val="auto"/>
        </w:rPr>
        <w:t>выплат стимулирующего характера</w:t>
      </w:r>
    </w:p>
    <w:bookmarkEnd w:id="8"/>
    <w:p w14:paraId="3B2FEAA7" w14:textId="77777777" w:rsidR="00B23321" w:rsidRPr="009B34D9" w:rsidRDefault="00B23321" w:rsidP="00B23321">
      <w:pPr>
        <w:jc w:val="center"/>
      </w:pPr>
    </w:p>
    <w:p w14:paraId="3849D399" w14:textId="687F9972" w:rsidR="00B23321" w:rsidRDefault="005C5567" w:rsidP="005C5567">
      <w:pPr>
        <w:pStyle w:val="af5"/>
        <w:ind w:firstLine="709"/>
        <w:jc w:val="both"/>
        <w:rPr>
          <w:sz w:val="28"/>
          <w:szCs w:val="28"/>
        </w:rPr>
      </w:pPr>
      <w:r>
        <w:rPr>
          <w:sz w:val="28"/>
          <w:szCs w:val="28"/>
        </w:rPr>
        <w:t>1</w:t>
      </w:r>
      <w:r w:rsidR="00C958C1">
        <w:rPr>
          <w:sz w:val="28"/>
          <w:szCs w:val="28"/>
        </w:rPr>
        <w:t>8</w:t>
      </w:r>
      <w:r>
        <w:rPr>
          <w:sz w:val="28"/>
          <w:szCs w:val="28"/>
        </w:rPr>
        <w:t xml:space="preserve">. </w:t>
      </w:r>
      <w:r w:rsidR="00B23321">
        <w:rPr>
          <w:sz w:val="28"/>
          <w:szCs w:val="28"/>
        </w:rPr>
        <w:t>Руководителю образовательной организации устанавливаются следующие виды выплат стимулирующего характера:</w:t>
      </w:r>
    </w:p>
    <w:p w14:paraId="034760A3" w14:textId="474352DB" w:rsidR="00B23321" w:rsidRDefault="00B23321" w:rsidP="00B23321">
      <w:pPr>
        <w:pStyle w:val="af5"/>
        <w:numPr>
          <w:ilvl w:val="0"/>
          <w:numId w:val="16"/>
        </w:numPr>
        <w:ind w:left="0" w:firstLine="709"/>
        <w:jc w:val="both"/>
        <w:rPr>
          <w:sz w:val="28"/>
          <w:szCs w:val="28"/>
        </w:rPr>
      </w:pPr>
      <w:r>
        <w:rPr>
          <w:sz w:val="28"/>
          <w:szCs w:val="28"/>
        </w:rPr>
        <w:t xml:space="preserve">выплата </w:t>
      </w:r>
      <w:r w:rsidR="005C5567">
        <w:rPr>
          <w:sz w:val="28"/>
          <w:szCs w:val="28"/>
        </w:rPr>
        <w:t xml:space="preserve">вознаграждения </w:t>
      </w:r>
      <w:r>
        <w:rPr>
          <w:sz w:val="28"/>
          <w:szCs w:val="28"/>
        </w:rPr>
        <w:t xml:space="preserve">по итогам </w:t>
      </w:r>
      <w:r w:rsidR="005C5567">
        <w:rPr>
          <w:sz w:val="28"/>
          <w:szCs w:val="28"/>
        </w:rPr>
        <w:t xml:space="preserve">работы за предыдущий </w:t>
      </w:r>
      <w:r>
        <w:rPr>
          <w:sz w:val="28"/>
          <w:szCs w:val="28"/>
        </w:rPr>
        <w:t>учебн</w:t>
      </w:r>
      <w:r w:rsidR="005C5567">
        <w:rPr>
          <w:sz w:val="28"/>
          <w:szCs w:val="28"/>
        </w:rPr>
        <w:t>ый</w:t>
      </w:r>
      <w:r>
        <w:rPr>
          <w:sz w:val="28"/>
          <w:szCs w:val="28"/>
        </w:rPr>
        <w:t xml:space="preserve"> год;</w:t>
      </w:r>
    </w:p>
    <w:p w14:paraId="64530EB3" w14:textId="77777777" w:rsidR="00B23321" w:rsidRDefault="00B23321" w:rsidP="00B23321">
      <w:pPr>
        <w:pStyle w:val="af5"/>
        <w:numPr>
          <w:ilvl w:val="0"/>
          <w:numId w:val="16"/>
        </w:numPr>
        <w:ind w:left="0" w:firstLine="709"/>
        <w:jc w:val="both"/>
        <w:rPr>
          <w:sz w:val="28"/>
          <w:szCs w:val="28"/>
        </w:rPr>
      </w:pPr>
      <w:r>
        <w:rPr>
          <w:sz w:val="28"/>
          <w:szCs w:val="28"/>
        </w:rPr>
        <w:t>единовременная выплата за проведение капитального ремонта, реконструкции или строительства объекта образовательной организации;</w:t>
      </w:r>
    </w:p>
    <w:p w14:paraId="6167DFCA" w14:textId="2158AD3F" w:rsidR="00B23321" w:rsidRDefault="00B23321" w:rsidP="00B23321">
      <w:pPr>
        <w:pStyle w:val="af5"/>
        <w:numPr>
          <w:ilvl w:val="0"/>
          <w:numId w:val="16"/>
        </w:numPr>
        <w:ind w:left="0" w:firstLine="709"/>
        <w:jc w:val="both"/>
        <w:rPr>
          <w:sz w:val="28"/>
          <w:szCs w:val="28"/>
        </w:rPr>
      </w:pPr>
      <w:r>
        <w:rPr>
          <w:sz w:val="28"/>
          <w:szCs w:val="28"/>
        </w:rPr>
        <w:t>единовременная выплата по итогам финансового года;</w:t>
      </w:r>
    </w:p>
    <w:p w14:paraId="7946175F" w14:textId="284441E3" w:rsidR="00B23321" w:rsidRDefault="00B23321" w:rsidP="00B23321">
      <w:pPr>
        <w:pStyle w:val="af5"/>
        <w:numPr>
          <w:ilvl w:val="0"/>
          <w:numId w:val="16"/>
        </w:numPr>
        <w:ind w:left="0" w:firstLine="709"/>
        <w:jc w:val="both"/>
        <w:rPr>
          <w:sz w:val="28"/>
          <w:szCs w:val="28"/>
        </w:rPr>
      </w:pPr>
      <w:r>
        <w:rPr>
          <w:sz w:val="28"/>
          <w:szCs w:val="28"/>
        </w:rPr>
        <w:t>выплата за работу в образовательной организации, расположенной в сельской местности.</w:t>
      </w:r>
    </w:p>
    <w:p w14:paraId="69013567" w14:textId="616192C1" w:rsidR="00B23321" w:rsidRDefault="005C5567" w:rsidP="00E456BD">
      <w:pPr>
        <w:pStyle w:val="af5"/>
        <w:ind w:firstLine="709"/>
        <w:jc w:val="both"/>
        <w:rPr>
          <w:sz w:val="28"/>
          <w:szCs w:val="28"/>
        </w:rPr>
      </w:pPr>
      <w:r w:rsidRPr="009E0FAA">
        <w:rPr>
          <w:sz w:val="28"/>
          <w:szCs w:val="28"/>
        </w:rPr>
        <w:t>1</w:t>
      </w:r>
      <w:r w:rsidR="00C958C1" w:rsidRPr="009E0FAA">
        <w:rPr>
          <w:sz w:val="28"/>
          <w:szCs w:val="28"/>
        </w:rPr>
        <w:t>9</w:t>
      </w:r>
      <w:r w:rsidRPr="009E0FAA">
        <w:rPr>
          <w:sz w:val="28"/>
          <w:szCs w:val="28"/>
        </w:rPr>
        <w:t xml:space="preserve">. </w:t>
      </w:r>
      <w:r w:rsidR="00B23321" w:rsidRPr="009E0FAA">
        <w:rPr>
          <w:sz w:val="28"/>
          <w:szCs w:val="28"/>
        </w:rPr>
        <w:t xml:space="preserve">Установление </w:t>
      </w:r>
      <w:r w:rsidRPr="009E0FAA">
        <w:rPr>
          <w:sz w:val="28"/>
          <w:szCs w:val="28"/>
        </w:rPr>
        <w:t xml:space="preserve">размера вознаграждения по итогам работы за предыдущий учебный год </w:t>
      </w:r>
      <w:r w:rsidR="00B23321" w:rsidRPr="009E0FAA">
        <w:rPr>
          <w:sz w:val="28"/>
          <w:szCs w:val="28"/>
        </w:rPr>
        <w:t xml:space="preserve">(далее - выплата </w:t>
      </w:r>
      <w:r w:rsidRPr="009E0FAA">
        <w:rPr>
          <w:sz w:val="28"/>
          <w:szCs w:val="28"/>
        </w:rPr>
        <w:t>вознаграждения по итогам работы</w:t>
      </w:r>
      <w:r w:rsidR="00B23321" w:rsidRPr="009E0FAA">
        <w:rPr>
          <w:sz w:val="28"/>
          <w:szCs w:val="28"/>
        </w:rPr>
        <w:t xml:space="preserve">) руководителю образовательной организации производится на основе показателей и критериев результативности труда, предусмотренных в Приложении </w:t>
      </w:r>
      <w:r w:rsidRPr="009E0FAA">
        <w:rPr>
          <w:sz w:val="28"/>
          <w:szCs w:val="28"/>
        </w:rPr>
        <w:t>3</w:t>
      </w:r>
      <w:r w:rsidR="00B23321" w:rsidRPr="009E0FAA">
        <w:rPr>
          <w:sz w:val="28"/>
          <w:szCs w:val="28"/>
        </w:rPr>
        <w:t xml:space="preserve"> к настоящему Положению.</w:t>
      </w:r>
      <w:r w:rsidR="00B23321" w:rsidRPr="0079660B">
        <w:rPr>
          <w:sz w:val="28"/>
          <w:szCs w:val="28"/>
        </w:rPr>
        <w:t xml:space="preserve"> </w:t>
      </w:r>
    </w:p>
    <w:p w14:paraId="6A47A9F8" w14:textId="2A20D34B" w:rsidR="00013722" w:rsidRDefault="00C958C1" w:rsidP="00E456BD">
      <w:pPr>
        <w:pStyle w:val="af5"/>
        <w:ind w:firstLine="709"/>
        <w:jc w:val="both"/>
        <w:rPr>
          <w:sz w:val="28"/>
          <w:szCs w:val="28"/>
        </w:rPr>
      </w:pPr>
      <w:r>
        <w:rPr>
          <w:sz w:val="28"/>
          <w:szCs w:val="28"/>
        </w:rPr>
        <w:t>20</w:t>
      </w:r>
      <w:r w:rsidR="00E456BD">
        <w:rPr>
          <w:sz w:val="28"/>
          <w:szCs w:val="28"/>
        </w:rPr>
        <w:t>.</w:t>
      </w:r>
      <w:r w:rsidR="00B23321" w:rsidRPr="00013722">
        <w:rPr>
          <w:sz w:val="28"/>
          <w:szCs w:val="28"/>
        </w:rPr>
        <w:t xml:space="preserve"> </w:t>
      </w:r>
      <w:r w:rsidR="00013722" w:rsidRPr="00D86FD0">
        <w:rPr>
          <w:sz w:val="28"/>
          <w:szCs w:val="28"/>
        </w:rPr>
        <w:t xml:space="preserve">Размер выплаты </w:t>
      </w:r>
      <w:r w:rsidR="00E456BD">
        <w:rPr>
          <w:sz w:val="28"/>
          <w:szCs w:val="28"/>
        </w:rPr>
        <w:t>вознаграждения по итогам работы</w:t>
      </w:r>
      <w:r w:rsidR="00E456BD" w:rsidRPr="00D86FD0">
        <w:rPr>
          <w:sz w:val="28"/>
          <w:szCs w:val="28"/>
        </w:rPr>
        <w:t xml:space="preserve"> </w:t>
      </w:r>
      <w:r w:rsidR="00013722" w:rsidRPr="00D86FD0">
        <w:rPr>
          <w:sz w:val="28"/>
          <w:szCs w:val="28"/>
        </w:rPr>
        <w:t xml:space="preserve">руководителю образовательной организации определяется на основе расчета суммы баллов за предыдущий учебный год и устанавливается пропорционально величине 30 процентов заработной платы руководителя образовательной организации, установленной трудовым договором </w:t>
      </w:r>
      <w:r w:rsidR="00013722" w:rsidRPr="00B04EE0">
        <w:rPr>
          <w:sz w:val="28"/>
          <w:szCs w:val="28"/>
        </w:rPr>
        <w:t xml:space="preserve">по основному месту работы без учета выплаты </w:t>
      </w:r>
      <w:r w:rsidR="00E456BD">
        <w:rPr>
          <w:sz w:val="28"/>
          <w:szCs w:val="28"/>
        </w:rPr>
        <w:t>вознаграждения по итогам работы</w:t>
      </w:r>
      <w:r w:rsidR="00E456BD" w:rsidRPr="00B04EE0">
        <w:rPr>
          <w:sz w:val="28"/>
          <w:szCs w:val="28"/>
        </w:rPr>
        <w:t xml:space="preserve"> </w:t>
      </w:r>
      <w:r w:rsidR="00013722" w:rsidRPr="00B04EE0">
        <w:rPr>
          <w:sz w:val="28"/>
          <w:szCs w:val="28"/>
        </w:rPr>
        <w:t xml:space="preserve">в должности руководителя </w:t>
      </w:r>
      <w:r w:rsidR="00013722" w:rsidRPr="00B04EE0">
        <w:rPr>
          <w:sz w:val="28"/>
          <w:szCs w:val="28"/>
        </w:rPr>
        <w:lastRenderedPageBreak/>
        <w:t>образовательной организации, а также без учета оплаты за работу, осуществляемую в порядке совмещения.</w:t>
      </w:r>
    </w:p>
    <w:p w14:paraId="09ED64A4" w14:textId="5A057955" w:rsidR="00B23321" w:rsidRPr="00013722" w:rsidRDefault="00B23321" w:rsidP="00013722">
      <w:pPr>
        <w:pStyle w:val="af5"/>
        <w:ind w:firstLine="709"/>
        <w:jc w:val="both"/>
        <w:rPr>
          <w:sz w:val="28"/>
          <w:szCs w:val="28"/>
        </w:rPr>
      </w:pPr>
      <w:r w:rsidRPr="00013722">
        <w:rPr>
          <w:sz w:val="28"/>
          <w:szCs w:val="28"/>
        </w:rPr>
        <w:t xml:space="preserve">Соотношение баллов и размера </w:t>
      </w:r>
      <w:r w:rsidR="009E0FAA">
        <w:rPr>
          <w:sz w:val="28"/>
          <w:szCs w:val="28"/>
        </w:rPr>
        <w:t xml:space="preserve">коэффициента для установления размера </w:t>
      </w:r>
      <w:r w:rsidR="00E456BD">
        <w:rPr>
          <w:sz w:val="28"/>
          <w:szCs w:val="28"/>
        </w:rPr>
        <w:t>вознаграждения по итогам работы</w:t>
      </w:r>
      <w:r w:rsidR="00E456BD" w:rsidRPr="00013722">
        <w:rPr>
          <w:sz w:val="28"/>
          <w:szCs w:val="28"/>
        </w:rPr>
        <w:t xml:space="preserve"> </w:t>
      </w:r>
      <w:r w:rsidRPr="00013722">
        <w:rPr>
          <w:sz w:val="28"/>
          <w:szCs w:val="28"/>
        </w:rPr>
        <w:t>руководителю образовательной организации определены в Приложени</w:t>
      </w:r>
      <w:r w:rsidR="006E5201">
        <w:rPr>
          <w:sz w:val="28"/>
          <w:szCs w:val="28"/>
        </w:rPr>
        <w:t>и</w:t>
      </w:r>
      <w:r w:rsidRPr="00013722">
        <w:rPr>
          <w:sz w:val="28"/>
          <w:szCs w:val="28"/>
        </w:rPr>
        <w:t xml:space="preserve"> </w:t>
      </w:r>
      <w:r w:rsidR="00E456BD">
        <w:rPr>
          <w:sz w:val="28"/>
          <w:szCs w:val="28"/>
        </w:rPr>
        <w:t>4</w:t>
      </w:r>
      <w:r w:rsidRPr="00013722">
        <w:rPr>
          <w:sz w:val="28"/>
          <w:szCs w:val="28"/>
        </w:rPr>
        <w:t xml:space="preserve"> к настоящему Положению. </w:t>
      </w:r>
    </w:p>
    <w:p w14:paraId="2B806C91" w14:textId="0D5CAF1C" w:rsidR="00B23321" w:rsidRDefault="00E456BD" w:rsidP="00E456BD">
      <w:pPr>
        <w:pStyle w:val="af5"/>
        <w:ind w:firstLine="709"/>
        <w:jc w:val="both"/>
        <w:rPr>
          <w:sz w:val="28"/>
          <w:szCs w:val="28"/>
        </w:rPr>
      </w:pPr>
      <w:r>
        <w:rPr>
          <w:sz w:val="28"/>
          <w:szCs w:val="28"/>
        </w:rPr>
        <w:t>2</w:t>
      </w:r>
      <w:r w:rsidR="00C958C1">
        <w:rPr>
          <w:sz w:val="28"/>
          <w:szCs w:val="28"/>
        </w:rPr>
        <w:t>1</w:t>
      </w:r>
      <w:r>
        <w:rPr>
          <w:sz w:val="28"/>
          <w:szCs w:val="28"/>
        </w:rPr>
        <w:t xml:space="preserve">. </w:t>
      </w:r>
      <w:r w:rsidR="00B23321" w:rsidRPr="0085602D">
        <w:rPr>
          <w:sz w:val="28"/>
          <w:szCs w:val="28"/>
        </w:rPr>
        <w:t xml:space="preserve">Размер выплаты </w:t>
      </w:r>
      <w:r>
        <w:rPr>
          <w:sz w:val="28"/>
          <w:szCs w:val="28"/>
        </w:rPr>
        <w:t>вознаграждения по итогам работы</w:t>
      </w:r>
      <w:r w:rsidRPr="0085602D">
        <w:rPr>
          <w:sz w:val="28"/>
          <w:szCs w:val="28"/>
        </w:rPr>
        <w:t xml:space="preserve"> </w:t>
      </w:r>
      <w:r w:rsidR="00B23321" w:rsidRPr="0085602D">
        <w:rPr>
          <w:sz w:val="28"/>
          <w:szCs w:val="28"/>
        </w:rPr>
        <w:t>руководителю образовательно</w:t>
      </w:r>
      <w:r w:rsidR="00B23321">
        <w:rPr>
          <w:sz w:val="28"/>
          <w:szCs w:val="28"/>
        </w:rPr>
        <w:t>й</w:t>
      </w:r>
      <w:r w:rsidR="00B23321" w:rsidRPr="0085602D">
        <w:rPr>
          <w:sz w:val="28"/>
          <w:szCs w:val="28"/>
        </w:rPr>
        <w:t xml:space="preserve"> </w:t>
      </w:r>
      <w:r w:rsidR="00B23321">
        <w:rPr>
          <w:sz w:val="28"/>
          <w:szCs w:val="28"/>
        </w:rPr>
        <w:t xml:space="preserve">организации </w:t>
      </w:r>
      <w:r w:rsidR="00B23321" w:rsidRPr="0085602D">
        <w:rPr>
          <w:sz w:val="28"/>
          <w:szCs w:val="28"/>
        </w:rPr>
        <w:t xml:space="preserve">пересматривается ежегодно по итогам учебного года и предварительно рассматривается комиссией, состав которой </w:t>
      </w:r>
      <w:r w:rsidR="00B23321">
        <w:rPr>
          <w:sz w:val="28"/>
          <w:szCs w:val="28"/>
        </w:rPr>
        <w:t>определяется распоряжением Администрации Шелеховского муниципального района.</w:t>
      </w:r>
    </w:p>
    <w:p w14:paraId="78D1D1B6" w14:textId="79E8D32E" w:rsidR="00B23321" w:rsidRPr="00BD295F" w:rsidRDefault="00E456BD" w:rsidP="00E456BD">
      <w:pPr>
        <w:pStyle w:val="af5"/>
        <w:ind w:firstLine="709"/>
        <w:jc w:val="both"/>
        <w:rPr>
          <w:sz w:val="28"/>
          <w:szCs w:val="28"/>
        </w:rPr>
      </w:pPr>
      <w:r>
        <w:rPr>
          <w:sz w:val="28"/>
          <w:szCs w:val="28"/>
        </w:rPr>
        <w:t>2</w:t>
      </w:r>
      <w:r w:rsidR="00C958C1">
        <w:rPr>
          <w:sz w:val="28"/>
          <w:szCs w:val="28"/>
        </w:rPr>
        <w:t>2</w:t>
      </w:r>
      <w:r>
        <w:rPr>
          <w:sz w:val="28"/>
          <w:szCs w:val="28"/>
        </w:rPr>
        <w:t xml:space="preserve">. </w:t>
      </w:r>
      <w:r w:rsidR="00B23321" w:rsidRPr="00BD295F">
        <w:rPr>
          <w:sz w:val="28"/>
          <w:szCs w:val="28"/>
        </w:rPr>
        <w:t xml:space="preserve">Для установления размера выплаты </w:t>
      </w:r>
      <w:r>
        <w:rPr>
          <w:sz w:val="28"/>
          <w:szCs w:val="28"/>
        </w:rPr>
        <w:t>вознаграждения по итогам работы</w:t>
      </w:r>
      <w:r w:rsidRPr="00BD295F">
        <w:rPr>
          <w:sz w:val="28"/>
          <w:szCs w:val="28"/>
        </w:rPr>
        <w:t xml:space="preserve"> </w:t>
      </w:r>
      <w:r w:rsidR="00B23321" w:rsidRPr="00BD295F">
        <w:rPr>
          <w:sz w:val="28"/>
          <w:szCs w:val="28"/>
        </w:rPr>
        <w:t xml:space="preserve">руководитель образовательной организации в срок до 5 сентября текущего года направляет в Управление образования отчет по достигнутым </w:t>
      </w:r>
      <w:r w:rsidR="00B23321" w:rsidRPr="00246585">
        <w:rPr>
          <w:sz w:val="28"/>
          <w:szCs w:val="28"/>
        </w:rPr>
        <w:t>показателям и критериям результативности труда.</w:t>
      </w:r>
    </w:p>
    <w:p w14:paraId="2467278F" w14:textId="77777777" w:rsidR="00B23321" w:rsidRDefault="00B23321" w:rsidP="00B23321">
      <w:pPr>
        <w:pStyle w:val="af5"/>
        <w:ind w:firstLine="709"/>
        <w:jc w:val="both"/>
        <w:rPr>
          <w:sz w:val="28"/>
          <w:szCs w:val="28"/>
        </w:rPr>
      </w:pPr>
      <w:r w:rsidRPr="00E027D8">
        <w:rPr>
          <w:sz w:val="28"/>
          <w:szCs w:val="28"/>
        </w:rPr>
        <w:t>Управление образования готовит материалы для рассмотрения комиссией</w:t>
      </w:r>
      <w:r>
        <w:rPr>
          <w:sz w:val="28"/>
          <w:szCs w:val="28"/>
        </w:rPr>
        <w:t xml:space="preserve"> </w:t>
      </w:r>
      <w:r w:rsidRPr="00BD295F">
        <w:rPr>
          <w:sz w:val="28"/>
          <w:szCs w:val="28"/>
        </w:rPr>
        <w:t>до 20 сентября</w:t>
      </w:r>
      <w:r w:rsidRPr="00E027D8">
        <w:rPr>
          <w:sz w:val="28"/>
          <w:szCs w:val="28"/>
        </w:rPr>
        <w:t xml:space="preserve"> текущего года.</w:t>
      </w:r>
      <w:r>
        <w:rPr>
          <w:sz w:val="28"/>
          <w:szCs w:val="28"/>
        </w:rPr>
        <w:t xml:space="preserve"> </w:t>
      </w:r>
    </w:p>
    <w:p w14:paraId="246556EB" w14:textId="7C3CF4CC" w:rsidR="00B23321" w:rsidRDefault="00E456BD" w:rsidP="00E456BD">
      <w:pPr>
        <w:pStyle w:val="af5"/>
        <w:ind w:firstLine="709"/>
        <w:jc w:val="both"/>
        <w:rPr>
          <w:sz w:val="28"/>
          <w:szCs w:val="28"/>
        </w:rPr>
      </w:pPr>
      <w:r>
        <w:rPr>
          <w:sz w:val="28"/>
          <w:szCs w:val="28"/>
        </w:rPr>
        <w:t>2</w:t>
      </w:r>
      <w:r w:rsidR="0044599C">
        <w:rPr>
          <w:sz w:val="28"/>
          <w:szCs w:val="28"/>
        </w:rPr>
        <w:t>3</w:t>
      </w:r>
      <w:r>
        <w:rPr>
          <w:sz w:val="28"/>
          <w:szCs w:val="28"/>
        </w:rPr>
        <w:t xml:space="preserve">. </w:t>
      </w:r>
      <w:r w:rsidR="00B23321" w:rsidRPr="00E65C40">
        <w:rPr>
          <w:sz w:val="28"/>
          <w:szCs w:val="28"/>
        </w:rPr>
        <w:t>Решение комиссии принимается простым большинством голосов присутствующих членов комиссии. В случае равенства голосов решающим является голос председателя комиссии, в его отсутствие</w:t>
      </w:r>
      <w:r w:rsidR="00B23321">
        <w:rPr>
          <w:sz w:val="28"/>
          <w:szCs w:val="28"/>
        </w:rPr>
        <w:t xml:space="preserve"> -</w:t>
      </w:r>
      <w:r w:rsidR="00B23321" w:rsidRPr="00E65C40">
        <w:rPr>
          <w:sz w:val="28"/>
          <w:szCs w:val="28"/>
        </w:rPr>
        <w:t xml:space="preserve"> заместителя председателя комиссии.</w:t>
      </w:r>
    </w:p>
    <w:p w14:paraId="5EC4312A" w14:textId="5B1F3E00" w:rsidR="00B23321" w:rsidRDefault="00B23321" w:rsidP="00E456BD">
      <w:pPr>
        <w:pStyle w:val="af5"/>
        <w:ind w:firstLine="709"/>
        <w:jc w:val="both"/>
        <w:rPr>
          <w:sz w:val="28"/>
          <w:szCs w:val="28"/>
        </w:rPr>
      </w:pPr>
      <w:r w:rsidRPr="009E7370">
        <w:rPr>
          <w:sz w:val="28"/>
          <w:szCs w:val="28"/>
        </w:rPr>
        <w:t>Решени</w:t>
      </w:r>
      <w:r>
        <w:rPr>
          <w:sz w:val="28"/>
          <w:szCs w:val="28"/>
        </w:rPr>
        <w:t>е</w:t>
      </w:r>
      <w:r w:rsidRPr="009E7370">
        <w:rPr>
          <w:sz w:val="28"/>
          <w:szCs w:val="28"/>
        </w:rPr>
        <w:t xml:space="preserve"> комиссии оформля</w:t>
      </w:r>
      <w:r>
        <w:rPr>
          <w:sz w:val="28"/>
          <w:szCs w:val="28"/>
        </w:rPr>
        <w:t>е</w:t>
      </w:r>
      <w:r w:rsidRPr="009E7370">
        <w:rPr>
          <w:sz w:val="28"/>
          <w:szCs w:val="28"/>
        </w:rPr>
        <w:t xml:space="preserve">тся протоколом, который утверждается </w:t>
      </w:r>
      <w:r w:rsidR="0044599C">
        <w:rPr>
          <w:sz w:val="28"/>
          <w:szCs w:val="28"/>
        </w:rPr>
        <w:t>п</w:t>
      </w:r>
      <w:r w:rsidRPr="009E7370">
        <w:rPr>
          <w:sz w:val="28"/>
          <w:szCs w:val="28"/>
        </w:rPr>
        <w:t>редседателем комиссии (в его отсутствие - заместителем председателя комиссии) и подписывается членами комиссии. К протоколу прилагаются таблицы оценки деятельности, содержащие показатели деятельности каждого руководителя образовательно</w:t>
      </w:r>
      <w:r>
        <w:rPr>
          <w:sz w:val="28"/>
          <w:szCs w:val="28"/>
        </w:rPr>
        <w:t>й</w:t>
      </w:r>
      <w:r w:rsidRPr="009E7370">
        <w:rPr>
          <w:sz w:val="28"/>
          <w:szCs w:val="28"/>
        </w:rPr>
        <w:t xml:space="preserve"> </w:t>
      </w:r>
      <w:r>
        <w:rPr>
          <w:sz w:val="28"/>
          <w:szCs w:val="28"/>
        </w:rPr>
        <w:t>организации,</w:t>
      </w:r>
      <w:r w:rsidRPr="009E7370">
        <w:rPr>
          <w:sz w:val="28"/>
          <w:szCs w:val="28"/>
        </w:rPr>
        <w:t xml:space="preserve"> с расчетом общего количества баллов.</w:t>
      </w:r>
    </w:p>
    <w:p w14:paraId="176FBE1F" w14:textId="01C02127" w:rsidR="00B23321" w:rsidRPr="009D56EF" w:rsidRDefault="00E456BD" w:rsidP="00FB52C7">
      <w:pPr>
        <w:pStyle w:val="af5"/>
        <w:ind w:firstLine="709"/>
        <w:jc w:val="both"/>
        <w:rPr>
          <w:sz w:val="28"/>
          <w:szCs w:val="28"/>
        </w:rPr>
      </w:pPr>
      <w:r>
        <w:rPr>
          <w:sz w:val="28"/>
          <w:szCs w:val="28"/>
        </w:rPr>
        <w:t>2</w:t>
      </w:r>
      <w:r w:rsidR="00E94342">
        <w:rPr>
          <w:sz w:val="28"/>
          <w:szCs w:val="28"/>
        </w:rPr>
        <w:t>4</w:t>
      </w:r>
      <w:r>
        <w:rPr>
          <w:sz w:val="28"/>
          <w:szCs w:val="28"/>
        </w:rPr>
        <w:t xml:space="preserve">. </w:t>
      </w:r>
      <w:r w:rsidR="00B23321" w:rsidRPr="009E7370">
        <w:rPr>
          <w:sz w:val="28"/>
          <w:szCs w:val="28"/>
        </w:rPr>
        <w:t xml:space="preserve">Размер выплаты </w:t>
      </w:r>
      <w:r>
        <w:rPr>
          <w:sz w:val="28"/>
          <w:szCs w:val="28"/>
        </w:rPr>
        <w:t>вознаграждения по итогам работы</w:t>
      </w:r>
      <w:r w:rsidRPr="009E7370">
        <w:rPr>
          <w:sz w:val="28"/>
          <w:szCs w:val="28"/>
        </w:rPr>
        <w:t xml:space="preserve"> </w:t>
      </w:r>
      <w:r w:rsidR="00B23321" w:rsidRPr="009E7370">
        <w:rPr>
          <w:sz w:val="28"/>
          <w:szCs w:val="28"/>
        </w:rPr>
        <w:t>руководителю вновь созданно</w:t>
      </w:r>
      <w:r w:rsidR="00B23321">
        <w:rPr>
          <w:sz w:val="28"/>
          <w:szCs w:val="28"/>
        </w:rPr>
        <w:t>й</w:t>
      </w:r>
      <w:r w:rsidR="00B23321" w:rsidRPr="009E7370">
        <w:rPr>
          <w:sz w:val="28"/>
          <w:szCs w:val="28"/>
        </w:rPr>
        <w:t xml:space="preserve"> образовательно</w:t>
      </w:r>
      <w:r w:rsidR="00B23321">
        <w:rPr>
          <w:sz w:val="28"/>
          <w:szCs w:val="28"/>
        </w:rPr>
        <w:t>й организации</w:t>
      </w:r>
      <w:r w:rsidR="00B23321" w:rsidRPr="009E7370">
        <w:rPr>
          <w:sz w:val="28"/>
          <w:szCs w:val="28"/>
        </w:rPr>
        <w:t xml:space="preserve"> определяется по итогам работы за полный учебный год либо соответствующую часть фактически отработанного времени в учебном году в должности руководителя образовательно</w:t>
      </w:r>
      <w:r w:rsidR="00B23321">
        <w:rPr>
          <w:sz w:val="28"/>
          <w:szCs w:val="28"/>
        </w:rPr>
        <w:t>й</w:t>
      </w:r>
      <w:r w:rsidR="00B23321" w:rsidRPr="009E7370">
        <w:rPr>
          <w:sz w:val="28"/>
          <w:szCs w:val="28"/>
        </w:rPr>
        <w:t xml:space="preserve"> </w:t>
      </w:r>
      <w:r w:rsidR="00B23321">
        <w:rPr>
          <w:sz w:val="28"/>
          <w:szCs w:val="28"/>
        </w:rPr>
        <w:t>организации</w:t>
      </w:r>
      <w:r w:rsidR="00B23321" w:rsidRPr="009E7370">
        <w:rPr>
          <w:sz w:val="28"/>
          <w:szCs w:val="28"/>
        </w:rPr>
        <w:t>.</w:t>
      </w:r>
    </w:p>
    <w:p w14:paraId="641FB3B8" w14:textId="08C96158" w:rsidR="00013722" w:rsidRDefault="00FB52C7" w:rsidP="00FB52C7">
      <w:pPr>
        <w:pStyle w:val="af5"/>
        <w:tabs>
          <w:tab w:val="left" w:pos="0"/>
          <w:tab w:val="left" w:pos="426"/>
          <w:tab w:val="left" w:pos="851"/>
        </w:tabs>
        <w:ind w:firstLine="709"/>
        <w:jc w:val="both"/>
        <w:rPr>
          <w:sz w:val="28"/>
          <w:szCs w:val="28"/>
        </w:rPr>
      </w:pPr>
      <w:r>
        <w:rPr>
          <w:sz w:val="28"/>
          <w:szCs w:val="28"/>
        </w:rPr>
        <w:t>2</w:t>
      </w:r>
      <w:r w:rsidR="00E94342">
        <w:rPr>
          <w:sz w:val="28"/>
          <w:szCs w:val="28"/>
        </w:rPr>
        <w:t>5</w:t>
      </w:r>
      <w:r>
        <w:rPr>
          <w:sz w:val="28"/>
          <w:szCs w:val="28"/>
        </w:rPr>
        <w:t xml:space="preserve">. </w:t>
      </w:r>
      <w:r w:rsidR="00013722" w:rsidRPr="009D56EF">
        <w:rPr>
          <w:sz w:val="28"/>
          <w:szCs w:val="28"/>
        </w:rPr>
        <w:t xml:space="preserve">Размер выплаты </w:t>
      </w:r>
      <w:r>
        <w:rPr>
          <w:sz w:val="28"/>
          <w:szCs w:val="28"/>
        </w:rPr>
        <w:t>вознаграждения по итогам работы</w:t>
      </w:r>
      <w:r w:rsidRPr="00325610">
        <w:rPr>
          <w:sz w:val="28"/>
          <w:szCs w:val="28"/>
        </w:rPr>
        <w:t xml:space="preserve"> </w:t>
      </w:r>
      <w:r w:rsidR="00013722" w:rsidRPr="00325610">
        <w:rPr>
          <w:sz w:val="28"/>
          <w:szCs w:val="28"/>
        </w:rPr>
        <w:t>вновь назначенно</w:t>
      </w:r>
      <w:r w:rsidR="00013722">
        <w:rPr>
          <w:sz w:val="28"/>
          <w:szCs w:val="28"/>
        </w:rPr>
        <w:t>му</w:t>
      </w:r>
      <w:r w:rsidR="00013722" w:rsidRPr="00325610">
        <w:rPr>
          <w:sz w:val="28"/>
          <w:szCs w:val="28"/>
        </w:rPr>
        <w:t xml:space="preserve"> на должность руководител</w:t>
      </w:r>
      <w:r w:rsidR="00013722">
        <w:rPr>
          <w:sz w:val="28"/>
          <w:szCs w:val="28"/>
        </w:rPr>
        <w:t>ю</w:t>
      </w:r>
      <w:r w:rsidR="00013722" w:rsidRPr="00325610">
        <w:rPr>
          <w:sz w:val="28"/>
          <w:szCs w:val="28"/>
        </w:rPr>
        <w:t xml:space="preserve"> образовательной организации</w:t>
      </w:r>
      <w:r w:rsidR="00013722">
        <w:rPr>
          <w:sz w:val="28"/>
          <w:szCs w:val="28"/>
        </w:rPr>
        <w:t xml:space="preserve"> или исполняющему обязанности руководителя образовательной организации, назначенному по основному месту работы до прохождения аттестации на должность руководителя образовательной организации, </w:t>
      </w:r>
      <w:r w:rsidR="00013722" w:rsidRPr="00325610">
        <w:rPr>
          <w:sz w:val="28"/>
          <w:szCs w:val="28"/>
        </w:rPr>
        <w:t xml:space="preserve"> устанавливается в размере </w:t>
      </w:r>
      <w:r w:rsidR="00013722" w:rsidRPr="009D56EF">
        <w:rPr>
          <w:sz w:val="28"/>
          <w:szCs w:val="28"/>
        </w:rPr>
        <w:t xml:space="preserve">выплаты </w:t>
      </w:r>
      <w:r>
        <w:rPr>
          <w:sz w:val="28"/>
          <w:szCs w:val="28"/>
        </w:rPr>
        <w:t>вознаграждения по итогам работы</w:t>
      </w:r>
      <w:r w:rsidRPr="00325610">
        <w:rPr>
          <w:sz w:val="28"/>
          <w:szCs w:val="28"/>
        </w:rPr>
        <w:t xml:space="preserve"> </w:t>
      </w:r>
      <w:r w:rsidR="00013722" w:rsidRPr="00325610">
        <w:rPr>
          <w:sz w:val="28"/>
          <w:szCs w:val="28"/>
        </w:rPr>
        <w:t>предшествующего руководителя образовательной организации</w:t>
      </w:r>
      <w:r w:rsidR="00013722">
        <w:rPr>
          <w:sz w:val="28"/>
          <w:szCs w:val="28"/>
        </w:rPr>
        <w:t xml:space="preserve"> </w:t>
      </w:r>
      <w:r w:rsidR="00013722" w:rsidRPr="00A12B42">
        <w:rPr>
          <w:sz w:val="28"/>
          <w:szCs w:val="28"/>
        </w:rPr>
        <w:t xml:space="preserve">до момента пересмотра размера выплаты в порядке, установленном </w:t>
      </w:r>
      <w:r w:rsidR="00013722">
        <w:rPr>
          <w:sz w:val="28"/>
          <w:szCs w:val="28"/>
        </w:rPr>
        <w:t xml:space="preserve">настоящим </w:t>
      </w:r>
      <w:r w:rsidR="00013722" w:rsidRPr="00A12B42">
        <w:rPr>
          <w:sz w:val="28"/>
          <w:szCs w:val="28"/>
        </w:rPr>
        <w:t>Положением.</w:t>
      </w:r>
    </w:p>
    <w:p w14:paraId="2A4658D1" w14:textId="3ED4715C" w:rsidR="00B23321" w:rsidRDefault="00FB52C7" w:rsidP="00FB52C7">
      <w:pPr>
        <w:pStyle w:val="af5"/>
        <w:tabs>
          <w:tab w:val="left" w:pos="0"/>
          <w:tab w:val="left" w:pos="426"/>
          <w:tab w:val="left" w:pos="851"/>
        </w:tabs>
        <w:ind w:firstLine="709"/>
        <w:jc w:val="both"/>
        <w:rPr>
          <w:sz w:val="28"/>
          <w:szCs w:val="28"/>
        </w:rPr>
      </w:pPr>
      <w:r>
        <w:rPr>
          <w:sz w:val="28"/>
          <w:szCs w:val="28"/>
        </w:rPr>
        <w:t>2</w:t>
      </w:r>
      <w:r w:rsidR="00E94342">
        <w:rPr>
          <w:sz w:val="28"/>
          <w:szCs w:val="28"/>
        </w:rPr>
        <w:t>6</w:t>
      </w:r>
      <w:r>
        <w:rPr>
          <w:sz w:val="28"/>
          <w:szCs w:val="28"/>
        </w:rPr>
        <w:t xml:space="preserve">. </w:t>
      </w:r>
      <w:r w:rsidR="00B23321" w:rsidRPr="00103072">
        <w:rPr>
          <w:sz w:val="28"/>
          <w:szCs w:val="28"/>
        </w:rPr>
        <w:t xml:space="preserve">Размер выплаты </w:t>
      </w:r>
      <w:r>
        <w:rPr>
          <w:sz w:val="28"/>
          <w:szCs w:val="28"/>
        </w:rPr>
        <w:t>вознаграждения по итогам работы</w:t>
      </w:r>
      <w:r w:rsidRPr="00103072">
        <w:rPr>
          <w:sz w:val="28"/>
          <w:szCs w:val="28"/>
        </w:rPr>
        <w:t xml:space="preserve"> </w:t>
      </w:r>
      <w:r w:rsidR="00B23321" w:rsidRPr="00103072">
        <w:rPr>
          <w:sz w:val="28"/>
          <w:szCs w:val="28"/>
        </w:rPr>
        <w:t xml:space="preserve">исполняющему обязанности руководителя образовательной организации в случае замещения указанной должности по основной работе на период отсутствия руководителя образовательной организации </w:t>
      </w:r>
      <w:r w:rsidR="00B23321">
        <w:rPr>
          <w:sz w:val="28"/>
          <w:szCs w:val="28"/>
        </w:rPr>
        <w:t xml:space="preserve">продолжительностью шесть и </w:t>
      </w:r>
      <w:r w:rsidR="00B23321" w:rsidRPr="00103072">
        <w:rPr>
          <w:sz w:val="28"/>
          <w:szCs w:val="28"/>
        </w:rPr>
        <w:t xml:space="preserve">более месяцев (отпуск по уходу за ребенком, отсутствие по причине призыва на военную </w:t>
      </w:r>
      <w:r w:rsidR="00B23321" w:rsidRPr="00103072">
        <w:rPr>
          <w:sz w:val="28"/>
          <w:szCs w:val="28"/>
        </w:rPr>
        <w:lastRenderedPageBreak/>
        <w:t xml:space="preserve">службу по мобилизации или заключения контракта в соответствии с </w:t>
      </w:r>
      <w:hyperlink r:id="rId9">
        <w:r w:rsidR="00B23321" w:rsidRPr="00103072">
          <w:rPr>
            <w:sz w:val="28"/>
            <w:szCs w:val="28"/>
          </w:rPr>
          <w:t>пунктом 7 статьи 38</w:t>
        </w:r>
      </w:hyperlink>
      <w:r w:rsidR="00B23321" w:rsidRPr="00103072">
        <w:rPr>
          <w:sz w:val="28"/>
          <w:szCs w:val="28"/>
        </w:rPr>
        <w:t xml:space="preserve"> Федерального закона от 28</w:t>
      </w:r>
      <w:r w:rsidR="00B23321">
        <w:rPr>
          <w:sz w:val="28"/>
          <w:szCs w:val="28"/>
        </w:rPr>
        <w:t>.03.</w:t>
      </w:r>
      <w:r w:rsidR="00B23321" w:rsidRPr="00103072">
        <w:rPr>
          <w:sz w:val="28"/>
          <w:szCs w:val="28"/>
        </w:rPr>
        <w:t xml:space="preserve">1998 </w:t>
      </w:r>
      <w:r w:rsidR="00B23321">
        <w:rPr>
          <w:sz w:val="28"/>
          <w:szCs w:val="28"/>
        </w:rPr>
        <w:t>№</w:t>
      </w:r>
      <w:r w:rsidR="00B23321" w:rsidRPr="00103072">
        <w:rPr>
          <w:sz w:val="28"/>
          <w:szCs w:val="28"/>
        </w:rPr>
        <w:t xml:space="preserve"> 53-ФЗ </w:t>
      </w:r>
      <w:r w:rsidR="00B23321">
        <w:rPr>
          <w:sz w:val="28"/>
          <w:szCs w:val="28"/>
        </w:rPr>
        <w:t>«</w:t>
      </w:r>
      <w:r w:rsidR="00B23321" w:rsidRPr="00103072">
        <w:rPr>
          <w:sz w:val="28"/>
          <w:szCs w:val="28"/>
        </w:rPr>
        <w:t>О воинской обязанности и военной службе</w:t>
      </w:r>
      <w:r w:rsidR="00B23321">
        <w:rPr>
          <w:sz w:val="28"/>
          <w:szCs w:val="28"/>
        </w:rPr>
        <w:t>»</w:t>
      </w:r>
      <w:r w:rsidR="00B23321" w:rsidRPr="00103072">
        <w:rPr>
          <w:sz w:val="28"/>
          <w:szCs w:val="28"/>
        </w:rPr>
        <w:t xml:space="preserve"> либо контракта о добровольном содействии в выполнении задач, возложенных на Вооруженные Силы Российской Федерации</w:t>
      </w:r>
      <w:r w:rsidR="00B23321">
        <w:rPr>
          <w:sz w:val="28"/>
          <w:szCs w:val="28"/>
        </w:rPr>
        <w:t xml:space="preserve"> и иные основания согласно Трудовому кодексу Российской Федерации</w:t>
      </w:r>
      <w:r w:rsidR="00B23321" w:rsidRPr="00103072">
        <w:rPr>
          <w:sz w:val="28"/>
          <w:szCs w:val="28"/>
        </w:rPr>
        <w:t xml:space="preserve">) устанавливается в размере выплаты </w:t>
      </w:r>
      <w:r>
        <w:rPr>
          <w:sz w:val="28"/>
          <w:szCs w:val="28"/>
        </w:rPr>
        <w:t>вознаграждения по итогам работы</w:t>
      </w:r>
      <w:r w:rsidRPr="00103072">
        <w:rPr>
          <w:sz w:val="28"/>
          <w:szCs w:val="28"/>
        </w:rPr>
        <w:t xml:space="preserve"> </w:t>
      </w:r>
      <w:r w:rsidR="00B23321" w:rsidRPr="00103072">
        <w:rPr>
          <w:sz w:val="28"/>
          <w:szCs w:val="28"/>
        </w:rPr>
        <w:t xml:space="preserve">предшествующего (отсутствующего) руководителя образовательной организации до момента пересмотра размера выплаты в порядке, </w:t>
      </w:r>
      <w:r w:rsidR="00B23321">
        <w:rPr>
          <w:sz w:val="28"/>
          <w:szCs w:val="28"/>
        </w:rPr>
        <w:t xml:space="preserve">установленном </w:t>
      </w:r>
      <w:r w:rsidR="00B23321" w:rsidRPr="00103072">
        <w:rPr>
          <w:sz w:val="28"/>
          <w:szCs w:val="28"/>
        </w:rPr>
        <w:t>настоящ</w:t>
      </w:r>
      <w:r w:rsidR="00B23321">
        <w:rPr>
          <w:sz w:val="28"/>
          <w:szCs w:val="28"/>
        </w:rPr>
        <w:t>им</w:t>
      </w:r>
      <w:r w:rsidR="00B23321" w:rsidRPr="00103072">
        <w:rPr>
          <w:sz w:val="28"/>
          <w:szCs w:val="28"/>
        </w:rPr>
        <w:t xml:space="preserve"> Положени</w:t>
      </w:r>
      <w:r w:rsidR="00B23321">
        <w:rPr>
          <w:sz w:val="28"/>
          <w:szCs w:val="28"/>
        </w:rPr>
        <w:t>ем</w:t>
      </w:r>
      <w:r w:rsidR="00B23321" w:rsidRPr="00103072">
        <w:rPr>
          <w:sz w:val="28"/>
          <w:szCs w:val="28"/>
        </w:rPr>
        <w:t>.</w:t>
      </w:r>
    </w:p>
    <w:p w14:paraId="67CA2483" w14:textId="62D98FE4" w:rsidR="00B23321" w:rsidRDefault="00FB52C7" w:rsidP="00FB52C7">
      <w:pPr>
        <w:pStyle w:val="af5"/>
        <w:tabs>
          <w:tab w:val="left" w:pos="0"/>
          <w:tab w:val="left" w:pos="426"/>
          <w:tab w:val="left" w:pos="851"/>
        </w:tabs>
        <w:ind w:firstLine="709"/>
        <w:jc w:val="both"/>
        <w:rPr>
          <w:sz w:val="28"/>
          <w:szCs w:val="28"/>
        </w:rPr>
      </w:pPr>
      <w:r>
        <w:rPr>
          <w:sz w:val="28"/>
          <w:szCs w:val="28"/>
        </w:rPr>
        <w:t>2</w:t>
      </w:r>
      <w:r w:rsidR="00E94342">
        <w:rPr>
          <w:sz w:val="28"/>
          <w:szCs w:val="28"/>
        </w:rPr>
        <w:t>7</w:t>
      </w:r>
      <w:r>
        <w:rPr>
          <w:sz w:val="28"/>
          <w:szCs w:val="28"/>
        </w:rPr>
        <w:t xml:space="preserve">. </w:t>
      </w:r>
      <w:r w:rsidR="00B23321" w:rsidRPr="00A12B42">
        <w:rPr>
          <w:sz w:val="28"/>
          <w:szCs w:val="28"/>
        </w:rPr>
        <w:t xml:space="preserve">При переходе руководителя из одной образовательной организации Шелеховского района на должность руководителя другой образовательной организации Шелеховского района установленный ему размер выплаты </w:t>
      </w:r>
      <w:r>
        <w:rPr>
          <w:sz w:val="28"/>
          <w:szCs w:val="28"/>
        </w:rPr>
        <w:t>вознаграждения по итогам работы</w:t>
      </w:r>
      <w:r w:rsidRPr="00A12B42">
        <w:rPr>
          <w:sz w:val="28"/>
          <w:szCs w:val="28"/>
        </w:rPr>
        <w:t xml:space="preserve"> </w:t>
      </w:r>
      <w:r w:rsidR="00B23321" w:rsidRPr="00A12B42">
        <w:rPr>
          <w:sz w:val="28"/>
          <w:szCs w:val="28"/>
        </w:rPr>
        <w:t xml:space="preserve">по предыдущему месту работы сохраняется по новому месту работы до момента пересмотра размера выплаты в порядке, установленном </w:t>
      </w:r>
      <w:r w:rsidR="00B23321">
        <w:rPr>
          <w:sz w:val="28"/>
          <w:szCs w:val="28"/>
        </w:rPr>
        <w:t xml:space="preserve">настоящим </w:t>
      </w:r>
      <w:r w:rsidR="00B23321" w:rsidRPr="00A12B42">
        <w:rPr>
          <w:sz w:val="28"/>
          <w:szCs w:val="28"/>
        </w:rPr>
        <w:t>Положением.</w:t>
      </w:r>
    </w:p>
    <w:p w14:paraId="50E7A695" w14:textId="193E6FBB" w:rsidR="00B23321" w:rsidRDefault="009479CC" w:rsidP="009479CC">
      <w:pPr>
        <w:pStyle w:val="ConsPlusNormal"/>
        <w:tabs>
          <w:tab w:val="left" w:pos="0"/>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w:t>
      </w:r>
      <w:r w:rsidR="00E94342">
        <w:rPr>
          <w:rFonts w:ascii="Times New Roman" w:hAnsi="Times New Roman" w:cs="Times New Roman"/>
          <w:sz w:val="28"/>
          <w:szCs w:val="28"/>
        </w:rPr>
        <w:t>8</w:t>
      </w:r>
      <w:r>
        <w:rPr>
          <w:rFonts w:ascii="Times New Roman" w:hAnsi="Times New Roman" w:cs="Times New Roman"/>
          <w:sz w:val="28"/>
          <w:szCs w:val="28"/>
        </w:rPr>
        <w:t xml:space="preserve">. </w:t>
      </w:r>
      <w:r w:rsidR="00B23321" w:rsidRPr="00726233">
        <w:rPr>
          <w:rFonts w:ascii="Times New Roman" w:hAnsi="Times New Roman" w:cs="Times New Roman"/>
          <w:sz w:val="28"/>
          <w:szCs w:val="28"/>
        </w:rPr>
        <w:t>В случае приостановления образовательной деятельности по причине капитального ремонта фактической продолжительностью шесть и более месяцев, реконструкции или строительства объектов образовательной организации в ситуации, когда у руководителя образовательной организации отсутствует возможность предоставления документов для оценки результативности труда</w:t>
      </w:r>
      <w:r w:rsidR="003B2F2A">
        <w:rPr>
          <w:rFonts w:ascii="Times New Roman" w:hAnsi="Times New Roman" w:cs="Times New Roman"/>
          <w:sz w:val="28"/>
          <w:szCs w:val="28"/>
        </w:rPr>
        <w:t xml:space="preserve"> </w:t>
      </w:r>
      <w:r w:rsidR="00B23321" w:rsidRPr="00726233">
        <w:rPr>
          <w:rFonts w:ascii="Times New Roman" w:hAnsi="Times New Roman" w:cs="Times New Roman"/>
          <w:sz w:val="28"/>
          <w:szCs w:val="28"/>
        </w:rPr>
        <w:t xml:space="preserve">размер выплаты </w:t>
      </w:r>
      <w:r w:rsidRPr="009479CC">
        <w:rPr>
          <w:rFonts w:ascii="Times New Roman" w:hAnsi="Times New Roman" w:cs="Times New Roman"/>
          <w:sz w:val="28"/>
          <w:szCs w:val="28"/>
        </w:rPr>
        <w:t>вознаграждения по итогам работы</w:t>
      </w:r>
      <w:r w:rsidRPr="00726233">
        <w:rPr>
          <w:rFonts w:ascii="Times New Roman" w:hAnsi="Times New Roman" w:cs="Times New Roman"/>
          <w:sz w:val="28"/>
          <w:szCs w:val="28"/>
        </w:rPr>
        <w:t xml:space="preserve"> </w:t>
      </w:r>
      <w:r w:rsidR="00B23321" w:rsidRPr="00726233">
        <w:rPr>
          <w:rFonts w:ascii="Times New Roman" w:hAnsi="Times New Roman" w:cs="Times New Roman"/>
          <w:sz w:val="28"/>
          <w:szCs w:val="28"/>
        </w:rPr>
        <w:t>руководителю образовательной организации сохраняется в прежнем размере, установленном по итогам оценки результативности труда за предшествующий период, до момента возобновления возможности предоставления документов для оценки результативности труда в порядке, установленном настоящим Положением.</w:t>
      </w:r>
    </w:p>
    <w:p w14:paraId="6E9F0445" w14:textId="77077FD6" w:rsidR="00E94342" w:rsidRDefault="00E94342" w:rsidP="00E94342">
      <w:pPr>
        <w:pStyle w:val="af5"/>
        <w:ind w:firstLine="709"/>
        <w:jc w:val="both"/>
        <w:rPr>
          <w:sz w:val="28"/>
          <w:szCs w:val="28"/>
        </w:rPr>
      </w:pPr>
      <w:r>
        <w:rPr>
          <w:sz w:val="28"/>
          <w:szCs w:val="28"/>
        </w:rPr>
        <w:t>29.</w:t>
      </w:r>
      <w:r w:rsidRPr="009E7370">
        <w:rPr>
          <w:sz w:val="28"/>
          <w:szCs w:val="28"/>
        </w:rPr>
        <w:t xml:space="preserve"> Размер выплаты </w:t>
      </w:r>
      <w:r>
        <w:rPr>
          <w:sz w:val="28"/>
          <w:szCs w:val="28"/>
        </w:rPr>
        <w:t>вознаграждения по итогам работы</w:t>
      </w:r>
      <w:r w:rsidRPr="009E7370">
        <w:rPr>
          <w:sz w:val="28"/>
          <w:szCs w:val="28"/>
        </w:rPr>
        <w:t xml:space="preserve"> руководителю образовательно</w:t>
      </w:r>
      <w:r>
        <w:rPr>
          <w:sz w:val="28"/>
          <w:szCs w:val="28"/>
        </w:rPr>
        <w:t>й</w:t>
      </w:r>
      <w:r w:rsidRPr="009E7370">
        <w:rPr>
          <w:sz w:val="28"/>
          <w:szCs w:val="28"/>
        </w:rPr>
        <w:t xml:space="preserve"> </w:t>
      </w:r>
      <w:r>
        <w:rPr>
          <w:sz w:val="28"/>
          <w:szCs w:val="28"/>
        </w:rPr>
        <w:t xml:space="preserve">организации </w:t>
      </w:r>
      <w:r w:rsidRPr="009E7370">
        <w:rPr>
          <w:sz w:val="28"/>
          <w:szCs w:val="28"/>
        </w:rPr>
        <w:t xml:space="preserve">устанавливается в фиксированной сумме распоряжением Администрации Шелеховского муниципального района на основании протокола комиссии </w:t>
      </w:r>
      <w:r>
        <w:rPr>
          <w:sz w:val="28"/>
          <w:szCs w:val="28"/>
        </w:rPr>
        <w:t>не позднее</w:t>
      </w:r>
      <w:r w:rsidRPr="00BD295F">
        <w:rPr>
          <w:sz w:val="28"/>
          <w:szCs w:val="28"/>
        </w:rPr>
        <w:t xml:space="preserve"> 1 октября текущего года.</w:t>
      </w:r>
    </w:p>
    <w:p w14:paraId="6573CBCB" w14:textId="3D78D5EC" w:rsidR="00E94342" w:rsidRDefault="00E94342" w:rsidP="00E94342">
      <w:pPr>
        <w:pStyle w:val="af5"/>
        <w:tabs>
          <w:tab w:val="left" w:pos="0"/>
          <w:tab w:val="left" w:pos="426"/>
          <w:tab w:val="left" w:pos="851"/>
        </w:tabs>
        <w:ind w:firstLine="709"/>
        <w:jc w:val="both"/>
        <w:rPr>
          <w:sz w:val="28"/>
          <w:szCs w:val="28"/>
        </w:rPr>
      </w:pPr>
      <w:r>
        <w:rPr>
          <w:sz w:val="28"/>
          <w:szCs w:val="28"/>
        </w:rPr>
        <w:t>Начисление в</w:t>
      </w:r>
      <w:r w:rsidRPr="009E7370">
        <w:rPr>
          <w:sz w:val="28"/>
          <w:szCs w:val="28"/>
        </w:rPr>
        <w:t>ыплат</w:t>
      </w:r>
      <w:r>
        <w:rPr>
          <w:sz w:val="28"/>
          <w:szCs w:val="28"/>
        </w:rPr>
        <w:t>ы</w:t>
      </w:r>
      <w:r w:rsidRPr="009E7370">
        <w:rPr>
          <w:sz w:val="28"/>
          <w:szCs w:val="28"/>
        </w:rPr>
        <w:t xml:space="preserve"> </w:t>
      </w:r>
      <w:r>
        <w:rPr>
          <w:sz w:val="28"/>
          <w:szCs w:val="28"/>
        </w:rPr>
        <w:t xml:space="preserve">вознаграждения по итогам работы производится </w:t>
      </w:r>
      <w:r w:rsidR="00BE171F">
        <w:rPr>
          <w:sz w:val="28"/>
          <w:szCs w:val="28"/>
        </w:rPr>
        <w:t>ежемесячно, начиная</w:t>
      </w:r>
      <w:r w:rsidR="00B57BAF">
        <w:rPr>
          <w:sz w:val="28"/>
          <w:szCs w:val="28"/>
        </w:rPr>
        <w:t xml:space="preserve"> </w:t>
      </w:r>
      <w:r>
        <w:rPr>
          <w:sz w:val="28"/>
          <w:szCs w:val="28"/>
        </w:rPr>
        <w:t>с 1 сентября</w:t>
      </w:r>
      <w:r w:rsidR="00B57BAF">
        <w:rPr>
          <w:sz w:val="28"/>
          <w:szCs w:val="28"/>
        </w:rPr>
        <w:t xml:space="preserve"> </w:t>
      </w:r>
      <w:r>
        <w:rPr>
          <w:sz w:val="28"/>
          <w:szCs w:val="28"/>
        </w:rPr>
        <w:t>текущего года.</w:t>
      </w:r>
    </w:p>
    <w:p w14:paraId="265E06FC" w14:textId="77777777" w:rsidR="00E94342" w:rsidRDefault="00E94342" w:rsidP="00E94342">
      <w:pPr>
        <w:pStyle w:val="af5"/>
        <w:tabs>
          <w:tab w:val="left" w:pos="0"/>
          <w:tab w:val="left" w:pos="426"/>
          <w:tab w:val="left" w:pos="851"/>
        </w:tabs>
        <w:ind w:firstLine="709"/>
        <w:jc w:val="both"/>
        <w:rPr>
          <w:sz w:val="28"/>
          <w:szCs w:val="28"/>
        </w:rPr>
      </w:pPr>
      <w:r w:rsidRPr="009E7370">
        <w:rPr>
          <w:sz w:val="28"/>
          <w:szCs w:val="28"/>
        </w:rPr>
        <w:t>Выплат</w:t>
      </w:r>
      <w:r>
        <w:rPr>
          <w:sz w:val="28"/>
          <w:szCs w:val="28"/>
        </w:rPr>
        <w:t>а</w:t>
      </w:r>
      <w:r w:rsidRPr="009E7370">
        <w:rPr>
          <w:sz w:val="28"/>
          <w:szCs w:val="28"/>
        </w:rPr>
        <w:t xml:space="preserve"> </w:t>
      </w:r>
      <w:r>
        <w:rPr>
          <w:sz w:val="28"/>
          <w:szCs w:val="28"/>
        </w:rPr>
        <w:t>вознаграждения по итогам работы</w:t>
      </w:r>
      <w:r w:rsidRPr="009E7370">
        <w:rPr>
          <w:sz w:val="28"/>
          <w:szCs w:val="28"/>
        </w:rPr>
        <w:t xml:space="preserve"> руководителю образовательно</w:t>
      </w:r>
      <w:r>
        <w:rPr>
          <w:sz w:val="28"/>
          <w:szCs w:val="28"/>
        </w:rPr>
        <w:t>й</w:t>
      </w:r>
      <w:r w:rsidRPr="009E7370">
        <w:rPr>
          <w:sz w:val="28"/>
          <w:szCs w:val="28"/>
        </w:rPr>
        <w:t xml:space="preserve"> </w:t>
      </w:r>
      <w:r>
        <w:rPr>
          <w:sz w:val="28"/>
          <w:szCs w:val="28"/>
        </w:rPr>
        <w:t xml:space="preserve">организации осуществляется </w:t>
      </w:r>
      <w:r w:rsidRPr="009E7370">
        <w:rPr>
          <w:sz w:val="28"/>
          <w:szCs w:val="28"/>
        </w:rPr>
        <w:t>ежемесячно</w:t>
      </w:r>
      <w:r>
        <w:rPr>
          <w:sz w:val="28"/>
          <w:szCs w:val="28"/>
        </w:rPr>
        <w:t>.</w:t>
      </w:r>
    </w:p>
    <w:p w14:paraId="61EE78AB" w14:textId="5A8B0F39" w:rsidR="00B23321" w:rsidRDefault="009479CC" w:rsidP="009479CC">
      <w:pPr>
        <w:pStyle w:val="ConsPlusNormal"/>
        <w:tabs>
          <w:tab w:val="left" w:pos="0"/>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00B23321" w:rsidRPr="00726233">
        <w:rPr>
          <w:rFonts w:ascii="Times New Roman" w:hAnsi="Times New Roman" w:cs="Times New Roman"/>
          <w:sz w:val="28"/>
          <w:szCs w:val="28"/>
        </w:rPr>
        <w:t xml:space="preserve">В случае проведения капитального ремонта фактической продолжительностью шесть и более месяцев, реконструкции или строительства объектов образовательной организации без приостановления образовательной деятельности при условии, что образовательная организация является заказчиком услуг по контракту на  соответствующие ремонтные или строительные работы, руководителю образовательной организации устанавливается единовременная выплата </w:t>
      </w:r>
      <w:r w:rsidR="00B23321" w:rsidRPr="00EA07F2">
        <w:rPr>
          <w:rFonts w:ascii="Times New Roman" w:hAnsi="Times New Roman" w:cs="Times New Roman"/>
          <w:sz w:val="28"/>
          <w:szCs w:val="28"/>
        </w:rPr>
        <w:t xml:space="preserve">за проведение капитального ремонта, реконструкции или строительства объекта образовательной организации </w:t>
      </w:r>
      <w:r w:rsidR="00B23321" w:rsidRPr="00726233">
        <w:rPr>
          <w:rFonts w:ascii="Times New Roman" w:hAnsi="Times New Roman" w:cs="Times New Roman"/>
          <w:sz w:val="28"/>
          <w:szCs w:val="28"/>
        </w:rPr>
        <w:t>в размере 25</w:t>
      </w:r>
      <w:r w:rsidR="00B23321">
        <w:rPr>
          <w:rFonts w:ascii="Times New Roman" w:hAnsi="Times New Roman" w:cs="Times New Roman"/>
          <w:sz w:val="28"/>
          <w:szCs w:val="28"/>
        </w:rPr>
        <w:t xml:space="preserve"> процентов</w:t>
      </w:r>
      <w:r w:rsidR="00B23321" w:rsidRPr="00726233">
        <w:rPr>
          <w:rFonts w:ascii="Times New Roman" w:hAnsi="Times New Roman" w:cs="Times New Roman"/>
          <w:sz w:val="28"/>
          <w:szCs w:val="28"/>
        </w:rPr>
        <w:t xml:space="preserve"> от должностного оклада, которая осуществляется в течение одного месяца со дня исполнения сторонами </w:t>
      </w:r>
      <w:r w:rsidR="00B23321" w:rsidRPr="00726233">
        <w:rPr>
          <w:rFonts w:ascii="Times New Roman" w:hAnsi="Times New Roman" w:cs="Times New Roman"/>
          <w:sz w:val="28"/>
          <w:szCs w:val="28"/>
        </w:rPr>
        <w:lastRenderedPageBreak/>
        <w:t>соответствующего контракта на ремонтные или строительные работы в полном объеме.</w:t>
      </w:r>
    </w:p>
    <w:p w14:paraId="14983075" w14:textId="2AE94BDF" w:rsidR="00B23321" w:rsidRPr="005B7C2E" w:rsidRDefault="009479CC" w:rsidP="009479CC">
      <w:pPr>
        <w:pStyle w:val="ConsPlusNormal"/>
        <w:tabs>
          <w:tab w:val="left" w:pos="0"/>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B23321">
        <w:rPr>
          <w:rFonts w:ascii="Times New Roman" w:hAnsi="Times New Roman" w:cs="Times New Roman"/>
          <w:sz w:val="28"/>
          <w:szCs w:val="28"/>
        </w:rPr>
        <w:t>При наличии</w:t>
      </w:r>
      <w:r w:rsidR="00B23321" w:rsidRPr="005B7C2E">
        <w:rPr>
          <w:rFonts w:ascii="Times New Roman" w:hAnsi="Times New Roman" w:cs="Times New Roman"/>
          <w:sz w:val="28"/>
          <w:szCs w:val="28"/>
        </w:rPr>
        <w:t xml:space="preserve"> экономии </w:t>
      </w:r>
      <w:r w:rsidR="00B23321">
        <w:rPr>
          <w:rFonts w:ascii="Times New Roman" w:hAnsi="Times New Roman" w:cs="Times New Roman"/>
          <w:sz w:val="28"/>
          <w:szCs w:val="28"/>
        </w:rPr>
        <w:t>фонда оплаты труда образовательной организации по итогам финансового года</w:t>
      </w:r>
      <w:r w:rsidR="00B23321" w:rsidRPr="005B7C2E">
        <w:rPr>
          <w:rFonts w:ascii="Times New Roman" w:hAnsi="Times New Roman" w:cs="Times New Roman"/>
          <w:sz w:val="28"/>
          <w:szCs w:val="28"/>
        </w:rPr>
        <w:t xml:space="preserve"> </w:t>
      </w:r>
      <w:r w:rsidR="00B23321">
        <w:rPr>
          <w:rFonts w:ascii="Times New Roman" w:hAnsi="Times New Roman" w:cs="Times New Roman"/>
          <w:sz w:val="28"/>
          <w:szCs w:val="28"/>
        </w:rPr>
        <w:t xml:space="preserve">Мэром Шелеховского муниципального района по представлению начальника Управления образования </w:t>
      </w:r>
      <w:r w:rsidR="00B23321" w:rsidRPr="005B7C2E">
        <w:rPr>
          <w:rFonts w:ascii="Times New Roman" w:hAnsi="Times New Roman" w:cs="Times New Roman"/>
          <w:sz w:val="28"/>
          <w:szCs w:val="28"/>
        </w:rPr>
        <w:t>прин</w:t>
      </w:r>
      <w:r w:rsidR="00B23321">
        <w:rPr>
          <w:rFonts w:ascii="Times New Roman" w:hAnsi="Times New Roman" w:cs="Times New Roman"/>
          <w:sz w:val="28"/>
          <w:szCs w:val="28"/>
        </w:rPr>
        <w:t>имается</w:t>
      </w:r>
      <w:r w:rsidR="00B23321" w:rsidRPr="005B7C2E">
        <w:rPr>
          <w:rFonts w:ascii="Times New Roman" w:hAnsi="Times New Roman" w:cs="Times New Roman"/>
          <w:sz w:val="28"/>
          <w:szCs w:val="28"/>
        </w:rPr>
        <w:t xml:space="preserve"> решение о</w:t>
      </w:r>
      <w:r w:rsidR="00B23321">
        <w:rPr>
          <w:rFonts w:ascii="Times New Roman" w:hAnsi="Times New Roman" w:cs="Times New Roman"/>
          <w:sz w:val="28"/>
          <w:szCs w:val="28"/>
        </w:rPr>
        <w:t>б</w:t>
      </w:r>
      <w:r w:rsidR="00B23321" w:rsidRPr="005B7C2E">
        <w:rPr>
          <w:rFonts w:ascii="Times New Roman" w:hAnsi="Times New Roman" w:cs="Times New Roman"/>
          <w:sz w:val="28"/>
          <w:szCs w:val="28"/>
        </w:rPr>
        <w:t xml:space="preserve"> </w:t>
      </w:r>
      <w:r w:rsidR="00B23321">
        <w:rPr>
          <w:rFonts w:ascii="Times New Roman" w:hAnsi="Times New Roman" w:cs="Times New Roman"/>
          <w:sz w:val="28"/>
          <w:szCs w:val="28"/>
        </w:rPr>
        <w:t>единовременной</w:t>
      </w:r>
      <w:r w:rsidR="00B23321" w:rsidRPr="005B7C2E">
        <w:rPr>
          <w:rFonts w:ascii="Times New Roman" w:hAnsi="Times New Roman" w:cs="Times New Roman"/>
          <w:sz w:val="28"/>
          <w:szCs w:val="28"/>
        </w:rPr>
        <w:t xml:space="preserve"> выплат</w:t>
      </w:r>
      <w:r w:rsidR="00B23321">
        <w:rPr>
          <w:rFonts w:ascii="Times New Roman" w:hAnsi="Times New Roman" w:cs="Times New Roman"/>
          <w:sz w:val="28"/>
          <w:szCs w:val="28"/>
        </w:rPr>
        <w:t>е</w:t>
      </w:r>
      <w:r w:rsidR="00B23321" w:rsidRPr="005B7C2E">
        <w:rPr>
          <w:rFonts w:ascii="Times New Roman" w:hAnsi="Times New Roman" w:cs="Times New Roman"/>
          <w:sz w:val="28"/>
          <w:szCs w:val="28"/>
        </w:rPr>
        <w:t xml:space="preserve"> по итогам </w:t>
      </w:r>
      <w:r w:rsidR="00B23321">
        <w:rPr>
          <w:rFonts w:ascii="Times New Roman" w:hAnsi="Times New Roman" w:cs="Times New Roman"/>
          <w:sz w:val="28"/>
          <w:szCs w:val="28"/>
        </w:rPr>
        <w:t xml:space="preserve">финансового </w:t>
      </w:r>
      <w:r w:rsidR="00B23321" w:rsidRPr="005B7C2E">
        <w:rPr>
          <w:rFonts w:ascii="Times New Roman" w:hAnsi="Times New Roman" w:cs="Times New Roman"/>
          <w:sz w:val="28"/>
          <w:szCs w:val="28"/>
        </w:rPr>
        <w:t>года руководител</w:t>
      </w:r>
      <w:r w:rsidR="00B23321">
        <w:rPr>
          <w:rFonts w:ascii="Times New Roman" w:hAnsi="Times New Roman" w:cs="Times New Roman"/>
          <w:sz w:val="28"/>
          <w:szCs w:val="28"/>
        </w:rPr>
        <w:t>ю</w:t>
      </w:r>
      <w:r w:rsidR="00B23321" w:rsidRPr="005B7C2E">
        <w:rPr>
          <w:rFonts w:ascii="Times New Roman" w:hAnsi="Times New Roman" w:cs="Times New Roman"/>
          <w:sz w:val="28"/>
          <w:szCs w:val="28"/>
        </w:rPr>
        <w:t xml:space="preserve"> образовательн</w:t>
      </w:r>
      <w:r w:rsidR="00B23321">
        <w:rPr>
          <w:rFonts w:ascii="Times New Roman" w:hAnsi="Times New Roman" w:cs="Times New Roman"/>
          <w:sz w:val="28"/>
          <w:szCs w:val="28"/>
        </w:rPr>
        <w:t>ой</w:t>
      </w:r>
      <w:r w:rsidR="00B23321" w:rsidRPr="005B7C2E">
        <w:rPr>
          <w:rFonts w:ascii="Times New Roman" w:hAnsi="Times New Roman" w:cs="Times New Roman"/>
          <w:sz w:val="28"/>
          <w:szCs w:val="28"/>
        </w:rPr>
        <w:t xml:space="preserve"> организаци</w:t>
      </w:r>
      <w:r w:rsidR="00B23321">
        <w:rPr>
          <w:rFonts w:ascii="Times New Roman" w:hAnsi="Times New Roman" w:cs="Times New Roman"/>
          <w:sz w:val="28"/>
          <w:szCs w:val="28"/>
        </w:rPr>
        <w:t>и</w:t>
      </w:r>
      <w:r w:rsidR="00B23321" w:rsidRPr="00E074B1">
        <w:rPr>
          <w:rFonts w:ascii="Times New Roman" w:hAnsi="Times New Roman" w:cs="Times New Roman"/>
          <w:sz w:val="28"/>
          <w:szCs w:val="28"/>
        </w:rPr>
        <w:t>,</w:t>
      </w:r>
      <w:r w:rsidR="00B23321">
        <w:rPr>
          <w:rFonts w:ascii="Times New Roman" w:hAnsi="Times New Roman" w:cs="Times New Roman"/>
          <w:sz w:val="28"/>
          <w:szCs w:val="28"/>
        </w:rPr>
        <w:t xml:space="preserve"> размер которой устанавливается распоряжением </w:t>
      </w:r>
      <w:r w:rsidR="00B23321" w:rsidRPr="005B7C2E">
        <w:rPr>
          <w:rFonts w:ascii="Times New Roman" w:hAnsi="Times New Roman" w:cs="Times New Roman"/>
          <w:sz w:val="28"/>
          <w:szCs w:val="28"/>
        </w:rPr>
        <w:t>Администраци</w:t>
      </w:r>
      <w:r w:rsidR="00B23321">
        <w:rPr>
          <w:rFonts w:ascii="Times New Roman" w:hAnsi="Times New Roman" w:cs="Times New Roman"/>
          <w:sz w:val="28"/>
          <w:szCs w:val="28"/>
        </w:rPr>
        <w:t>и</w:t>
      </w:r>
      <w:r w:rsidR="00B23321" w:rsidRPr="005B7C2E">
        <w:rPr>
          <w:rFonts w:ascii="Times New Roman" w:hAnsi="Times New Roman" w:cs="Times New Roman"/>
          <w:sz w:val="28"/>
          <w:szCs w:val="28"/>
        </w:rPr>
        <w:t xml:space="preserve"> Шелеховского муниципального района</w:t>
      </w:r>
      <w:r w:rsidR="00B23321">
        <w:rPr>
          <w:rFonts w:ascii="Times New Roman" w:hAnsi="Times New Roman" w:cs="Times New Roman"/>
          <w:sz w:val="28"/>
          <w:szCs w:val="28"/>
        </w:rPr>
        <w:t>.</w:t>
      </w:r>
      <w:r w:rsidR="00B23321" w:rsidRPr="005B7C2E">
        <w:rPr>
          <w:rFonts w:ascii="Times New Roman" w:hAnsi="Times New Roman" w:cs="Times New Roman"/>
          <w:sz w:val="28"/>
          <w:szCs w:val="28"/>
        </w:rPr>
        <w:t xml:space="preserve">  </w:t>
      </w:r>
    </w:p>
    <w:p w14:paraId="2D87C768" w14:textId="16B4BA05" w:rsidR="00B23321" w:rsidRPr="009552E1" w:rsidRDefault="009479CC" w:rsidP="009479CC">
      <w:pPr>
        <w:pStyle w:val="af5"/>
        <w:tabs>
          <w:tab w:val="left" w:pos="0"/>
          <w:tab w:val="left" w:pos="426"/>
          <w:tab w:val="left" w:pos="851"/>
        </w:tabs>
        <w:ind w:firstLine="709"/>
        <w:jc w:val="both"/>
        <w:rPr>
          <w:sz w:val="28"/>
          <w:szCs w:val="28"/>
        </w:rPr>
      </w:pPr>
      <w:r>
        <w:rPr>
          <w:sz w:val="28"/>
          <w:szCs w:val="28"/>
        </w:rPr>
        <w:t xml:space="preserve">32. </w:t>
      </w:r>
      <w:r w:rsidR="00B23321" w:rsidRPr="009552E1">
        <w:rPr>
          <w:sz w:val="28"/>
          <w:szCs w:val="28"/>
        </w:rPr>
        <w:t xml:space="preserve">При принятии решения о дисциплинарном взыскании </w:t>
      </w:r>
      <w:r w:rsidR="006E5201">
        <w:rPr>
          <w:sz w:val="28"/>
          <w:szCs w:val="28"/>
        </w:rPr>
        <w:t xml:space="preserve">к </w:t>
      </w:r>
      <w:r w:rsidR="00B23321" w:rsidRPr="009552E1">
        <w:rPr>
          <w:sz w:val="28"/>
          <w:szCs w:val="28"/>
        </w:rPr>
        <w:t>руководител</w:t>
      </w:r>
      <w:r w:rsidR="006E5201">
        <w:rPr>
          <w:sz w:val="28"/>
          <w:szCs w:val="28"/>
        </w:rPr>
        <w:t>ю</w:t>
      </w:r>
      <w:r w:rsidR="00B23321" w:rsidRPr="009552E1">
        <w:rPr>
          <w:sz w:val="28"/>
          <w:szCs w:val="28"/>
        </w:rPr>
        <w:t xml:space="preserve"> образовательной организации выплата </w:t>
      </w:r>
      <w:r>
        <w:rPr>
          <w:sz w:val="28"/>
          <w:szCs w:val="28"/>
        </w:rPr>
        <w:t>вознаграждения по итогам работы</w:t>
      </w:r>
      <w:r w:rsidRPr="009552E1">
        <w:rPr>
          <w:sz w:val="28"/>
          <w:szCs w:val="28"/>
        </w:rPr>
        <w:t xml:space="preserve"> </w:t>
      </w:r>
      <w:r w:rsidR="00B23321" w:rsidRPr="009552E1">
        <w:rPr>
          <w:sz w:val="28"/>
          <w:szCs w:val="28"/>
        </w:rPr>
        <w:t>снижается сроком на один календарный месяц со дня принятия соответствующего решения (издания распорядительного акта о привлечении к дисциплинарной ответственности) в следующем порядке:</w:t>
      </w:r>
    </w:p>
    <w:p w14:paraId="4CF99E86" w14:textId="77777777" w:rsidR="00B23321" w:rsidRPr="009552E1" w:rsidRDefault="00B23321" w:rsidP="009479CC">
      <w:pPr>
        <w:pStyle w:val="a9"/>
        <w:tabs>
          <w:tab w:val="left" w:pos="0"/>
        </w:tabs>
        <w:autoSpaceDE w:val="0"/>
        <w:autoSpaceDN w:val="0"/>
        <w:adjustRightInd w:val="0"/>
        <w:ind w:left="0" w:firstLine="709"/>
        <w:jc w:val="both"/>
        <w:rPr>
          <w:sz w:val="28"/>
          <w:szCs w:val="28"/>
        </w:rPr>
      </w:pPr>
      <w:r w:rsidRPr="009552E1">
        <w:rPr>
          <w:sz w:val="28"/>
          <w:szCs w:val="28"/>
        </w:rPr>
        <w:t>при замечании на 50 процентов;</w:t>
      </w:r>
    </w:p>
    <w:p w14:paraId="1F4347EF" w14:textId="77777777" w:rsidR="00B23321" w:rsidRDefault="00B23321" w:rsidP="009479CC">
      <w:pPr>
        <w:pStyle w:val="a9"/>
        <w:ind w:left="0" w:firstLine="709"/>
        <w:jc w:val="both"/>
      </w:pPr>
      <w:r w:rsidRPr="009552E1">
        <w:rPr>
          <w:sz w:val="28"/>
          <w:szCs w:val="28"/>
        </w:rPr>
        <w:t>при выговоре на 100 процентов.</w:t>
      </w:r>
      <w:r>
        <w:t xml:space="preserve"> </w:t>
      </w:r>
    </w:p>
    <w:p w14:paraId="15C03C95" w14:textId="75477805" w:rsidR="00013722" w:rsidRDefault="009479CC" w:rsidP="00B23321">
      <w:pPr>
        <w:pStyle w:val="a9"/>
        <w:ind w:left="0" w:firstLine="709"/>
        <w:jc w:val="both"/>
        <w:rPr>
          <w:sz w:val="28"/>
          <w:szCs w:val="28"/>
        </w:rPr>
      </w:pPr>
      <w:r>
        <w:rPr>
          <w:sz w:val="28"/>
          <w:szCs w:val="28"/>
        </w:rPr>
        <w:t>33</w:t>
      </w:r>
      <w:r w:rsidR="00B23321" w:rsidRPr="00704241">
        <w:rPr>
          <w:sz w:val="28"/>
          <w:szCs w:val="28"/>
        </w:rPr>
        <w:t>. Единовременная выплата за проведение капитального ремонта, реконструкции или строительства объекта образовательной организации, а также единовременная выплата по итогам финансового года выплачиваются независимо от наличия у руководителя дисциплинарного взыскания.</w:t>
      </w:r>
    </w:p>
    <w:p w14:paraId="611D9CAB" w14:textId="6005EE75" w:rsidR="00B23321" w:rsidRPr="00B23321" w:rsidRDefault="00013722" w:rsidP="00B23321">
      <w:pPr>
        <w:pStyle w:val="a9"/>
        <w:ind w:left="0" w:firstLine="709"/>
        <w:jc w:val="both"/>
        <w:rPr>
          <w:sz w:val="28"/>
          <w:szCs w:val="28"/>
        </w:rPr>
      </w:pPr>
      <w:r>
        <w:rPr>
          <w:sz w:val="28"/>
          <w:szCs w:val="28"/>
        </w:rPr>
        <w:t>3</w:t>
      </w:r>
      <w:r w:rsidR="009479CC">
        <w:rPr>
          <w:sz w:val="28"/>
          <w:szCs w:val="28"/>
        </w:rPr>
        <w:t>4</w:t>
      </w:r>
      <w:r>
        <w:rPr>
          <w:sz w:val="28"/>
          <w:szCs w:val="28"/>
        </w:rPr>
        <w:t xml:space="preserve">. Выплата за работу в образовательной организации, расположенной в сельской местности, устанавливается руководителю образовательной организации в размере 25 процентов </w:t>
      </w:r>
      <w:r w:rsidR="006E5201" w:rsidRPr="00EE2423">
        <w:rPr>
          <w:sz w:val="28"/>
          <w:szCs w:val="28"/>
        </w:rPr>
        <w:t>от</w:t>
      </w:r>
      <w:r w:rsidR="006E5201">
        <w:rPr>
          <w:sz w:val="28"/>
          <w:szCs w:val="28"/>
        </w:rPr>
        <w:t xml:space="preserve"> </w:t>
      </w:r>
      <w:r>
        <w:rPr>
          <w:sz w:val="28"/>
          <w:szCs w:val="28"/>
        </w:rPr>
        <w:t>должностного оклада.</w:t>
      </w:r>
    </w:p>
    <w:p w14:paraId="42576190" w14:textId="75F6D6B0" w:rsidR="00B23321" w:rsidRPr="00B23321" w:rsidRDefault="00B23321" w:rsidP="00DF619D">
      <w:pPr>
        <w:ind w:firstLine="709"/>
        <w:jc w:val="both"/>
        <w:rPr>
          <w:sz w:val="28"/>
          <w:szCs w:val="28"/>
        </w:rPr>
      </w:pPr>
      <w:r w:rsidRPr="00B23321">
        <w:rPr>
          <w:sz w:val="28"/>
          <w:szCs w:val="28"/>
        </w:rPr>
        <w:t xml:space="preserve"> </w:t>
      </w:r>
    </w:p>
    <w:p w14:paraId="2535439A" w14:textId="77777777" w:rsidR="00F57445" w:rsidRPr="008668E5" w:rsidRDefault="00F57445" w:rsidP="00F57445">
      <w:pPr>
        <w:ind w:left="4820"/>
        <w:jc w:val="both"/>
        <w:outlineLvl w:val="0"/>
        <w:rPr>
          <w:bCs/>
          <w:kern w:val="32"/>
          <w:lang w:eastAsia="x-none"/>
        </w:rPr>
      </w:pPr>
      <w:r>
        <w:rPr>
          <w:bCs/>
          <w:kern w:val="32"/>
          <w:lang w:eastAsia="x-none"/>
        </w:rPr>
        <w:t>Приложение 1</w:t>
      </w:r>
    </w:p>
    <w:p w14:paraId="076F2D8F" w14:textId="77777777" w:rsidR="00F57445" w:rsidRDefault="00F57445" w:rsidP="00F57445">
      <w:pPr>
        <w:ind w:left="4820"/>
        <w:jc w:val="both"/>
        <w:outlineLvl w:val="0"/>
      </w:pPr>
      <w:r w:rsidRPr="002167C8">
        <w:rPr>
          <w:bCs/>
          <w:kern w:val="32"/>
          <w:lang w:val="x-none" w:eastAsia="x-none"/>
        </w:rPr>
        <w:t xml:space="preserve">к Положению об оплате труда </w:t>
      </w:r>
      <w:r w:rsidRPr="002167C8">
        <w:rPr>
          <w:bCs/>
          <w:kern w:val="32"/>
          <w:lang w:eastAsia="x-none"/>
        </w:rPr>
        <w:t>руководителей</w:t>
      </w:r>
      <w:r w:rsidRPr="002167C8">
        <w:t xml:space="preserve"> муниципальных образовательных </w:t>
      </w:r>
      <w:r>
        <w:t>организаций</w:t>
      </w:r>
      <w:r w:rsidRPr="002167C8">
        <w:t>, подведомственных Управлению образования Администрации Шелеховского муниципального района</w:t>
      </w:r>
    </w:p>
    <w:p w14:paraId="4F338CC8" w14:textId="77777777" w:rsidR="00F57445" w:rsidRDefault="00F57445" w:rsidP="00F57445">
      <w:pPr>
        <w:ind w:left="4820"/>
      </w:pPr>
    </w:p>
    <w:p w14:paraId="08587CAC" w14:textId="77777777" w:rsidR="00F57445" w:rsidRPr="00A67777" w:rsidRDefault="00F57445" w:rsidP="00F57445">
      <w:pPr>
        <w:jc w:val="right"/>
      </w:pPr>
      <w:bookmarkStart w:id="9" w:name="_Hlk119589854"/>
      <w:r w:rsidRPr="00A67777">
        <w:t>Таблица 1</w:t>
      </w:r>
    </w:p>
    <w:p w14:paraId="45B38968" w14:textId="77777777" w:rsidR="00F57445" w:rsidRDefault="00F57445" w:rsidP="00F57445">
      <w:pPr>
        <w:jc w:val="center"/>
        <w:rPr>
          <w:sz w:val="28"/>
          <w:szCs w:val="28"/>
        </w:rPr>
      </w:pPr>
      <w:r>
        <w:rPr>
          <w:sz w:val="28"/>
          <w:szCs w:val="28"/>
        </w:rPr>
        <w:t xml:space="preserve">Повышающие коэффициенты должностного оклада </w:t>
      </w:r>
    </w:p>
    <w:p w14:paraId="13AB3A18" w14:textId="77777777" w:rsidR="00F57445" w:rsidRDefault="00F57445" w:rsidP="00F57445">
      <w:pPr>
        <w:jc w:val="center"/>
        <w:rPr>
          <w:sz w:val="28"/>
          <w:szCs w:val="28"/>
        </w:rPr>
      </w:pPr>
      <w:r>
        <w:rPr>
          <w:sz w:val="28"/>
          <w:szCs w:val="28"/>
        </w:rPr>
        <w:t>руководителя общеобразовательной организации</w:t>
      </w:r>
    </w:p>
    <w:p w14:paraId="2AE05FFF" w14:textId="77777777" w:rsidR="00F57445" w:rsidRDefault="00F57445" w:rsidP="00F57445">
      <w:pPr>
        <w:jc w:val="center"/>
        <w:rPr>
          <w:sz w:val="28"/>
          <w:szCs w:val="28"/>
        </w:rPr>
      </w:pPr>
    </w:p>
    <w:tbl>
      <w:tblPr>
        <w:tblStyle w:val="af"/>
        <w:tblW w:w="0" w:type="auto"/>
        <w:tblLook w:val="04A0" w:firstRow="1" w:lastRow="0" w:firstColumn="1" w:lastColumn="0" w:noHBand="0" w:noVBand="1"/>
      </w:tblPr>
      <w:tblGrid>
        <w:gridCol w:w="704"/>
        <w:gridCol w:w="6521"/>
        <w:gridCol w:w="2119"/>
      </w:tblGrid>
      <w:tr w:rsidR="00F57445" w:rsidRPr="00673A43" w14:paraId="15BE643F" w14:textId="77777777" w:rsidTr="00465587">
        <w:tc>
          <w:tcPr>
            <w:tcW w:w="704" w:type="dxa"/>
          </w:tcPr>
          <w:p w14:paraId="7CCF72BB" w14:textId="77777777" w:rsidR="00F57445" w:rsidRPr="00673A43" w:rsidRDefault="00F57445" w:rsidP="00465587">
            <w:r w:rsidRPr="00673A43">
              <w:t>№</w:t>
            </w:r>
            <w:r>
              <w:t xml:space="preserve"> п/п</w:t>
            </w:r>
          </w:p>
        </w:tc>
        <w:tc>
          <w:tcPr>
            <w:tcW w:w="6521" w:type="dxa"/>
          </w:tcPr>
          <w:p w14:paraId="3D715982" w14:textId="77777777" w:rsidR="00F57445" w:rsidRPr="00673A43" w:rsidRDefault="00F57445" w:rsidP="00465587">
            <w:pPr>
              <w:jc w:val="center"/>
            </w:pPr>
            <w:r w:rsidRPr="00673A43">
              <w:t>Показатели</w:t>
            </w:r>
            <w:r>
              <w:t xml:space="preserve"> и иные характеристики</w:t>
            </w:r>
          </w:p>
        </w:tc>
        <w:tc>
          <w:tcPr>
            <w:tcW w:w="2119" w:type="dxa"/>
          </w:tcPr>
          <w:p w14:paraId="4083A785" w14:textId="77777777" w:rsidR="00F57445" w:rsidRPr="00673A43" w:rsidRDefault="00F57445" w:rsidP="00465587">
            <w:pPr>
              <w:jc w:val="center"/>
            </w:pPr>
            <w:r>
              <w:t>Повышающий</w:t>
            </w:r>
            <w:r w:rsidRPr="00673A43">
              <w:t xml:space="preserve"> коэффициент</w:t>
            </w:r>
          </w:p>
        </w:tc>
      </w:tr>
      <w:tr w:rsidR="00F57445" w:rsidRPr="00673A43" w14:paraId="131E0000" w14:textId="77777777" w:rsidTr="00465587">
        <w:tc>
          <w:tcPr>
            <w:tcW w:w="704" w:type="dxa"/>
          </w:tcPr>
          <w:p w14:paraId="441890F0" w14:textId="77777777" w:rsidR="00F57445" w:rsidRPr="00673A43" w:rsidRDefault="00F57445" w:rsidP="00465587">
            <w:pPr>
              <w:ind w:firstLine="30"/>
            </w:pPr>
            <w:r>
              <w:t>1.</w:t>
            </w:r>
          </w:p>
        </w:tc>
        <w:tc>
          <w:tcPr>
            <w:tcW w:w="6521" w:type="dxa"/>
          </w:tcPr>
          <w:p w14:paraId="7D7D2F09" w14:textId="77777777" w:rsidR="00F57445" w:rsidRPr="00673A43" w:rsidRDefault="00F57445" w:rsidP="00465587">
            <w:r>
              <w:t>В зависимости от общего количества классов/групп:</w:t>
            </w:r>
          </w:p>
        </w:tc>
        <w:tc>
          <w:tcPr>
            <w:tcW w:w="2119" w:type="dxa"/>
          </w:tcPr>
          <w:p w14:paraId="46826308" w14:textId="77777777" w:rsidR="00F57445" w:rsidRPr="00673A43" w:rsidRDefault="00F57445" w:rsidP="00465587"/>
        </w:tc>
      </w:tr>
      <w:tr w:rsidR="00F57445" w:rsidRPr="00673A43" w14:paraId="434D31B9" w14:textId="77777777" w:rsidTr="00465587">
        <w:tc>
          <w:tcPr>
            <w:tcW w:w="704" w:type="dxa"/>
          </w:tcPr>
          <w:p w14:paraId="00F2CE87" w14:textId="77777777" w:rsidR="00F57445" w:rsidRPr="00673A43" w:rsidRDefault="00F57445" w:rsidP="00465587">
            <w:pPr>
              <w:ind w:firstLine="30"/>
            </w:pPr>
            <w:r>
              <w:t>1.1.</w:t>
            </w:r>
          </w:p>
        </w:tc>
        <w:tc>
          <w:tcPr>
            <w:tcW w:w="6521" w:type="dxa"/>
          </w:tcPr>
          <w:p w14:paraId="7DE9D24D" w14:textId="77777777" w:rsidR="00F57445" w:rsidRPr="00673A43" w:rsidRDefault="00F57445" w:rsidP="00465587">
            <w:pPr>
              <w:ind w:hanging="6"/>
            </w:pPr>
            <w:r w:rsidRPr="00AD4392">
              <w:t>15</w:t>
            </w:r>
            <w:r>
              <w:t>-25</w:t>
            </w:r>
          </w:p>
        </w:tc>
        <w:tc>
          <w:tcPr>
            <w:tcW w:w="2119" w:type="dxa"/>
          </w:tcPr>
          <w:p w14:paraId="0E35DC32" w14:textId="77777777" w:rsidR="00F57445" w:rsidRPr="00673A43" w:rsidRDefault="00F57445" w:rsidP="00465587">
            <w:r>
              <w:t>0,1</w:t>
            </w:r>
          </w:p>
        </w:tc>
      </w:tr>
      <w:tr w:rsidR="00F57445" w:rsidRPr="00673A43" w14:paraId="7017F47A" w14:textId="77777777" w:rsidTr="00465587">
        <w:tc>
          <w:tcPr>
            <w:tcW w:w="704" w:type="dxa"/>
          </w:tcPr>
          <w:p w14:paraId="03794B98" w14:textId="77777777" w:rsidR="00F57445" w:rsidRPr="00673A43" w:rsidRDefault="00F57445" w:rsidP="00465587">
            <w:pPr>
              <w:ind w:firstLine="30"/>
            </w:pPr>
            <w:r>
              <w:t>1.2.</w:t>
            </w:r>
          </w:p>
        </w:tc>
        <w:tc>
          <w:tcPr>
            <w:tcW w:w="6521" w:type="dxa"/>
          </w:tcPr>
          <w:p w14:paraId="5F55C156" w14:textId="77777777" w:rsidR="00F57445" w:rsidRPr="00673A43" w:rsidRDefault="00F57445" w:rsidP="00465587">
            <w:pPr>
              <w:ind w:hanging="6"/>
            </w:pPr>
            <w:r>
              <w:t>26-35</w:t>
            </w:r>
          </w:p>
        </w:tc>
        <w:tc>
          <w:tcPr>
            <w:tcW w:w="2119" w:type="dxa"/>
          </w:tcPr>
          <w:p w14:paraId="77E6E624" w14:textId="77777777" w:rsidR="00F57445" w:rsidRPr="00673A43" w:rsidRDefault="00F57445" w:rsidP="00465587">
            <w:r>
              <w:t>0,2</w:t>
            </w:r>
          </w:p>
        </w:tc>
      </w:tr>
      <w:tr w:rsidR="00F57445" w:rsidRPr="00673A43" w14:paraId="6F641479" w14:textId="77777777" w:rsidTr="00465587">
        <w:tc>
          <w:tcPr>
            <w:tcW w:w="704" w:type="dxa"/>
          </w:tcPr>
          <w:p w14:paraId="620AE0D5" w14:textId="77777777" w:rsidR="00F57445" w:rsidRPr="00673A43" w:rsidRDefault="00F57445" w:rsidP="00465587">
            <w:pPr>
              <w:ind w:firstLine="30"/>
            </w:pPr>
            <w:r>
              <w:t>1.3.</w:t>
            </w:r>
          </w:p>
        </w:tc>
        <w:tc>
          <w:tcPr>
            <w:tcW w:w="6521" w:type="dxa"/>
          </w:tcPr>
          <w:p w14:paraId="5660369A" w14:textId="77777777" w:rsidR="00F57445" w:rsidRPr="00673A43" w:rsidRDefault="00F57445" w:rsidP="00465587">
            <w:pPr>
              <w:ind w:hanging="6"/>
            </w:pPr>
            <w:r>
              <w:t>36-45</w:t>
            </w:r>
          </w:p>
        </w:tc>
        <w:tc>
          <w:tcPr>
            <w:tcW w:w="2119" w:type="dxa"/>
          </w:tcPr>
          <w:p w14:paraId="441B8903" w14:textId="77777777" w:rsidR="00F57445" w:rsidRPr="00673A43" w:rsidRDefault="00F57445" w:rsidP="00465587">
            <w:r>
              <w:t>0,3</w:t>
            </w:r>
          </w:p>
        </w:tc>
      </w:tr>
      <w:tr w:rsidR="00F57445" w:rsidRPr="00673A43" w14:paraId="3A5D2E6B" w14:textId="77777777" w:rsidTr="00465587">
        <w:tc>
          <w:tcPr>
            <w:tcW w:w="704" w:type="dxa"/>
          </w:tcPr>
          <w:p w14:paraId="6D7264BC" w14:textId="77777777" w:rsidR="00F57445" w:rsidRDefault="00F57445" w:rsidP="00465587">
            <w:pPr>
              <w:ind w:firstLine="30"/>
            </w:pPr>
            <w:r>
              <w:t>1.4.</w:t>
            </w:r>
          </w:p>
        </w:tc>
        <w:tc>
          <w:tcPr>
            <w:tcW w:w="6521" w:type="dxa"/>
          </w:tcPr>
          <w:p w14:paraId="588F6706" w14:textId="77777777" w:rsidR="00F57445" w:rsidRDefault="00F57445" w:rsidP="00465587">
            <w:pPr>
              <w:ind w:hanging="6"/>
            </w:pPr>
            <w:r>
              <w:t>45 и более</w:t>
            </w:r>
          </w:p>
        </w:tc>
        <w:tc>
          <w:tcPr>
            <w:tcW w:w="2119" w:type="dxa"/>
          </w:tcPr>
          <w:p w14:paraId="10702C39" w14:textId="77777777" w:rsidR="00F57445" w:rsidRDefault="00F57445" w:rsidP="00465587">
            <w:r>
              <w:t>0,4</w:t>
            </w:r>
          </w:p>
        </w:tc>
      </w:tr>
      <w:tr w:rsidR="00F57445" w:rsidRPr="00673A43" w14:paraId="7D95A322" w14:textId="77777777" w:rsidTr="00465587">
        <w:tc>
          <w:tcPr>
            <w:tcW w:w="704" w:type="dxa"/>
          </w:tcPr>
          <w:p w14:paraId="23CAA30D" w14:textId="77777777" w:rsidR="00F57445" w:rsidRDefault="00F57445" w:rsidP="00465587">
            <w:pPr>
              <w:ind w:left="-426" w:firstLine="455"/>
            </w:pPr>
            <w:r>
              <w:t>2.</w:t>
            </w:r>
          </w:p>
        </w:tc>
        <w:tc>
          <w:tcPr>
            <w:tcW w:w="6521" w:type="dxa"/>
          </w:tcPr>
          <w:p w14:paraId="2FDDFDF2" w14:textId="77777777" w:rsidR="00F57445" w:rsidRPr="0058144A" w:rsidRDefault="00F57445" w:rsidP="00465587">
            <w:pPr>
              <w:tabs>
                <w:tab w:val="left" w:pos="34"/>
              </w:tabs>
              <w:ind w:hanging="6"/>
            </w:pPr>
            <w:r w:rsidRPr="0058144A">
              <w:t>Наличие второй смены или наличие групп продленного дня, организованного не менее, чем в отношении 60</w:t>
            </w:r>
            <w:r>
              <w:t xml:space="preserve"> процентов</w:t>
            </w:r>
            <w:r w:rsidRPr="0058144A">
              <w:t xml:space="preserve"> обучающихся</w:t>
            </w:r>
          </w:p>
        </w:tc>
        <w:tc>
          <w:tcPr>
            <w:tcW w:w="2119" w:type="dxa"/>
          </w:tcPr>
          <w:p w14:paraId="7263E6AE" w14:textId="77777777" w:rsidR="00F57445" w:rsidRDefault="00F57445" w:rsidP="00465587">
            <w:pPr>
              <w:ind w:left="-675" w:firstLine="675"/>
            </w:pPr>
            <w:r>
              <w:t>0,1</w:t>
            </w:r>
          </w:p>
        </w:tc>
      </w:tr>
      <w:tr w:rsidR="00F57445" w:rsidRPr="00673A43" w14:paraId="3B03FFE4" w14:textId="77777777" w:rsidTr="00465587">
        <w:tc>
          <w:tcPr>
            <w:tcW w:w="704" w:type="dxa"/>
          </w:tcPr>
          <w:p w14:paraId="70A04E5A" w14:textId="77777777" w:rsidR="00F57445" w:rsidRDefault="00F57445" w:rsidP="00465587">
            <w:pPr>
              <w:ind w:left="-426" w:firstLine="455"/>
            </w:pPr>
            <w:r>
              <w:lastRenderedPageBreak/>
              <w:t>3.</w:t>
            </w:r>
          </w:p>
        </w:tc>
        <w:tc>
          <w:tcPr>
            <w:tcW w:w="6521" w:type="dxa"/>
          </w:tcPr>
          <w:p w14:paraId="50EACE67" w14:textId="77777777" w:rsidR="00F57445" w:rsidRDefault="00F57445" w:rsidP="00465587">
            <w:pPr>
              <w:tabs>
                <w:tab w:val="left" w:pos="0"/>
              </w:tabs>
            </w:pPr>
            <w:r>
              <w:t>Наличие в оперативном управлении двух и более зданий на территории одного поселения (за исключением подсобных помещений)</w:t>
            </w:r>
          </w:p>
        </w:tc>
        <w:tc>
          <w:tcPr>
            <w:tcW w:w="2119" w:type="dxa"/>
          </w:tcPr>
          <w:p w14:paraId="5AFD1B0F" w14:textId="77777777" w:rsidR="00F57445" w:rsidRPr="00C6484A" w:rsidRDefault="00F57445" w:rsidP="00465587">
            <w:pPr>
              <w:ind w:left="-675" w:firstLine="675"/>
              <w:rPr>
                <w:highlight w:val="yellow"/>
              </w:rPr>
            </w:pPr>
            <w:r w:rsidRPr="00A74893">
              <w:t>0,</w:t>
            </w:r>
            <w:r>
              <w:t>01</w:t>
            </w:r>
          </w:p>
        </w:tc>
      </w:tr>
      <w:tr w:rsidR="00F57445" w:rsidRPr="00673A43" w14:paraId="2723BA59" w14:textId="77777777" w:rsidTr="00465587">
        <w:tc>
          <w:tcPr>
            <w:tcW w:w="704" w:type="dxa"/>
          </w:tcPr>
          <w:p w14:paraId="237CA7D2" w14:textId="77777777" w:rsidR="00F57445" w:rsidRPr="00673A43" w:rsidRDefault="00F57445" w:rsidP="00465587">
            <w:r>
              <w:t>4.</w:t>
            </w:r>
          </w:p>
        </w:tc>
        <w:tc>
          <w:tcPr>
            <w:tcW w:w="6521" w:type="dxa"/>
          </w:tcPr>
          <w:p w14:paraId="003EDC8A" w14:textId="77777777" w:rsidR="00F57445" w:rsidRPr="00673A43" w:rsidRDefault="00F57445" w:rsidP="00465587">
            <w:r>
              <w:t>Наличие в оперативном управлении двух и более зданий на территориях различных поселений, входящих в состав Шелеховского района (за исключением подсобных помещений)</w:t>
            </w:r>
          </w:p>
        </w:tc>
        <w:tc>
          <w:tcPr>
            <w:tcW w:w="2119" w:type="dxa"/>
          </w:tcPr>
          <w:p w14:paraId="069F44EC" w14:textId="77777777" w:rsidR="00F57445" w:rsidRPr="00673A43" w:rsidRDefault="00F57445" w:rsidP="00465587">
            <w:r>
              <w:t>0,02</w:t>
            </w:r>
          </w:p>
        </w:tc>
      </w:tr>
      <w:tr w:rsidR="00F57445" w:rsidRPr="00673A43" w14:paraId="43407E84" w14:textId="77777777" w:rsidTr="00465587">
        <w:tc>
          <w:tcPr>
            <w:tcW w:w="704" w:type="dxa"/>
          </w:tcPr>
          <w:p w14:paraId="20B0BB6A" w14:textId="77777777" w:rsidR="00F57445" w:rsidRPr="008413CB" w:rsidRDefault="00F57445" w:rsidP="00465587">
            <w:r w:rsidRPr="008413CB">
              <w:t>5.</w:t>
            </w:r>
          </w:p>
        </w:tc>
        <w:tc>
          <w:tcPr>
            <w:tcW w:w="6521" w:type="dxa"/>
          </w:tcPr>
          <w:p w14:paraId="3712A551" w14:textId="77777777" w:rsidR="00F57445" w:rsidRPr="008413CB" w:rsidRDefault="00F57445" w:rsidP="00465587">
            <w:r w:rsidRPr="008413CB">
              <w:t>Наличие бассейна</w:t>
            </w:r>
          </w:p>
        </w:tc>
        <w:tc>
          <w:tcPr>
            <w:tcW w:w="2119" w:type="dxa"/>
          </w:tcPr>
          <w:p w14:paraId="615CE16A" w14:textId="77777777" w:rsidR="00F57445" w:rsidRPr="00673A43" w:rsidRDefault="00F57445" w:rsidP="00465587">
            <w:r>
              <w:t>0,005</w:t>
            </w:r>
          </w:p>
        </w:tc>
      </w:tr>
      <w:bookmarkEnd w:id="9"/>
    </w:tbl>
    <w:p w14:paraId="0DCC9C18" w14:textId="77777777" w:rsidR="00F57445" w:rsidRDefault="00F57445" w:rsidP="00F57445">
      <w:pPr>
        <w:jc w:val="right"/>
      </w:pPr>
    </w:p>
    <w:p w14:paraId="1C427415" w14:textId="6B5743B0" w:rsidR="00F57445" w:rsidRPr="00A67777" w:rsidRDefault="00F57445" w:rsidP="00F57445">
      <w:pPr>
        <w:jc w:val="right"/>
      </w:pPr>
      <w:r w:rsidRPr="00A67777">
        <w:t>Таблица 2</w:t>
      </w:r>
    </w:p>
    <w:p w14:paraId="3C6C1336" w14:textId="77777777" w:rsidR="00F57445" w:rsidRDefault="00F57445" w:rsidP="00F57445">
      <w:pPr>
        <w:jc w:val="center"/>
        <w:rPr>
          <w:sz w:val="28"/>
          <w:szCs w:val="28"/>
        </w:rPr>
      </w:pPr>
      <w:r>
        <w:rPr>
          <w:sz w:val="28"/>
          <w:szCs w:val="28"/>
        </w:rPr>
        <w:t xml:space="preserve">Повышающие коэффициенты должностного оклада </w:t>
      </w:r>
    </w:p>
    <w:p w14:paraId="1929C055" w14:textId="77777777" w:rsidR="00F57445" w:rsidRDefault="00F57445" w:rsidP="00F57445">
      <w:pPr>
        <w:jc w:val="center"/>
        <w:rPr>
          <w:sz w:val="28"/>
          <w:szCs w:val="28"/>
        </w:rPr>
      </w:pPr>
      <w:r>
        <w:rPr>
          <w:sz w:val="28"/>
          <w:szCs w:val="28"/>
        </w:rPr>
        <w:t>руководителя дошкольной образовательной организации</w:t>
      </w:r>
    </w:p>
    <w:p w14:paraId="71C43BD1" w14:textId="77777777" w:rsidR="00F57445" w:rsidRDefault="00F57445" w:rsidP="00F57445">
      <w:pPr>
        <w:jc w:val="center"/>
        <w:rPr>
          <w:sz w:val="28"/>
          <w:szCs w:val="28"/>
        </w:rPr>
      </w:pPr>
    </w:p>
    <w:tbl>
      <w:tblPr>
        <w:tblStyle w:val="af"/>
        <w:tblW w:w="0" w:type="auto"/>
        <w:tblLook w:val="04A0" w:firstRow="1" w:lastRow="0" w:firstColumn="1" w:lastColumn="0" w:noHBand="0" w:noVBand="1"/>
      </w:tblPr>
      <w:tblGrid>
        <w:gridCol w:w="671"/>
        <w:gridCol w:w="6598"/>
        <w:gridCol w:w="2075"/>
      </w:tblGrid>
      <w:tr w:rsidR="00F57445" w:rsidRPr="00673A43" w14:paraId="163B8757" w14:textId="77777777" w:rsidTr="00465587">
        <w:tc>
          <w:tcPr>
            <w:tcW w:w="675" w:type="dxa"/>
          </w:tcPr>
          <w:p w14:paraId="1037B0F2" w14:textId="77777777" w:rsidR="00F57445" w:rsidRPr="00673A43" w:rsidRDefault="00F57445" w:rsidP="00465587">
            <w:r w:rsidRPr="00673A43">
              <w:t>№</w:t>
            </w:r>
            <w:r>
              <w:t xml:space="preserve"> п/п</w:t>
            </w:r>
          </w:p>
        </w:tc>
        <w:tc>
          <w:tcPr>
            <w:tcW w:w="6804" w:type="dxa"/>
          </w:tcPr>
          <w:p w14:paraId="438BFCAB" w14:textId="77777777" w:rsidR="00F57445" w:rsidRPr="00673A43" w:rsidRDefault="00F57445" w:rsidP="00465587">
            <w:pPr>
              <w:jc w:val="center"/>
            </w:pPr>
            <w:r w:rsidRPr="00673A43">
              <w:t>Показатели</w:t>
            </w:r>
            <w:r>
              <w:t xml:space="preserve"> и иные характеристики</w:t>
            </w:r>
          </w:p>
        </w:tc>
        <w:tc>
          <w:tcPr>
            <w:tcW w:w="2091" w:type="dxa"/>
          </w:tcPr>
          <w:p w14:paraId="6C691445" w14:textId="77777777" w:rsidR="00F57445" w:rsidRPr="00673A43" w:rsidRDefault="00F57445" w:rsidP="00465587">
            <w:pPr>
              <w:jc w:val="center"/>
            </w:pPr>
            <w:r>
              <w:t>Повышающий</w:t>
            </w:r>
            <w:r w:rsidRPr="00673A43">
              <w:t xml:space="preserve"> коэффициент</w:t>
            </w:r>
          </w:p>
        </w:tc>
      </w:tr>
      <w:tr w:rsidR="00F57445" w:rsidRPr="00673A43" w14:paraId="65C35D14" w14:textId="77777777" w:rsidTr="00465587">
        <w:tc>
          <w:tcPr>
            <w:tcW w:w="675" w:type="dxa"/>
          </w:tcPr>
          <w:p w14:paraId="04C3DA38" w14:textId="77777777" w:rsidR="00F57445" w:rsidRPr="00673A43" w:rsidRDefault="00F57445" w:rsidP="00465587">
            <w:r>
              <w:t>1.</w:t>
            </w:r>
          </w:p>
        </w:tc>
        <w:tc>
          <w:tcPr>
            <w:tcW w:w="6804" w:type="dxa"/>
          </w:tcPr>
          <w:p w14:paraId="68974000" w14:textId="77777777" w:rsidR="00F57445" w:rsidRPr="00673A43" w:rsidRDefault="00F57445" w:rsidP="00465587">
            <w:pPr>
              <w:ind w:firstLine="13"/>
            </w:pPr>
            <w:r>
              <w:t>В зависимости от количества групп:</w:t>
            </w:r>
          </w:p>
        </w:tc>
        <w:tc>
          <w:tcPr>
            <w:tcW w:w="2091" w:type="dxa"/>
          </w:tcPr>
          <w:p w14:paraId="0D7F3FE8" w14:textId="77777777" w:rsidR="00F57445" w:rsidRPr="00673A43" w:rsidRDefault="00F57445" w:rsidP="00465587"/>
        </w:tc>
      </w:tr>
      <w:tr w:rsidR="00F57445" w:rsidRPr="00673A43" w14:paraId="050F8986" w14:textId="77777777" w:rsidTr="00465587">
        <w:tc>
          <w:tcPr>
            <w:tcW w:w="675" w:type="dxa"/>
          </w:tcPr>
          <w:p w14:paraId="12D6B224" w14:textId="77777777" w:rsidR="00F57445" w:rsidRPr="00673A43" w:rsidRDefault="00F57445" w:rsidP="00465587">
            <w:r>
              <w:t>1.1.</w:t>
            </w:r>
          </w:p>
        </w:tc>
        <w:tc>
          <w:tcPr>
            <w:tcW w:w="6804" w:type="dxa"/>
          </w:tcPr>
          <w:p w14:paraId="517CDBCE" w14:textId="77777777" w:rsidR="00F57445" w:rsidRPr="00673A43" w:rsidRDefault="00F57445" w:rsidP="00465587">
            <w:pPr>
              <w:ind w:firstLine="13"/>
            </w:pPr>
            <w:r>
              <w:t>6-9</w:t>
            </w:r>
          </w:p>
        </w:tc>
        <w:tc>
          <w:tcPr>
            <w:tcW w:w="2091" w:type="dxa"/>
          </w:tcPr>
          <w:p w14:paraId="3E0947AD" w14:textId="77777777" w:rsidR="00F57445" w:rsidRPr="00673A43" w:rsidRDefault="00F57445" w:rsidP="00465587">
            <w:r>
              <w:t>0,13</w:t>
            </w:r>
          </w:p>
        </w:tc>
      </w:tr>
      <w:tr w:rsidR="00F57445" w:rsidRPr="00673A43" w14:paraId="412C5C3D" w14:textId="77777777" w:rsidTr="00465587">
        <w:tc>
          <w:tcPr>
            <w:tcW w:w="675" w:type="dxa"/>
          </w:tcPr>
          <w:p w14:paraId="401B8CB5" w14:textId="77777777" w:rsidR="00F57445" w:rsidRPr="00673A43" w:rsidRDefault="00F57445" w:rsidP="00465587">
            <w:r>
              <w:t>1.2.</w:t>
            </w:r>
          </w:p>
        </w:tc>
        <w:tc>
          <w:tcPr>
            <w:tcW w:w="6804" w:type="dxa"/>
          </w:tcPr>
          <w:p w14:paraId="7BF1C9FA" w14:textId="77777777" w:rsidR="00F57445" w:rsidRPr="00673A43" w:rsidRDefault="00F57445" w:rsidP="00465587">
            <w:pPr>
              <w:ind w:firstLine="13"/>
            </w:pPr>
            <w:r>
              <w:t>10-12</w:t>
            </w:r>
          </w:p>
        </w:tc>
        <w:tc>
          <w:tcPr>
            <w:tcW w:w="2091" w:type="dxa"/>
          </w:tcPr>
          <w:p w14:paraId="05DE6DF1" w14:textId="77777777" w:rsidR="00F57445" w:rsidRPr="00673A43" w:rsidRDefault="00F57445" w:rsidP="00465587">
            <w:r>
              <w:t>0,16</w:t>
            </w:r>
          </w:p>
        </w:tc>
      </w:tr>
      <w:tr w:rsidR="00F57445" w:rsidRPr="00673A43" w14:paraId="5D04E384" w14:textId="77777777" w:rsidTr="00465587">
        <w:tc>
          <w:tcPr>
            <w:tcW w:w="675" w:type="dxa"/>
          </w:tcPr>
          <w:p w14:paraId="5DDB7802" w14:textId="77777777" w:rsidR="00F57445" w:rsidRPr="00673A43" w:rsidRDefault="00F57445" w:rsidP="00465587">
            <w:r>
              <w:t>1.3.</w:t>
            </w:r>
          </w:p>
        </w:tc>
        <w:tc>
          <w:tcPr>
            <w:tcW w:w="6804" w:type="dxa"/>
          </w:tcPr>
          <w:p w14:paraId="4797DB7D" w14:textId="77777777" w:rsidR="00F57445" w:rsidRPr="00673A43" w:rsidRDefault="00F57445" w:rsidP="00465587">
            <w:pPr>
              <w:ind w:firstLine="13"/>
            </w:pPr>
            <w:r>
              <w:t>13 и более</w:t>
            </w:r>
          </w:p>
        </w:tc>
        <w:tc>
          <w:tcPr>
            <w:tcW w:w="2091" w:type="dxa"/>
          </w:tcPr>
          <w:p w14:paraId="27CC206E" w14:textId="77777777" w:rsidR="00F57445" w:rsidRPr="00673A43" w:rsidRDefault="00F57445" w:rsidP="00465587">
            <w:r>
              <w:t>0,2</w:t>
            </w:r>
          </w:p>
        </w:tc>
      </w:tr>
      <w:tr w:rsidR="00F57445" w:rsidRPr="00673A43" w14:paraId="17193007" w14:textId="77777777" w:rsidTr="00465587">
        <w:tc>
          <w:tcPr>
            <w:tcW w:w="675" w:type="dxa"/>
          </w:tcPr>
          <w:p w14:paraId="1F992AB4" w14:textId="77777777" w:rsidR="00F57445" w:rsidRDefault="00F57445" w:rsidP="00465587">
            <w:pPr>
              <w:ind w:left="-25" w:firstLine="14"/>
            </w:pPr>
            <w:r>
              <w:t>2.</w:t>
            </w:r>
          </w:p>
        </w:tc>
        <w:tc>
          <w:tcPr>
            <w:tcW w:w="6804" w:type="dxa"/>
          </w:tcPr>
          <w:p w14:paraId="5207F682" w14:textId="77777777" w:rsidR="00F57445" w:rsidRDefault="00F57445" w:rsidP="00465587">
            <w:pPr>
              <w:tabs>
                <w:tab w:val="left" w:pos="0"/>
              </w:tabs>
              <w:ind w:firstLine="13"/>
            </w:pPr>
            <w:r>
              <w:t>Наличие в оперативном управлении двух и более зданий при наличии одного пищеблока (за исключением подсобных помещений)</w:t>
            </w:r>
          </w:p>
        </w:tc>
        <w:tc>
          <w:tcPr>
            <w:tcW w:w="2091" w:type="dxa"/>
          </w:tcPr>
          <w:p w14:paraId="1688BF22" w14:textId="77777777" w:rsidR="00F57445" w:rsidRPr="00C6484A" w:rsidRDefault="00F57445" w:rsidP="00465587">
            <w:pPr>
              <w:ind w:left="-675" w:firstLine="675"/>
              <w:rPr>
                <w:highlight w:val="yellow"/>
              </w:rPr>
            </w:pPr>
            <w:r w:rsidRPr="00A74893">
              <w:t>0,</w:t>
            </w:r>
            <w:r>
              <w:t>01</w:t>
            </w:r>
          </w:p>
        </w:tc>
      </w:tr>
      <w:tr w:rsidR="00F57445" w:rsidRPr="00673A43" w14:paraId="2C484BAE" w14:textId="77777777" w:rsidTr="00465587">
        <w:tc>
          <w:tcPr>
            <w:tcW w:w="675" w:type="dxa"/>
          </w:tcPr>
          <w:p w14:paraId="3C544A9E" w14:textId="77777777" w:rsidR="00F57445" w:rsidRPr="00673A43" w:rsidRDefault="00F57445" w:rsidP="00465587">
            <w:pPr>
              <w:ind w:left="-25" w:firstLine="14"/>
            </w:pPr>
            <w:r>
              <w:t>3.</w:t>
            </w:r>
          </w:p>
        </w:tc>
        <w:tc>
          <w:tcPr>
            <w:tcW w:w="6804" w:type="dxa"/>
          </w:tcPr>
          <w:p w14:paraId="08BF7395" w14:textId="77777777" w:rsidR="00F57445" w:rsidRPr="00673A43" w:rsidRDefault="00F57445" w:rsidP="00465587">
            <w:pPr>
              <w:ind w:firstLine="13"/>
            </w:pPr>
            <w:r>
              <w:t>Наличие в оперативном управлении двух и более зданий при наличии двух пищеблоков (за исключением подсобных помещений)</w:t>
            </w:r>
          </w:p>
        </w:tc>
        <w:tc>
          <w:tcPr>
            <w:tcW w:w="2091" w:type="dxa"/>
          </w:tcPr>
          <w:p w14:paraId="33C1C8FC" w14:textId="77777777" w:rsidR="00F57445" w:rsidRPr="00673A43" w:rsidRDefault="00F57445" w:rsidP="00465587">
            <w:r>
              <w:t>0,03</w:t>
            </w:r>
          </w:p>
        </w:tc>
      </w:tr>
      <w:tr w:rsidR="00F57445" w:rsidRPr="00673A43" w14:paraId="2DE95464" w14:textId="77777777" w:rsidTr="00465587">
        <w:tc>
          <w:tcPr>
            <w:tcW w:w="675" w:type="dxa"/>
          </w:tcPr>
          <w:p w14:paraId="6C8C2DC5" w14:textId="77777777" w:rsidR="00F57445" w:rsidRDefault="00F57445" w:rsidP="00465587">
            <w:pPr>
              <w:ind w:left="-25" w:firstLine="14"/>
            </w:pPr>
            <w:r>
              <w:t>4.</w:t>
            </w:r>
          </w:p>
        </w:tc>
        <w:tc>
          <w:tcPr>
            <w:tcW w:w="6804" w:type="dxa"/>
          </w:tcPr>
          <w:p w14:paraId="58C4DD6B" w14:textId="77777777" w:rsidR="00F57445" w:rsidRDefault="00F57445" w:rsidP="00465587">
            <w:pPr>
              <w:ind w:firstLine="13"/>
            </w:pPr>
            <w:r>
              <w:t>Наличие бассейна</w:t>
            </w:r>
          </w:p>
        </w:tc>
        <w:tc>
          <w:tcPr>
            <w:tcW w:w="2091" w:type="dxa"/>
          </w:tcPr>
          <w:p w14:paraId="136F3FA5" w14:textId="77777777" w:rsidR="00F57445" w:rsidRPr="00673A43" w:rsidRDefault="00F57445" w:rsidP="00465587">
            <w:r>
              <w:t>0,003</w:t>
            </w:r>
          </w:p>
        </w:tc>
      </w:tr>
    </w:tbl>
    <w:p w14:paraId="3F252CF9" w14:textId="77777777" w:rsidR="00EA062F" w:rsidRDefault="00EA062F" w:rsidP="00014D58">
      <w:pPr>
        <w:ind w:left="4820"/>
        <w:jc w:val="both"/>
        <w:outlineLvl w:val="0"/>
        <w:rPr>
          <w:bCs/>
          <w:kern w:val="32"/>
          <w:lang w:eastAsia="x-none"/>
        </w:rPr>
      </w:pPr>
    </w:p>
    <w:p w14:paraId="2025C4A7" w14:textId="77777777" w:rsidR="00246585" w:rsidRDefault="00246585" w:rsidP="00014D58">
      <w:pPr>
        <w:ind w:left="4820"/>
        <w:jc w:val="both"/>
        <w:outlineLvl w:val="0"/>
        <w:rPr>
          <w:bCs/>
          <w:kern w:val="32"/>
          <w:lang w:eastAsia="x-none"/>
        </w:rPr>
      </w:pPr>
    </w:p>
    <w:p w14:paraId="6D112F5C" w14:textId="77777777" w:rsidR="00246585" w:rsidRDefault="00246585" w:rsidP="00014D58">
      <w:pPr>
        <w:ind w:left="4820"/>
        <w:jc w:val="both"/>
        <w:outlineLvl w:val="0"/>
        <w:rPr>
          <w:bCs/>
          <w:kern w:val="32"/>
          <w:lang w:eastAsia="x-none"/>
        </w:rPr>
      </w:pPr>
    </w:p>
    <w:p w14:paraId="26332D53" w14:textId="5FB3938D" w:rsidR="00014D58" w:rsidRPr="008668E5" w:rsidRDefault="00014D58" w:rsidP="00014D58">
      <w:pPr>
        <w:ind w:left="4820"/>
        <w:jc w:val="both"/>
        <w:outlineLvl w:val="0"/>
        <w:rPr>
          <w:bCs/>
          <w:kern w:val="32"/>
          <w:lang w:eastAsia="x-none"/>
        </w:rPr>
      </w:pPr>
      <w:r>
        <w:rPr>
          <w:bCs/>
          <w:kern w:val="32"/>
          <w:lang w:eastAsia="x-none"/>
        </w:rPr>
        <w:t xml:space="preserve">Приложение </w:t>
      </w:r>
      <w:r w:rsidR="00F57445">
        <w:rPr>
          <w:bCs/>
          <w:kern w:val="32"/>
          <w:lang w:eastAsia="x-none"/>
        </w:rPr>
        <w:t>2</w:t>
      </w:r>
    </w:p>
    <w:p w14:paraId="145E9BE0" w14:textId="77777777" w:rsidR="00014D58" w:rsidRDefault="00014D58" w:rsidP="00014D58">
      <w:pPr>
        <w:ind w:left="4820"/>
        <w:jc w:val="both"/>
        <w:outlineLvl w:val="0"/>
      </w:pPr>
      <w:r w:rsidRPr="002167C8">
        <w:rPr>
          <w:bCs/>
          <w:kern w:val="32"/>
          <w:lang w:val="x-none" w:eastAsia="x-none"/>
        </w:rPr>
        <w:t xml:space="preserve">к Положению об оплате труда </w:t>
      </w:r>
      <w:r w:rsidRPr="002167C8">
        <w:rPr>
          <w:bCs/>
          <w:kern w:val="32"/>
          <w:lang w:eastAsia="x-none"/>
        </w:rPr>
        <w:t>руководителей</w:t>
      </w:r>
      <w:r w:rsidRPr="002167C8">
        <w:t xml:space="preserve"> муниципальных образовательных </w:t>
      </w:r>
      <w:r>
        <w:t>организаций</w:t>
      </w:r>
      <w:r w:rsidRPr="002167C8">
        <w:t>, подведомственных Управлению образования Администрации Шелеховского муниципального района</w:t>
      </w:r>
    </w:p>
    <w:p w14:paraId="1A9BF95F" w14:textId="77777777" w:rsidR="00246585" w:rsidRDefault="00246585" w:rsidP="00014D58">
      <w:pPr>
        <w:ind w:left="4820"/>
        <w:jc w:val="both"/>
        <w:outlineLvl w:val="0"/>
      </w:pPr>
    </w:p>
    <w:tbl>
      <w:tblPr>
        <w:tblStyle w:val="af"/>
        <w:tblW w:w="964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45"/>
      </w:tblGrid>
      <w:tr w:rsidR="00D64928" w:rsidRPr="002278DE" w14:paraId="6AA70044" w14:textId="77777777" w:rsidTr="00FD5093">
        <w:tc>
          <w:tcPr>
            <w:tcW w:w="9645" w:type="dxa"/>
          </w:tcPr>
          <w:p w14:paraId="262ECAB3" w14:textId="77777777" w:rsidR="00D64928" w:rsidRDefault="00D64928" w:rsidP="00FD5093">
            <w:pPr>
              <w:pStyle w:val="12"/>
              <w:spacing w:before="0"/>
              <w:jc w:val="center"/>
              <w:outlineLvl w:val="0"/>
              <w:rPr>
                <w:rFonts w:ascii="Times New Roman" w:hAnsi="Times New Roman" w:cs="Times New Roman"/>
                <w:b w:val="0"/>
                <w:bCs w:val="0"/>
                <w:color w:val="auto"/>
              </w:rPr>
            </w:pPr>
            <w:r w:rsidRPr="002E1AB7">
              <w:rPr>
                <w:rFonts w:ascii="Times New Roman" w:hAnsi="Times New Roman" w:cs="Times New Roman"/>
                <w:b w:val="0"/>
                <w:bCs w:val="0"/>
                <w:color w:val="auto"/>
              </w:rPr>
              <w:lastRenderedPageBreak/>
              <w:t xml:space="preserve">Компенсационные выплаты при выполнении работ в условиях, отклоняющихся от нормальных, </w:t>
            </w:r>
            <w:r>
              <w:rPr>
                <w:rFonts w:ascii="Times New Roman" w:hAnsi="Times New Roman" w:cs="Times New Roman"/>
                <w:b w:val="0"/>
                <w:bCs w:val="0"/>
                <w:color w:val="auto"/>
              </w:rPr>
              <w:t xml:space="preserve">за </w:t>
            </w:r>
            <w:r w:rsidRPr="002E1AB7">
              <w:rPr>
                <w:rFonts w:ascii="Times New Roman" w:hAnsi="Times New Roman" w:cs="Times New Roman"/>
                <w:b w:val="0"/>
                <w:bCs w:val="0"/>
                <w:color w:val="auto"/>
              </w:rPr>
              <w:t xml:space="preserve">особенности и специфику работы </w:t>
            </w:r>
          </w:p>
          <w:p w14:paraId="6C22F7A3" w14:textId="77777777" w:rsidR="00D64928" w:rsidRDefault="00D64928" w:rsidP="00FD5093">
            <w:pPr>
              <w:pStyle w:val="12"/>
              <w:spacing w:before="0"/>
              <w:jc w:val="center"/>
              <w:outlineLvl w:val="0"/>
              <w:rPr>
                <w:rFonts w:ascii="Times New Roman" w:hAnsi="Times New Roman" w:cs="Times New Roman"/>
                <w:b w:val="0"/>
                <w:bCs w:val="0"/>
                <w:color w:val="auto"/>
              </w:rPr>
            </w:pPr>
            <w:r w:rsidRPr="002E1AB7">
              <w:rPr>
                <w:rFonts w:ascii="Times New Roman" w:hAnsi="Times New Roman" w:cs="Times New Roman"/>
                <w:b w:val="0"/>
                <w:bCs w:val="0"/>
                <w:color w:val="auto"/>
              </w:rPr>
              <w:t xml:space="preserve">в образовательных </w:t>
            </w:r>
            <w:r>
              <w:rPr>
                <w:rFonts w:ascii="Times New Roman" w:hAnsi="Times New Roman" w:cs="Times New Roman"/>
                <w:b w:val="0"/>
                <w:bCs w:val="0"/>
                <w:color w:val="auto"/>
              </w:rPr>
              <w:t>организациях</w:t>
            </w:r>
          </w:p>
          <w:p w14:paraId="1483146A" w14:textId="77777777" w:rsidR="00D64928" w:rsidRPr="00CC762A" w:rsidRDefault="00D64928" w:rsidP="00FD5093"/>
          <w:tbl>
            <w:tblPr>
              <w:tblW w:w="931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1"/>
              <w:gridCol w:w="4326"/>
              <w:gridCol w:w="4394"/>
            </w:tblGrid>
            <w:tr w:rsidR="00D64928" w:rsidRPr="00E027D8" w14:paraId="05CABB89" w14:textId="77777777" w:rsidTr="00FD5093">
              <w:tc>
                <w:tcPr>
                  <w:tcW w:w="591" w:type="dxa"/>
                  <w:tcBorders>
                    <w:top w:val="single" w:sz="4" w:space="0" w:color="auto"/>
                    <w:bottom w:val="single" w:sz="4" w:space="0" w:color="auto"/>
                    <w:right w:val="single" w:sz="4" w:space="0" w:color="auto"/>
                  </w:tcBorders>
                </w:tcPr>
                <w:p w14:paraId="03B2E514" w14:textId="77777777" w:rsidR="00D64928" w:rsidRPr="002E1AB7" w:rsidRDefault="00D64928" w:rsidP="00FD5093">
                  <w:pPr>
                    <w:pStyle w:val="ad"/>
                    <w:jc w:val="center"/>
                    <w:rPr>
                      <w:rFonts w:ascii="Times New Roman" w:hAnsi="Times New Roman"/>
                    </w:rPr>
                  </w:pPr>
                  <w:r w:rsidRPr="002E1AB7">
                    <w:rPr>
                      <w:rFonts w:ascii="Times New Roman" w:hAnsi="Times New Roman"/>
                    </w:rPr>
                    <w:t>№ п/п</w:t>
                  </w:r>
                </w:p>
              </w:tc>
              <w:tc>
                <w:tcPr>
                  <w:tcW w:w="4326" w:type="dxa"/>
                  <w:tcBorders>
                    <w:top w:val="single" w:sz="4" w:space="0" w:color="auto"/>
                    <w:left w:val="single" w:sz="4" w:space="0" w:color="auto"/>
                    <w:bottom w:val="single" w:sz="4" w:space="0" w:color="auto"/>
                    <w:right w:val="single" w:sz="4" w:space="0" w:color="auto"/>
                  </w:tcBorders>
                </w:tcPr>
                <w:p w14:paraId="010AD715" w14:textId="77777777" w:rsidR="00D64928" w:rsidRPr="002E1AB7" w:rsidRDefault="00D64928" w:rsidP="00FD5093">
                  <w:pPr>
                    <w:pStyle w:val="ad"/>
                    <w:jc w:val="center"/>
                    <w:rPr>
                      <w:rFonts w:ascii="Times New Roman" w:hAnsi="Times New Roman"/>
                    </w:rPr>
                  </w:pPr>
                  <w:r w:rsidRPr="002E1AB7">
                    <w:rPr>
                      <w:rFonts w:ascii="Times New Roman" w:hAnsi="Times New Roman"/>
                    </w:rPr>
                    <w:t>Наименование компенсационной выплаты</w:t>
                  </w:r>
                </w:p>
              </w:tc>
              <w:tc>
                <w:tcPr>
                  <w:tcW w:w="4394" w:type="dxa"/>
                  <w:tcBorders>
                    <w:top w:val="single" w:sz="4" w:space="0" w:color="auto"/>
                    <w:left w:val="single" w:sz="4" w:space="0" w:color="auto"/>
                    <w:bottom w:val="single" w:sz="4" w:space="0" w:color="auto"/>
                  </w:tcBorders>
                </w:tcPr>
                <w:p w14:paraId="17E9F78E" w14:textId="77777777" w:rsidR="00D64928" w:rsidRPr="002E1AB7" w:rsidRDefault="00D64928" w:rsidP="00FD5093">
                  <w:pPr>
                    <w:pStyle w:val="ad"/>
                    <w:jc w:val="center"/>
                    <w:rPr>
                      <w:rFonts w:ascii="Times New Roman" w:hAnsi="Times New Roman"/>
                    </w:rPr>
                  </w:pPr>
                  <w:r>
                    <w:rPr>
                      <w:rFonts w:ascii="Times New Roman" w:hAnsi="Times New Roman"/>
                    </w:rPr>
                    <w:t>Р</w:t>
                  </w:r>
                  <w:r w:rsidRPr="002E1AB7">
                    <w:rPr>
                      <w:rFonts w:ascii="Times New Roman" w:hAnsi="Times New Roman"/>
                    </w:rPr>
                    <w:t>азмер компенсационной выплаты</w:t>
                  </w:r>
                </w:p>
              </w:tc>
            </w:tr>
            <w:tr w:rsidR="00D64928" w:rsidRPr="00E027D8" w14:paraId="2AA80C11" w14:textId="77777777" w:rsidTr="00FD5093">
              <w:trPr>
                <w:trHeight w:val="954"/>
              </w:trPr>
              <w:tc>
                <w:tcPr>
                  <w:tcW w:w="591" w:type="dxa"/>
                  <w:tcBorders>
                    <w:top w:val="single" w:sz="4" w:space="0" w:color="auto"/>
                    <w:bottom w:val="single" w:sz="4" w:space="0" w:color="auto"/>
                    <w:right w:val="single" w:sz="4" w:space="0" w:color="auto"/>
                  </w:tcBorders>
                </w:tcPr>
                <w:p w14:paraId="4D89378B" w14:textId="77777777" w:rsidR="00D64928" w:rsidRPr="00E027D8" w:rsidRDefault="00D64928" w:rsidP="00FD5093">
                  <w:pPr>
                    <w:pStyle w:val="ad"/>
                    <w:jc w:val="center"/>
                    <w:rPr>
                      <w:rFonts w:ascii="Times New Roman" w:hAnsi="Times New Roman"/>
                    </w:rPr>
                  </w:pPr>
                  <w:r>
                    <w:rPr>
                      <w:rFonts w:ascii="Times New Roman" w:hAnsi="Times New Roman"/>
                    </w:rPr>
                    <w:t>1.</w:t>
                  </w:r>
                </w:p>
              </w:tc>
              <w:tc>
                <w:tcPr>
                  <w:tcW w:w="4326" w:type="dxa"/>
                  <w:tcBorders>
                    <w:top w:val="single" w:sz="4" w:space="0" w:color="auto"/>
                    <w:left w:val="single" w:sz="4" w:space="0" w:color="auto"/>
                    <w:bottom w:val="single" w:sz="4" w:space="0" w:color="auto"/>
                    <w:right w:val="single" w:sz="4" w:space="0" w:color="auto"/>
                  </w:tcBorders>
                </w:tcPr>
                <w:p w14:paraId="2424BD9B" w14:textId="77777777" w:rsidR="00D64928" w:rsidRPr="00ED0D0E" w:rsidRDefault="00D64928" w:rsidP="00FD5093">
                  <w:pPr>
                    <w:pStyle w:val="ae"/>
                    <w:jc w:val="both"/>
                    <w:rPr>
                      <w:rFonts w:ascii="Times New Roman" w:hAnsi="Times New Roman"/>
                    </w:rPr>
                  </w:pPr>
                  <w:r w:rsidRPr="00E027D8">
                    <w:rPr>
                      <w:rFonts w:ascii="Times New Roman" w:hAnsi="Times New Roman"/>
                    </w:rPr>
                    <w:t xml:space="preserve">За </w:t>
                  </w:r>
                  <w:r>
                    <w:rPr>
                      <w:rFonts w:ascii="Times New Roman" w:hAnsi="Times New Roman"/>
                    </w:rPr>
                    <w:t xml:space="preserve">работу </w:t>
                  </w:r>
                  <w:r w:rsidRPr="00E027D8">
                    <w:rPr>
                      <w:rFonts w:ascii="Times New Roman" w:hAnsi="Times New Roman"/>
                    </w:rPr>
                    <w:t xml:space="preserve">в </w:t>
                  </w:r>
                  <w:r>
                    <w:rPr>
                      <w:rFonts w:ascii="Times New Roman" w:hAnsi="Times New Roman"/>
                    </w:rPr>
                    <w:t>общеобразовательных организациях</w:t>
                  </w:r>
                  <w:r w:rsidRPr="00E027D8">
                    <w:rPr>
                      <w:rFonts w:ascii="Times New Roman" w:hAnsi="Times New Roman"/>
                    </w:rPr>
                    <w:t xml:space="preserve">, реализующих </w:t>
                  </w:r>
                  <w:r w:rsidRPr="00ED0D0E">
                    <w:rPr>
                      <w:rFonts w:ascii="Times New Roman" w:hAnsi="Times New Roman"/>
                    </w:rPr>
                    <w:t>адаптированные образовательные программы;</w:t>
                  </w:r>
                </w:p>
                <w:p w14:paraId="308AA6E5" w14:textId="77777777" w:rsidR="00D64928" w:rsidRDefault="00D64928" w:rsidP="00FD5093">
                  <w:pPr>
                    <w:jc w:val="both"/>
                    <w:rPr>
                      <w:highlight w:val="yellow"/>
                    </w:rPr>
                  </w:pPr>
                </w:p>
                <w:p w14:paraId="523172E3" w14:textId="77777777" w:rsidR="00D64928" w:rsidRPr="0045458A" w:rsidRDefault="00D64928" w:rsidP="00FD5093">
                  <w:pPr>
                    <w:pStyle w:val="ae"/>
                    <w:jc w:val="both"/>
                    <w:rPr>
                      <w:highlight w:val="yellow"/>
                    </w:rPr>
                  </w:pPr>
                  <w:r w:rsidRPr="00E027D8">
                    <w:rPr>
                      <w:rFonts w:ascii="Times New Roman" w:hAnsi="Times New Roman"/>
                    </w:rPr>
                    <w:t xml:space="preserve">За работу в </w:t>
                  </w:r>
                  <w:r>
                    <w:rPr>
                      <w:rFonts w:ascii="Times New Roman" w:hAnsi="Times New Roman"/>
                    </w:rPr>
                    <w:t>дошкольных образовательных организациях</w:t>
                  </w:r>
                  <w:r w:rsidRPr="00E027D8">
                    <w:rPr>
                      <w:rFonts w:ascii="Times New Roman" w:hAnsi="Times New Roman"/>
                    </w:rPr>
                    <w:t xml:space="preserve">, реализующих </w:t>
                  </w:r>
                  <w:r w:rsidRPr="00715CC1">
                    <w:rPr>
                      <w:rFonts w:ascii="Times New Roman" w:hAnsi="Times New Roman"/>
                    </w:rPr>
                    <w:t>адаптированные образовательные программы</w:t>
                  </w:r>
                </w:p>
              </w:tc>
              <w:tc>
                <w:tcPr>
                  <w:tcW w:w="4394" w:type="dxa"/>
                  <w:tcBorders>
                    <w:top w:val="single" w:sz="4" w:space="0" w:color="auto"/>
                    <w:left w:val="single" w:sz="4" w:space="0" w:color="auto"/>
                    <w:bottom w:val="single" w:sz="4" w:space="0" w:color="auto"/>
                  </w:tcBorders>
                </w:tcPr>
                <w:p w14:paraId="4E11442F" w14:textId="77777777" w:rsidR="00D64928" w:rsidRPr="00715CC1" w:rsidRDefault="00D64928" w:rsidP="00FD5093">
                  <w:pPr>
                    <w:pStyle w:val="ae"/>
                    <w:tabs>
                      <w:tab w:val="left" w:pos="3534"/>
                    </w:tabs>
                    <w:ind w:right="357"/>
                    <w:rPr>
                      <w:rFonts w:ascii="Times New Roman" w:hAnsi="Times New Roman"/>
                    </w:rPr>
                  </w:pPr>
                  <w:r w:rsidRPr="00715CC1">
                    <w:rPr>
                      <w:rFonts w:ascii="Times New Roman" w:hAnsi="Times New Roman"/>
                    </w:rPr>
                    <w:t>5 процентов должностного оклада</w:t>
                  </w:r>
                </w:p>
                <w:p w14:paraId="07719120" w14:textId="77777777" w:rsidR="00D64928" w:rsidRPr="00715CC1" w:rsidRDefault="00D64928" w:rsidP="00FD5093">
                  <w:pPr>
                    <w:pStyle w:val="ae"/>
                    <w:tabs>
                      <w:tab w:val="left" w:pos="3534"/>
                    </w:tabs>
                    <w:ind w:right="357"/>
                    <w:rPr>
                      <w:rFonts w:ascii="Times New Roman" w:hAnsi="Times New Roman"/>
                    </w:rPr>
                  </w:pPr>
                </w:p>
                <w:p w14:paraId="2AD92822" w14:textId="77777777" w:rsidR="00D64928" w:rsidRPr="00715CC1" w:rsidRDefault="00D64928" w:rsidP="00FD5093">
                  <w:pPr>
                    <w:tabs>
                      <w:tab w:val="left" w:pos="3534"/>
                    </w:tabs>
                    <w:ind w:right="357"/>
                  </w:pPr>
                </w:p>
                <w:p w14:paraId="67E559F8" w14:textId="77777777" w:rsidR="00D64928" w:rsidRPr="00715CC1" w:rsidRDefault="00D64928" w:rsidP="00FD5093">
                  <w:pPr>
                    <w:tabs>
                      <w:tab w:val="left" w:pos="3534"/>
                    </w:tabs>
                    <w:ind w:right="357"/>
                  </w:pPr>
                </w:p>
                <w:p w14:paraId="64B97315" w14:textId="77777777" w:rsidR="00D64928" w:rsidRPr="00715CC1" w:rsidRDefault="00D64928" w:rsidP="00FD5093">
                  <w:pPr>
                    <w:tabs>
                      <w:tab w:val="left" w:pos="3534"/>
                    </w:tabs>
                    <w:ind w:right="357"/>
                  </w:pPr>
                </w:p>
                <w:p w14:paraId="3980CD5D" w14:textId="06F91571" w:rsidR="00D64928" w:rsidRPr="00203D55" w:rsidRDefault="00D64928" w:rsidP="00FD5093">
                  <w:pPr>
                    <w:pStyle w:val="ae"/>
                    <w:tabs>
                      <w:tab w:val="left" w:pos="3534"/>
                    </w:tabs>
                    <w:ind w:right="357"/>
                    <w:rPr>
                      <w:rFonts w:ascii="Times New Roman" w:hAnsi="Times New Roman"/>
                    </w:rPr>
                  </w:pPr>
                  <w:r>
                    <w:rPr>
                      <w:rFonts w:ascii="Times New Roman" w:hAnsi="Times New Roman"/>
                    </w:rPr>
                    <w:t>в зависимости от количества групп компенсирующей и (или) комбинированной направленности</w:t>
                  </w:r>
                  <w:r w:rsidR="00203D55">
                    <w:rPr>
                      <w:rFonts w:ascii="Times New Roman" w:hAnsi="Times New Roman"/>
                    </w:rPr>
                    <w:t xml:space="preserve"> </w:t>
                  </w:r>
                  <w:r w:rsidR="00203D55" w:rsidRPr="00203D55">
                    <w:rPr>
                      <w:rFonts w:ascii="Times New Roman" w:hAnsi="Times New Roman"/>
                    </w:rPr>
                    <w:t>при отсутствии групп компенсирующей направленности для детей с интеллектуальными нарушениями</w:t>
                  </w:r>
                  <w:r w:rsidRPr="00203D55">
                    <w:rPr>
                      <w:rFonts w:ascii="Times New Roman" w:hAnsi="Times New Roman"/>
                    </w:rPr>
                    <w:t>:</w:t>
                  </w:r>
                </w:p>
                <w:p w14:paraId="1B4D0709" w14:textId="77777777" w:rsidR="00D64928" w:rsidRDefault="00D64928" w:rsidP="00FD5093">
                  <w:pPr>
                    <w:pStyle w:val="ae"/>
                    <w:tabs>
                      <w:tab w:val="left" w:pos="3534"/>
                    </w:tabs>
                    <w:ind w:right="357"/>
                    <w:rPr>
                      <w:rFonts w:ascii="Times New Roman" w:hAnsi="Times New Roman"/>
                    </w:rPr>
                  </w:pPr>
                  <w:r>
                    <w:rPr>
                      <w:rFonts w:ascii="Times New Roman" w:hAnsi="Times New Roman"/>
                    </w:rPr>
                    <w:t xml:space="preserve">1-2 группы - </w:t>
                  </w:r>
                  <w:r w:rsidRPr="00715CC1">
                    <w:rPr>
                      <w:rFonts w:ascii="Times New Roman" w:hAnsi="Times New Roman"/>
                    </w:rPr>
                    <w:t>5 процентов должностного оклада</w:t>
                  </w:r>
                  <w:r>
                    <w:rPr>
                      <w:rFonts w:ascii="Times New Roman" w:hAnsi="Times New Roman"/>
                    </w:rPr>
                    <w:t>;</w:t>
                  </w:r>
                </w:p>
                <w:p w14:paraId="7513AE98" w14:textId="77777777" w:rsidR="00D64928" w:rsidRDefault="00D64928" w:rsidP="00FD5093">
                  <w:pPr>
                    <w:pStyle w:val="ae"/>
                    <w:tabs>
                      <w:tab w:val="left" w:pos="3534"/>
                    </w:tabs>
                    <w:ind w:right="357"/>
                    <w:rPr>
                      <w:rFonts w:ascii="Times New Roman" w:hAnsi="Times New Roman"/>
                    </w:rPr>
                  </w:pPr>
                </w:p>
                <w:p w14:paraId="0F1E049E" w14:textId="77777777" w:rsidR="00D64928" w:rsidRDefault="00D64928" w:rsidP="00FD5093">
                  <w:pPr>
                    <w:pStyle w:val="ae"/>
                    <w:tabs>
                      <w:tab w:val="left" w:pos="3534"/>
                    </w:tabs>
                    <w:ind w:right="357"/>
                    <w:rPr>
                      <w:rFonts w:ascii="Times New Roman" w:hAnsi="Times New Roman"/>
                    </w:rPr>
                  </w:pPr>
                  <w:r>
                    <w:rPr>
                      <w:rFonts w:ascii="Times New Roman" w:hAnsi="Times New Roman"/>
                    </w:rPr>
                    <w:t xml:space="preserve">3 и более групп </w:t>
                  </w:r>
                  <w:r w:rsidRPr="00715CC1">
                    <w:rPr>
                      <w:rFonts w:ascii="Times New Roman" w:hAnsi="Times New Roman"/>
                    </w:rPr>
                    <w:t>-10 процентов должностного оклада</w:t>
                  </w:r>
                  <w:r>
                    <w:rPr>
                      <w:rFonts w:ascii="Times New Roman" w:hAnsi="Times New Roman"/>
                    </w:rPr>
                    <w:t>;</w:t>
                  </w:r>
                </w:p>
                <w:p w14:paraId="36A81B0F" w14:textId="77777777" w:rsidR="00D64928" w:rsidRDefault="00D64928" w:rsidP="00D64928"/>
                <w:p w14:paraId="6277D80B" w14:textId="4696F6FF" w:rsidR="00D64928" w:rsidRPr="002B483B" w:rsidRDefault="00DD14F2" w:rsidP="00203D55">
                  <w:r>
                    <w:t xml:space="preserve">при </w:t>
                  </w:r>
                  <w:r w:rsidR="00D64928">
                    <w:t>на</w:t>
                  </w:r>
                  <w:r w:rsidR="00D64928" w:rsidRPr="00D64928">
                    <w:t>личи</w:t>
                  </w:r>
                  <w:r>
                    <w:t>и</w:t>
                  </w:r>
                  <w:r w:rsidR="00D64928" w:rsidRPr="00D64928">
                    <w:t xml:space="preserve"> групп</w:t>
                  </w:r>
                  <w:r w:rsidR="00D64928">
                    <w:t xml:space="preserve"> компенсирующей направленности </w:t>
                  </w:r>
                  <w:r w:rsidR="00D64928" w:rsidRPr="00D64928">
                    <w:t>для детей с интеллектуальными нарушениями</w:t>
                  </w:r>
                  <w:r w:rsidR="00D64928">
                    <w:t xml:space="preserve"> вне зависимости</w:t>
                  </w:r>
                  <w:r w:rsidR="00203D55">
                    <w:t xml:space="preserve"> от их количества – 20 процентов должностного оклада.</w:t>
                  </w:r>
                </w:p>
              </w:tc>
            </w:tr>
            <w:tr w:rsidR="00D64928" w:rsidRPr="00E027D8" w14:paraId="402A8F6D" w14:textId="77777777" w:rsidTr="00FD5093">
              <w:tc>
                <w:tcPr>
                  <w:tcW w:w="591" w:type="dxa"/>
                  <w:tcBorders>
                    <w:top w:val="single" w:sz="4" w:space="0" w:color="auto"/>
                    <w:bottom w:val="single" w:sz="4" w:space="0" w:color="auto"/>
                    <w:right w:val="single" w:sz="4" w:space="0" w:color="auto"/>
                  </w:tcBorders>
                </w:tcPr>
                <w:p w14:paraId="0BE3BB80" w14:textId="77777777" w:rsidR="00D64928" w:rsidRPr="00E027D8" w:rsidRDefault="00D64928" w:rsidP="00FD5093">
                  <w:pPr>
                    <w:pStyle w:val="ad"/>
                    <w:jc w:val="center"/>
                    <w:rPr>
                      <w:rFonts w:ascii="Times New Roman" w:hAnsi="Times New Roman"/>
                    </w:rPr>
                  </w:pPr>
                  <w:r>
                    <w:rPr>
                      <w:rFonts w:ascii="Times New Roman" w:hAnsi="Times New Roman"/>
                    </w:rPr>
                    <w:t>2.</w:t>
                  </w:r>
                </w:p>
              </w:tc>
              <w:tc>
                <w:tcPr>
                  <w:tcW w:w="4326" w:type="dxa"/>
                  <w:tcBorders>
                    <w:top w:val="single" w:sz="4" w:space="0" w:color="auto"/>
                    <w:left w:val="single" w:sz="4" w:space="0" w:color="auto"/>
                    <w:bottom w:val="single" w:sz="4" w:space="0" w:color="auto"/>
                    <w:right w:val="single" w:sz="4" w:space="0" w:color="auto"/>
                  </w:tcBorders>
                </w:tcPr>
                <w:p w14:paraId="3A9CD061" w14:textId="77777777" w:rsidR="00D64928" w:rsidRPr="00E027D8" w:rsidRDefault="00D64928" w:rsidP="00FD5093">
                  <w:pPr>
                    <w:jc w:val="both"/>
                  </w:pPr>
                  <w:r w:rsidRPr="00E027D8">
                    <w:t xml:space="preserve">За </w:t>
                  </w:r>
                  <w:r>
                    <w:t>организацию в дошкольной образовательной организации</w:t>
                  </w:r>
                  <w:r w:rsidRPr="00E027D8">
                    <w:t xml:space="preserve"> </w:t>
                  </w:r>
                  <w:r>
                    <w:t>работы</w:t>
                  </w:r>
                  <w:r w:rsidRPr="00E027D8">
                    <w:t xml:space="preserve"> груп</w:t>
                  </w:r>
                  <w:r>
                    <w:t>пы</w:t>
                  </w:r>
                  <w:r w:rsidRPr="00E027D8">
                    <w:t xml:space="preserve"> оздоровительной направленности</w:t>
                  </w:r>
                  <w:r>
                    <w:t>, в которой</w:t>
                  </w:r>
                  <w:r w:rsidRPr="00E027D8">
                    <w:t xml:space="preserve"> осуществля</w:t>
                  </w:r>
                  <w:r>
                    <w:t xml:space="preserve">ется </w:t>
                  </w:r>
                  <w:r w:rsidRPr="00E027D8">
                    <w:t>реализаци</w:t>
                  </w:r>
                  <w:r>
                    <w:t>я</w:t>
                  </w:r>
                  <w:r w:rsidRPr="00E027D8">
                    <w:t xml:space="preserve"> образовательн</w:t>
                  </w:r>
                  <w:r>
                    <w:t>ых</w:t>
                  </w:r>
                  <w:r w:rsidRPr="00E027D8">
                    <w:t xml:space="preserve"> программ, а также комплекс санитарно-гигиенических, лечебно-оздоровительных и профилактических мероприятий и процедур</w:t>
                  </w:r>
                </w:p>
              </w:tc>
              <w:tc>
                <w:tcPr>
                  <w:tcW w:w="4394" w:type="dxa"/>
                  <w:tcBorders>
                    <w:top w:val="single" w:sz="4" w:space="0" w:color="auto"/>
                    <w:left w:val="single" w:sz="4" w:space="0" w:color="auto"/>
                    <w:bottom w:val="single" w:sz="4" w:space="0" w:color="auto"/>
                  </w:tcBorders>
                </w:tcPr>
                <w:p w14:paraId="2CF2D987" w14:textId="77777777" w:rsidR="00D64928" w:rsidRDefault="00D64928" w:rsidP="00FD5093">
                  <w:pPr>
                    <w:pStyle w:val="ae"/>
                    <w:rPr>
                      <w:rFonts w:ascii="Times New Roman" w:hAnsi="Times New Roman"/>
                    </w:rPr>
                  </w:pPr>
                  <w:r>
                    <w:rPr>
                      <w:rFonts w:ascii="Times New Roman" w:hAnsi="Times New Roman"/>
                    </w:rPr>
                    <w:t xml:space="preserve">в зависимости от наполняемости группы </w:t>
                  </w:r>
                  <w:r w:rsidRPr="00F00EF7">
                    <w:rPr>
                      <w:rFonts w:ascii="Times New Roman" w:hAnsi="Times New Roman"/>
                    </w:rPr>
                    <w:t>оздоровительной направленности</w:t>
                  </w:r>
                  <w:r>
                    <w:rPr>
                      <w:rFonts w:ascii="Times New Roman" w:hAnsi="Times New Roman"/>
                    </w:rPr>
                    <w:t>:</w:t>
                  </w:r>
                </w:p>
                <w:p w14:paraId="7B8FE409" w14:textId="77777777" w:rsidR="00D64928" w:rsidRPr="00F00EF7" w:rsidRDefault="00D64928" w:rsidP="00FD5093"/>
                <w:p w14:paraId="5A2C1EDC" w14:textId="77777777" w:rsidR="00D64928" w:rsidRDefault="00D64928" w:rsidP="00FD5093">
                  <w:pPr>
                    <w:pStyle w:val="ae"/>
                    <w:rPr>
                      <w:rFonts w:ascii="Times New Roman" w:hAnsi="Times New Roman"/>
                    </w:rPr>
                  </w:pPr>
                  <w:r>
                    <w:rPr>
                      <w:rFonts w:ascii="Times New Roman" w:hAnsi="Times New Roman"/>
                    </w:rPr>
                    <w:t>до 20 человек -10</w:t>
                  </w:r>
                  <w:r w:rsidRPr="00E027D8">
                    <w:rPr>
                      <w:rFonts w:ascii="Times New Roman" w:hAnsi="Times New Roman"/>
                    </w:rPr>
                    <w:t xml:space="preserve"> процентов должностного оклада</w:t>
                  </w:r>
                  <w:r>
                    <w:rPr>
                      <w:rFonts w:ascii="Times New Roman" w:hAnsi="Times New Roman"/>
                    </w:rPr>
                    <w:t>;</w:t>
                  </w:r>
                </w:p>
                <w:p w14:paraId="69A8C5D8" w14:textId="77777777" w:rsidR="00D64928" w:rsidRDefault="00D64928" w:rsidP="00FD5093"/>
                <w:p w14:paraId="0ABAED34" w14:textId="77777777" w:rsidR="00D64928" w:rsidRPr="00E027D8" w:rsidRDefault="00D64928" w:rsidP="00FD5093">
                  <w:pPr>
                    <w:pStyle w:val="ae"/>
                    <w:rPr>
                      <w:rFonts w:ascii="Times New Roman" w:hAnsi="Times New Roman"/>
                    </w:rPr>
                  </w:pPr>
                  <w:r w:rsidRPr="00400A28">
                    <w:rPr>
                      <w:rFonts w:ascii="Times New Roman" w:hAnsi="Times New Roman"/>
                    </w:rPr>
                    <w:t>от 2</w:t>
                  </w:r>
                  <w:r>
                    <w:rPr>
                      <w:rFonts w:ascii="Times New Roman" w:hAnsi="Times New Roman"/>
                    </w:rPr>
                    <w:t>0</w:t>
                  </w:r>
                  <w:r w:rsidRPr="00400A28">
                    <w:rPr>
                      <w:rFonts w:ascii="Times New Roman" w:hAnsi="Times New Roman"/>
                    </w:rPr>
                    <w:t xml:space="preserve"> человек</w:t>
                  </w:r>
                  <w:r>
                    <w:t xml:space="preserve"> - </w:t>
                  </w:r>
                  <w:r>
                    <w:rPr>
                      <w:rFonts w:ascii="Times New Roman" w:hAnsi="Times New Roman"/>
                    </w:rPr>
                    <w:t>15</w:t>
                  </w:r>
                  <w:r w:rsidRPr="00E027D8">
                    <w:rPr>
                      <w:rFonts w:ascii="Times New Roman" w:hAnsi="Times New Roman"/>
                    </w:rPr>
                    <w:t xml:space="preserve"> процентов должностного оклада</w:t>
                  </w:r>
                  <w:r>
                    <w:rPr>
                      <w:rFonts w:ascii="Times New Roman" w:hAnsi="Times New Roman"/>
                    </w:rPr>
                    <w:t xml:space="preserve"> </w:t>
                  </w:r>
                </w:p>
              </w:tc>
            </w:tr>
          </w:tbl>
          <w:p w14:paraId="2036A00E" w14:textId="77777777" w:rsidR="00D64928" w:rsidRPr="002278DE" w:rsidRDefault="00D64928" w:rsidP="00FD5093">
            <w:pPr>
              <w:rPr>
                <w:sz w:val="28"/>
                <w:szCs w:val="28"/>
              </w:rPr>
            </w:pPr>
          </w:p>
        </w:tc>
      </w:tr>
    </w:tbl>
    <w:p w14:paraId="23C21FF9" w14:textId="34D2A138" w:rsidR="00D64928" w:rsidRDefault="00D64928" w:rsidP="00D64928">
      <w:pPr>
        <w:pStyle w:val="12"/>
        <w:spacing w:before="0"/>
        <w:ind w:left="4820"/>
        <w:jc w:val="both"/>
        <w:rPr>
          <w:rFonts w:ascii="Times New Roman" w:hAnsi="Times New Roman"/>
          <w:b w:val="0"/>
          <w:color w:val="auto"/>
          <w:sz w:val="24"/>
          <w:szCs w:val="24"/>
        </w:rPr>
      </w:pPr>
    </w:p>
    <w:p w14:paraId="4C1210E3" w14:textId="77777777" w:rsidR="00BE171F" w:rsidRDefault="00BE171F" w:rsidP="00A03896">
      <w:pPr>
        <w:pStyle w:val="12"/>
        <w:spacing w:before="0"/>
        <w:ind w:left="4820"/>
        <w:jc w:val="both"/>
        <w:rPr>
          <w:rFonts w:ascii="Times New Roman" w:hAnsi="Times New Roman"/>
          <w:b w:val="0"/>
          <w:color w:val="auto"/>
          <w:sz w:val="24"/>
          <w:szCs w:val="24"/>
        </w:rPr>
      </w:pPr>
    </w:p>
    <w:p w14:paraId="45BF3CB2" w14:textId="69BB289D" w:rsidR="00A03896" w:rsidRPr="00317167" w:rsidRDefault="00A03896" w:rsidP="00A03896">
      <w:pPr>
        <w:pStyle w:val="12"/>
        <w:spacing w:before="0"/>
        <w:ind w:left="4820"/>
        <w:jc w:val="both"/>
        <w:rPr>
          <w:rFonts w:ascii="Times New Roman" w:hAnsi="Times New Roman"/>
          <w:color w:val="auto"/>
          <w:sz w:val="24"/>
          <w:szCs w:val="24"/>
        </w:rPr>
      </w:pPr>
      <w:r>
        <w:rPr>
          <w:rFonts w:ascii="Times New Roman" w:hAnsi="Times New Roman"/>
          <w:b w:val="0"/>
          <w:color w:val="auto"/>
          <w:sz w:val="24"/>
          <w:szCs w:val="24"/>
        </w:rPr>
        <w:t>Пр</w:t>
      </w:r>
      <w:r w:rsidRPr="00317167">
        <w:rPr>
          <w:rFonts w:ascii="Times New Roman" w:hAnsi="Times New Roman"/>
          <w:b w:val="0"/>
          <w:color w:val="auto"/>
          <w:sz w:val="24"/>
          <w:szCs w:val="24"/>
        </w:rPr>
        <w:t xml:space="preserve">иложение </w:t>
      </w:r>
      <w:r w:rsidR="007B5098">
        <w:rPr>
          <w:rFonts w:ascii="Times New Roman" w:hAnsi="Times New Roman"/>
          <w:b w:val="0"/>
          <w:color w:val="auto"/>
          <w:sz w:val="24"/>
          <w:szCs w:val="24"/>
        </w:rPr>
        <w:t>3</w:t>
      </w:r>
      <w:r w:rsidRPr="00317167">
        <w:rPr>
          <w:rFonts w:ascii="Times New Roman" w:hAnsi="Times New Roman"/>
          <w:color w:val="auto"/>
          <w:sz w:val="24"/>
          <w:szCs w:val="24"/>
        </w:rPr>
        <w:t xml:space="preserve"> </w:t>
      </w:r>
    </w:p>
    <w:p w14:paraId="54884624" w14:textId="77777777" w:rsidR="00A03896" w:rsidRPr="002167C8" w:rsidRDefault="00A03896" w:rsidP="00A03896">
      <w:pPr>
        <w:pStyle w:val="12"/>
        <w:spacing w:before="0"/>
        <w:ind w:left="4820"/>
        <w:jc w:val="both"/>
        <w:rPr>
          <w:rFonts w:ascii="Times New Roman" w:hAnsi="Times New Roman"/>
          <w:b w:val="0"/>
          <w:color w:val="auto"/>
          <w:sz w:val="24"/>
          <w:szCs w:val="24"/>
        </w:rPr>
      </w:pPr>
      <w:r w:rsidRPr="002167C8">
        <w:rPr>
          <w:rFonts w:ascii="Times New Roman" w:hAnsi="Times New Roman"/>
          <w:b w:val="0"/>
          <w:color w:val="auto"/>
          <w:sz w:val="24"/>
          <w:szCs w:val="24"/>
        </w:rPr>
        <w:t xml:space="preserve">к Положению об оплате труда руководителей </w:t>
      </w:r>
      <w:r w:rsidRPr="002167C8">
        <w:rPr>
          <w:rFonts w:ascii="Times New Roman" w:hAnsi="Times New Roman" w:cs="Times New Roman"/>
          <w:b w:val="0"/>
          <w:color w:val="auto"/>
          <w:sz w:val="24"/>
          <w:szCs w:val="24"/>
        </w:rPr>
        <w:t xml:space="preserve">муниципальных образовательных </w:t>
      </w:r>
      <w:r>
        <w:rPr>
          <w:rFonts w:ascii="Times New Roman" w:hAnsi="Times New Roman" w:cs="Times New Roman"/>
          <w:b w:val="0"/>
          <w:color w:val="auto"/>
          <w:sz w:val="24"/>
          <w:szCs w:val="24"/>
        </w:rPr>
        <w:t>организаций</w:t>
      </w:r>
      <w:r w:rsidRPr="002167C8">
        <w:rPr>
          <w:rFonts w:ascii="Times New Roman" w:hAnsi="Times New Roman" w:cs="Times New Roman"/>
          <w:b w:val="0"/>
          <w:color w:val="auto"/>
          <w:sz w:val="24"/>
          <w:szCs w:val="24"/>
        </w:rPr>
        <w:t>, подведомственных Управлению образования Администрации Шелеховского муниципального района</w:t>
      </w:r>
    </w:p>
    <w:p w14:paraId="0AF7A5E1" w14:textId="77777777" w:rsidR="00A03896" w:rsidRDefault="00A03896" w:rsidP="00A03896">
      <w:pPr>
        <w:pStyle w:val="ConsPlusNormal"/>
        <w:jc w:val="center"/>
        <w:outlineLvl w:val="3"/>
        <w:rPr>
          <w:rFonts w:ascii="Times New Roman" w:hAnsi="Times New Roman" w:cs="Times New Roman"/>
          <w:sz w:val="24"/>
          <w:szCs w:val="24"/>
        </w:rPr>
      </w:pPr>
    </w:p>
    <w:p w14:paraId="3E0547E8" w14:textId="77777777" w:rsidR="007B5098" w:rsidRDefault="007B5098" w:rsidP="00A03896">
      <w:pPr>
        <w:pStyle w:val="ConsPlusNormal"/>
        <w:jc w:val="center"/>
        <w:outlineLvl w:val="3"/>
        <w:rPr>
          <w:rFonts w:ascii="Times New Roman" w:hAnsi="Times New Roman" w:cs="Times New Roman"/>
          <w:sz w:val="24"/>
          <w:szCs w:val="24"/>
        </w:rPr>
      </w:pPr>
    </w:p>
    <w:p w14:paraId="1C8445E5" w14:textId="77777777" w:rsidR="007B5098" w:rsidRDefault="007B5098" w:rsidP="00A03896">
      <w:pPr>
        <w:pStyle w:val="ConsPlusNormal"/>
        <w:jc w:val="center"/>
        <w:outlineLvl w:val="3"/>
        <w:rPr>
          <w:rFonts w:ascii="Times New Roman" w:hAnsi="Times New Roman" w:cs="Times New Roman"/>
          <w:sz w:val="24"/>
          <w:szCs w:val="24"/>
        </w:rPr>
      </w:pPr>
    </w:p>
    <w:p w14:paraId="437274D9" w14:textId="77777777" w:rsidR="002F5179" w:rsidRDefault="002F5179" w:rsidP="002F5179">
      <w:pPr>
        <w:pStyle w:val="ConsPlusNormal"/>
        <w:jc w:val="right"/>
        <w:outlineLvl w:val="3"/>
        <w:rPr>
          <w:rFonts w:ascii="Times New Roman" w:hAnsi="Times New Roman" w:cs="Times New Roman"/>
          <w:sz w:val="24"/>
          <w:szCs w:val="24"/>
        </w:rPr>
      </w:pPr>
      <w:r w:rsidRPr="00DB5DE5">
        <w:rPr>
          <w:rFonts w:ascii="Times New Roman" w:hAnsi="Times New Roman" w:cs="Times New Roman"/>
          <w:sz w:val="24"/>
          <w:szCs w:val="24"/>
        </w:rPr>
        <w:lastRenderedPageBreak/>
        <w:t>Таблица 1</w:t>
      </w:r>
    </w:p>
    <w:p w14:paraId="18F9855F" w14:textId="77777777" w:rsidR="002F5179" w:rsidRPr="00DB5DE5" w:rsidRDefault="002F5179" w:rsidP="002F5179">
      <w:pPr>
        <w:pStyle w:val="ConsPlusNormal"/>
        <w:jc w:val="right"/>
        <w:outlineLvl w:val="3"/>
        <w:rPr>
          <w:rFonts w:ascii="Times New Roman" w:hAnsi="Times New Roman" w:cs="Times New Roman"/>
          <w:sz w:val="24"/>
          <w:szCs w:val="24"/>
        </w:rPr>
      </w:pPr>
    </w:p>
    <w:p w14:paraId="037005FD" w14:textId="77777777" w:rsidR="002F5179" w:rsidRPr="006D5B63" w:rsidRDefault="002F5179" w:rsidP="002F5179">
      <w:pPr>
        <w:pStyle w:val="ConsPlusNormal"/>
        <w:jc w:val="center"/>
        <w:outlineLvl w:val="3"/>
        <w:rPr>
          <w:rFonts w:ascii="Times New Roman" w:hAnsi="Times New Roman" w:cs="Times New Roman"/>
          <w:sz w:val="28"/>
          <w:szCs w:val="28"/>
        </w:rPr>
      </w:pPr>
      <w:r w:rsidRPr="006D5B63">
        <w:rPr>
          <w:rFonts w:ascii="Times New Roman" w:hAnsi="Times New Roman" w:cs="Times New Roman"/>
          <w:sz w:val="28"/>
          <w:szCs w:val="28"/>
        </w:rPr>
        <w:t xml:space="preserve">Перечень критериев и показателей результативности труда </w:t>
      </w:r>
    </w:p>
    <w:p w14:paraId="7BA27041" w14:textId="77777777" w:rsidR="002F5179" w:rsidRDefault="002F5179" w:rsidP="002F5179">
      <w:pPr>
        <w:pStyle w:val="ConsPlusNormal"/>
        <w:jc w:val="center"/>
        <w:outlineLvl w:val="3"/>
        <w:rPr>
          <w:rFonts w:ascii="Times New Roman" w:hAnsi="Times New Roman" w:cs="Times New Roman"/>
          <w:sz w:val="28"/>
          <w:szCs w:val="28"/>
        </w:rPr>
      </w:pPr>
      <w:r w:rsidRPr="006D5B63">
        <w:rPr>
          <w:rFonts w:ascii="Times New Roman" w:hAnsi="Times New Roman" w:cs="Times New Roman"/>
          <w:sz w:val="28"/>
          <w:szCs w:val="28"/>
        </w:rPr>
        <w:t>руководителей общеобразовательных организаций</w:t>
      </w:r>
    </w:p>
    <w:p w14:paraId="21B97A68" w14:textId="77777777" w:rsidR="002F5179" w:rsidRDefault="002F5179" w:rsidP="002F5179">
      <w:pPr>
        <w:pStyle w:val="ConsPlusNormal"/>
        <w:jc w:val="center"/>
        <w:outlineLvl w:val="3"/>
        <w:rPr>
          <w:rFonts w:ascii="Times New Roman" w:hAnsi="Times New Roman" w:cs="Times New Roman"/>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848"/>
        <w:gridCol w:w="2693"/>
      </w:tblGrid>
      <w:tr w:rsidR="002F5179" w:rsidRPr="0093167E" w14:paraId="5D00B349" w14:textId="77777777" w:rsidTr="00ED6628">
        <w:trPr>
          <w:trHeight w:val="1942"/>
        </w:trPr>
        <w:tc>
          <w:tcPr>
            <w:tcW w:w="2240" w:type="dxa"/>
            <w:vMerge w:val="restart"/>
            <w:tcBorders>
              <w:top w:val="single" w:sz="4" w:space="0" w:color="auto"/>
              <w:left w:val="single" w:sz="4" w:space="0" w:color="auto"/>
              <w:right w:val="single" w:sz="4" w:space="0" w:color="auto"/>
            </w:tcBorders>
          </w:tcPr>
          <w:p w14:paraId="6399A6F2" w14:textId="77777777" w:rsidR="002F5179" w:rsidRPr="00DB0BE2" w:rsidRDefault="002F5179" w:rsidP="00AF0B5B">
            <w:r>
              <w:t>1.</w:t>
            </w:r>
            <w:r w:rsidRPr="00DB0BE2">
              <w:t>Обеспечение высокого качества образования обучающихся</w:t>
            </w:r>
          </w:p>
          <w:p w14:paraId="18A6707A" w14:textId="77777777" w:rsidR="002F5179" w:rsidRPr="00DB0BE2" w:rsidRDefault="002F5179" w:rsidP="00AF0B5B"/>
        </w:tc>
        <w:tc>
          <w:tcPr>
            <w:tcW w:w="4848" w:type="dxa"/>
            <w:tcBorders>
              <w:top w:val="single" w:sz="4" w:space="0" w:color="auto"/>
              <w:left w:val="single" w:sz="4" w:space="0" w:color="auto"/>
              <w:right w:val="single" w:sz="4" w:space="0" w:color="auto"/>
            </w:tcBorders>
          </w:tcPr>
          <w:p w14:paraId="4435B4A3" w14:textId="77777777" w:rsidR="002F5179" w:rsidRPr="00DB0BE2" w:rsidRDefault="002F5179" w:rsidP="00AF0B5B">
            <w:pPr>
              <w:pStyle w:val="ConsPlusNormal"/>
              <w:tabs>
                <w:tab w:val="left" w:pos="2828"/>
              </w:tabs>
              <w:suppressAutoHyphens/>
              <w:jc w:val="both"/>
              <w:rPr>
                <w:rFonts w:ascii="Times New Roman" w:hAnsi="Times New Roman" w:cs="Times New Roman"/>
                <w:sz w:val="24"/>
                <w:szCs w:val="24"/>
              </w:rPr>
            </w:pPr>
            <w:r w:rsidRPr="00DB0BE2">
              <w:rPr>
                <w:rFonts w:ascii="Times New Roman" w:hAnsi="Times New Roman" w:cs="Times New Roman"/>
                <w:sz w:val="24"/>
                <w:szCs w:val="24"/>
              </w:rPr>
              <w:t>Положительная динамика качества знаний у обучающихся при 100% успеваемости в сравнении с предыдущим годом:</w:t>
            </w:r>
          </w:p>
          <w:p w14:paraId="5B5FB385" w14:textId="77777777" w:rsidR="002F5179" w:rsidRPr="00DB0BE2" w:rsidRDefault="002F5179" w:rsidP="00AF0B5B">
            <w:pPr>
              <w:pStyle w:val="ConsPlusNormal"/>
              <w:tabs>
                <w:tab w:val="left" w:pos="2828"/>
              </w:tabs>
              <w:suppressAutoHyphens/>
              <w:jc w:val="both"/>
              <w:rPr>
                <w:rFonts w:ascii="Times New Roman" w:hAnsi="Times New Roman" w:cs="Times New Roman"/>
                <w:sz w:val="24"/>
                <w:szCs w:val="24"/>
              </w:rPr>
            </w:pPr>
            <w:r w:rsidRPr="00DB0BE2">
              <w:rPr>
                <w:rFonts w:ascii="Times New Roman" w:hAnsi="Times New Roman" w:cs="Times New Roman"/>
                <w:sz w:val="24"/>
                <w:szCs w:val="24"/>
              </w:rPr>
              <w:t>до 5% – 1 балл;</w:t>
            </w:r>
          </w:p>
          <w:p w14:paraId="0176DB26" w14:textId="77777777" w:rsidR="002F5179" w:rsidRPr="00DB0BE2" w:rsidRDefault="002F5179" w:rsidP="00AF0B5B">
            <w:pPr>
              <w:pStyle w:val="ConsPlusNormal"/>
              <w:tabs>
                <w:tab w:val="left" w:pos="2828"/>
              </w:tabs>
              <w:suppressAutoHyphens/>
              <w:jc w:val="both"/>
              <w:rPr>
                <w:rFonts w:ascii="Times New Roman" w:hAnsi="Times New Roman" w:cs="Times New Roman"/>
                <w:sz w:val="24"/>
                <w:szCs w:val="24"/>
              </w:rPr>
            </w:pPr>
            <w:r w:rsidRPr="00DB0BE2">
              <w:rPr>
                <w:rFonts w:ascii="Times New Roman" w:hAnsi="Times New Roman" w:cs="Times New Roman"/>
                <w:sz w:val="24"/>
                <w:szCs w:val="24"/>
              </w:rPr>
              <w:t xml:space="preserve">от 5% до 9% – 3 балла; </w:t>
            </w:r>
          </w:p>
          <w:p w14:paraId="47C1EE83" w14:textId="77777777" w:rsidR="002F5179" w:rsidRPr="00DB0BE2" w:rsidRDefault="002F5179" w:rsidP="00AF0B5B">
            <w:pPr>
              <w:pStyle w:val="ConsPlusNormal"/>
              <w:tabs>
                <w:tab w:val="left" w:pos="2828"/>
              </w:tabs>
              <w:suppressAutoHyphens/>
              <w:jc w:val="both"/>
              <w:rPr>
                <w:rFonts w:ascii="Times New Roman" w:hAnsi="Times New Roman" w:cs="Times New Roman"/>
                <w:sz w:val="24"/>
                <w:szCs w:val="24"/>
              </w:rPr>
            </w:pPr>
            <w:r w:rsidRPr="00DB0BE2">
              <w:rPr>
                <w:rFonts w:ascii="Times New Roman" w:hAnsi="Times New Roman" w:cs="Times New Roman"/>
                <w:sz w:val="24"/>
                <w:szCs w:val="24"/>
              </w:rPr>
              <w:t>более 10% – 5 баллов.</w:t>
            </w:r>
          </w:p>
        </w:tc>
        <w:tc>
          <w:tcPr>
            <w:tcW w:w="2693" w:type="dxa"/>
            <w:tcBorders>
              <w:top w:val="single" w:sz="4" w:space="0" w:color="auto"/>
              <w:left w:val="single" w:sz="4" w:space="0" w:color="auto"/>
              <w:right w:val="single" w:sz="4" w:space="0" w:color="auto"/>
            </w:tcBorders>
          </w:tcPr>
          <w:p w14:paraId="75E7E9C9" w14:textId="77777777" w:rsidR="002F5179" w:rsidRPr="00B73DEB" w:rsidRDefault="002F5179" w:rsidP="00AF0B5B">
            <w:pPr>
              <w:jc w:val="both"/>
            </w:pPr>
            <w:r w:rsidRPr="00B73DEB">
              <w:t>Отчет руководителя общеобразовательной организации, аналитическая справка М</w:t>
            </w:r>
            <w:r>
              <w:t>К</w:t>
            </w:r>
            <w:r w:rsidRPr="00B73DEB">
              <w:t>У ШР «ИМОЦ»</w:t>
            </w:r>
          </w:p>
        </w:tc>
      </w:tr>
      <w:tr w:rsidR="002F5179" w:rsidRPr="0093167E" w14:paraId="01D59F0C" w14:textId="77777777" w:rsidTr="00ED6628">
        <w:trPr>
          <w:trHeight w:val="825"/>
        </w:trPr>
        <w:tc>
          <w:tcPr>
            <w:tcW w:w="2240" w:type="dxa"/>
            <w:vMerge/>
            <w:tcBorders>
              <w:left w:val="single" w:sz="4" w:space="0" w:color="auto"/>
              <w:right w:val="single" w:sz="4" w:space="0" w:color="auto"/>
            </w:tcBorders>
          </w:tcPr>
          <w:p w14:paraId="7EEAEDAE" w14:textId="77777777" w:rsidR="002F5179" w:rsidRPr="00DB0BE2" w:rsidRDefault="002F5179" w:rsidP="00AF0B5B">
            <w:pPr>
              <w:rPr>
                <w:b/>
                <w:bCs/>
              </w:rPr>
            </w:pPr>
          </w:p>
        </w:tc>
        <w:tc>
          <w:tcPr>
            <w:tcW w:w="4848" w:type="dxa"/>
            <w:tcBorders>
              <w:top w:val="single" w:sz="4" w:space="0" w:color="auto"/>
              <w:left w:val="single" w:sz="4" w:space="0" w:color="auto"/>
              <w:bottom w:val="single" w:sz="4" w:space="0" w:color="auto"/>
              <w:right w:val="single" w:sz="4" w:space="0" w:color="auto"/>
            </w:tcBorders>
          </w:tcPr>
          <w:p w14:paraId="15AD1736" w14:textId="77777777" w:rsidR="002F5179" w:rsidRPr="00DB0BE2" w:rsidRDefault="002F5179" w:rsidP="00AF0B5B">
            <w:pPr>
              <w:jc w:val="both"/>
            </w:pPr>
            <w:r w:rsidRPr="00DB0BE2">
              <w:t xml:space="preserve">100% получение выпускниками аттестатов о среднем общем образовании – 5 баллов. </w:t>
            </w:r>
          </w:p>
        </w:tc>
        <w:tc>
          <w:tcPr>
            <w:tcW w:w="2693" w:type="dxa"/>
            <w:tcBorders>
              <w:top w:val="single" w:sz="4" w:space="0" w:color="auto"/>
              <w:left w:val="single" w:sz="4" w:space="0" w:color="auto"/>
              <w:bottom w:val="single" w:sz="4" w:space="0" w:color="auto"/>
              <w:right w:val="single" w:sz="4" w:space="0" w:color="auto"/>
            </w:tcBorders>
          </w:tcPr>
          <w:p w14:paraId="2C6034C8" w14:textId="77777777" w:rsidR="002F5179" w:rsidRPr="00B73DEB" w:rsidRDefault="002F5179" w:rsidP="00AF0B5B">
            <w:pPr>
              <w:jc w:val="both"/>
            </w:pPr>
            <w:r w:rsidRPr="00B73DEB">
              <w:t>Результаты единого государственного экзамена</w:t>
            </w:r>
          </w:p>
        </w:tc>
      </w:tr>
      <w:tr w:rsidR="002F5179" w:rsidRPr="0093167E" w14:paraId="7C696B0D" w14:textId="77777777" w:rsidTr="00ED6628">
        <w:trPr>
          <w:trHeight w:val="850"/>
        </w:trPr>
        <w:tc>
          <w:tcPr>
            <w:tcW w:w="2240" w:type="dxa"/>
            <w:vMerge/>
            <w:tcBorders>
              <w:left w:val="single" w:sz="4" w:space="0" w:color="auto"/>
              <w:right w:val="single" w:sz="4" w:space="0" w:color="auto"/>
            </w:tcBorders>
            <w:vAlign w:val="center"/>
          </w:tcPr>
          <w:p w14:paraId="7B434049" w14:textId="77777777" w:rsidR="002F5179" w:rsidRPr="00DB0BE2" w:rsidRDefault="002F5179" w:rsidP="00AF0B5B">
            <w:pPr>
              <w:rPr>
                <w:b/>
                <w:bCs/>
              </w:rPr>
            </w:pPr>
          </w:p>
        </w:tc>
        <w:tc>
          <w:tcPr>
            <w:tcW w:w="4848" w:type="dxa"/>
            <w:tcBorders>
              <w:top w:val="single" w:sz="4" w:space="0" w:color="auto"/>
              <w:left w:val="single" w:sz="4" w:space="0" w:color="auto"/>
              <w:bottom w:val="single" w:sz="4" w:space="0" w:color="auto"/>
              <w:right w:val="single" w:sz="4" w:space="0" w:color="auto"/>
            </w:tcBorders>
          </w:tcPr>
          <w:p w14:paraId="5E0621D0" w14:textId="77777777" w:rsidR="002F5179" w:rsidRPr="00DB0BE2" w:rsidRDefault="002F5179" w:rsidP="00AF0B5B">
            <w:pPr>
              <w:suppressAutoHyphens/>
              <w:jc w:val="both"/>
            </w:pPr>
            <w:r w:rsidRPr="00DB0BE2">
              <w:t>100% получение выпускниками аттестатов об основном общем образовании – 5 баллов.</w:t>
            </w:r>
          </w:p>
        </w:tc>
        <w:tc>
          <w:tcPr>
            <w:tcW w:w="2693" w:type="dxa"/>
            <w:tcBorders>
              <w:top w:val="single" w:sz="4" w:space="0" w:color="auto"/>
              <w:left w:val="single" w:sz="4" w:space="0" w:color="auto"/>
              <w:bottom w:val="single" w:sz="4" w:space="0" w:color="auto"/>
              <w:right w:val="single" w:sz="4" w:space="0" w:color="auto"/>
            </w:tcBorders>
          </w:tcPr>
          <w:p w14:paraId="2C4C0BB2" w14:textId="77777777" w:rsidR="002F5179" w:rsidRPr="00B73DEB" w:rsidRDefault="002F5179" w:rsidP="00AF0B5B">
            <w:pPr>
              <w:jc w:val="both"/>
            </w:pPr>
            <w:r w:rsidRPr="00B73DEB">
              <w:t>Результаты основного государственного экзамена</w:t>
            </w:r>
          </w:p>
        </w:tc>
      </w:tr>
      <w:tr w:rsidR="002F5179" w:rsidRPr="0093167E" w14:paraId="2458A16C" w14:textId="77777777" w:rsidTr="00ED6628">
        <w:trPr>
          <w:trHeight w:val="821"/>
        </w:trPr>
        <w:tc>
          <w:tcPr>
            <w:tcW w:w="2240" w:type="dxa"/>
            <w:vMerge/>
            <w:tcBorders>
              <w:left w:val="single" w:sz="4" w:space="0" w:color="auto"/>
              <w:right w:val="single" w:sz="4" w:space="0" w:color="auto"/>
            </w:tcBorders>
            <w:vAlign w:val="center"/>
          </w:tcPr>
          <w:p w14:paraId="733CC52F" w14:textId="77777777" w:rsidR="002F5179" w:rsidRPr="00DB0BE2" w:rsidRDefault="002F5179" w:rsidP="00AF0B5B">
            <w:pPr>
              <w:rPr>
                <w:b/>
                <w:bCs/>
              </w:rPr>
            </w:pPr>
          </w:p>
        </w:tc>
        <w:tc>
          <w:tcPr>
            <w:tcW w:w="4848" w:type="dxa"/>
            <w:tcBorders>
              <w:top w:val="single" w:sz="4" w:space="0" w:color="auto"/>
              <w:left w:val="single" w:sz="4" w:space="0" w:color="auto"/>
              <w:bottom w:val="single" w:sz="4" w:space="0" w:color="auto"/>
              <w:right w:val="single" w:sz="4" w:space="0" w:color="auto"/>
            </w:tcBorders>
          </w:tcPr>
          <w:p w14:paraId="7D6598D4" w14:textId="77777777" w:rsidR="002F5179" w:rsidRPr="00DB0BE2" w:rsidRDefault="002F5179" w:rsidP="00AF0B5B">
            <w:pPr>
              <w:autoSpaceDE w:val="0"/>
              <w:autoSpaceDN w:val="0"/>
              <w:adjustRightInd w:val="0"/>
              <w:jc w:val="both"/>
            </w:pPr>
            <w:r w:rsidRPr="00DB0BE2">
              <w:t xml:space="preserve">Результат </w:t>
            </w:r>
            <w:r>
              <w:t xml:space="preserve">основного государственного экзамена </w:t>
            </w:r>
            <w:r w:rsidRPr="00DB0BE2">
              <w:t xml:space="preserve">(100% сдача экзаменов всеми обучающимися в основной период) – 5 баллов. </w:t>
            </w:r>
          </w:p>
          <w:p w14:paraId="3DA4E77D" w14:textId="77777777" w:rsidR="002F5179" w:rsidRPr="00DB0BE2" w:rsidRDefault="002F5179" w:rsidP="00AF0B5B">
            <w:pPr>
              <w:jc w:val="both"/>
            </w:pPr>
          </w:p>
        </w:tc>
        <w:tc>
          <w:tcPr>
            <w:tcW w:w="2693" w:type="dxa"/>
            <w:tcBorders>
              <w:top w:val="single" w:sz="4" w:space="0" w:color="auto"/>
              <w:left w:val="single" w:sz="4" w:space="0" w:color="auto"/>
              <w:bottom w:val="single" w:sz="4" w:space="0" w:color="auto"/>
              <w:right w:val="single" w:sz="4" w:space="0" w:color="auto"/>
            </w:tcBorders>
          </w:tcPr>
          <w:p w14:paraId="7A518497" w14:textId="77777777" w:rsidR="002F5179" w:rsidRPr="00B73DEB" w:rsidRDefault="002F5179" w:rsidP="00AF0B5B">
            <w:pPr>
              <w:jc w:val="both"/>
            </w:pPr>
            <w:r w:rsidRPr="00B73DEB">
              <w:t>Результаты основного государственного экзамена</w:t>
            </w:r>
          </w:p>
        </w:tc>
      </w:tr>
      <w:tr w:rsidR="002F5179" w:rsidRPr="0093167E" w14:paraId="47AF9892" w14:textId="77777777" w:rsidTr="00ED6628">
        <w:trPr>
          <w:trHeight w:val="503"/>
        </w:trPr>
        <w:tc>
          <w:tcPr>
            <w:tcW w:w="2240" w:type="dxa"/>
            <w:vMerge/>
            <w:tcBorders>
              <w:left w:val="single" w:sz="4" w:space="0" w:color="auto"/>
              <w:right w:val="single" w:sz="4" w:space="0" w:color="auto"/>
            </w:tcBorders>
            <w:vAlign w:val="center"/>
          </w:tcPr>
          <w:p w14:paraId="77357CC7" w14:textId="77777777" w:rsidR="002F5179" w:rsidRPr="00DB0BE2" w:rsidRDefault="002F5179" w:rsidP="00AF0B5B">
            <w:pPr>
              <w:rPr>
                <w:b/>
                <w:bCs/>
              </w:rPr>
            </w:pPr>
          </w:p>
        </w:tc>
        <w:tc>
          <w:tcPr>
            <w:tcW w:w="4848" w:type="dxa"/>
            <w:tcBorders>
              <w:top w:val="single" w:sz="4" w:space="0" w:color="auto"/>
              <w:left w:val="single" w:sz="4" w:space="0" w:color="auto"/>
              <w:bottom w:val="single" w:sz="4" w:space="0" w:color="auto"/>
              <w:right w:val="single" w:sz="4" w:space="0" w:color="auto"/>
            </w:tcBorders>
          </w:tcPr>
          <w:p w14:paraId="5A00E89C" w14:textId="77777777" w:rsidR="002F5179" w:rsidRPr="00DB0BE2" w:rsidRDefault="002F5179" w:rsidP="00AF0B5B">
            <w:pPr>
              <w:autoSpaceDE w:val="0"/>
              <w:autoSpaceDN w:val="0"/>
              <w:adjustRightInd w:val="0"/>
              <w:jc w:val="both"/>
            </w:pPr>
            <w:r w:rsidRPr="00DB0BE2">
              <w:t xml:space="preserve">Результат </w:t>
            </w:r>
            <w:r>
              <w:t>единого государственного экзамена</w:t>
            </w:r>
            <w:r w:rsidRPr="00DB0BE2">
              <w:t xml:space="preserve"> по предмету не ниже 80 баллов – </w:t>
            </w:r>
            <w:r>
              <w:t>3</w:t>
            </w:r>
            <w:r w:rsidRPr="00DB0BE2">
              <w:t xml:space="preserve"> балла за каждого обучающегося.</w:t>
            </w:r>
          </w:p>
        </w:tc>
        <w:tc>
          <w:tcPr>
            <w:tcW w:w="2693" w:type="dxa"/>
            <w:tcBorders>
              <w:top w:val="single" w:sz="4" w:space="0" w:color="auto"/>
              <w:left w:val="single" w:sz="4" w:space="0" w:color="auto"/>
              <w:bottom w:val="single" w:sz="4" w:space="0" w:color="auto"/>
              <w:right w:val="single" w:sz="4" w:space="0" w:color="auto"/>
            </w:tcBorders>
          </w:tcPr>
          <w:p w14:paraId="6FE88E7F" w14:textId="77777777" w:rsidR="002F5179" w:rsidRPr="00B73DEB" w:rsidRDefault="002F5179" w:rsidP="00AF0B5B">
            <w:pPr>
              <w:jc w:val="both"/>
              <w:rPr>
                <w:b/>
              </w:rPr>
            </w:pPr>
            <w:r w:rsidRPr="00B73DEB">
              <w:t>Результаты единого государственного экзамена</w:t>
            </w:r>
          </w:p>
        </w:tc>
      </w:tr>
      <w:tr w:rsidR="002F5179" w:rsidRPr="0093167E" w14:paraId="76016DCA" w14:textId="77777777" w:rsidTr="00ED6628">
        <w:tc>
          <w:tcPr>
            <w:tcW w:w="2240" w:type="dxa"/>
            <w:vMerge/>
            <w:tcBorders>
              <w:left w:val="single" w:sz="4" w:space="0" w:color="auto"/>
              <w:right w:val="single" w:sz="4" w:space="0" w:color="auto"/>
            </w:tcBorders>
            <w:vAlign w:val="center"/>
          </w:tcPr>
          <w:p w14:paraId="367CEB63" w14:textId="77777777" w:rsidR="002F5179" w:rsidRPr="00DB0BE2" w:rsidRDefault="002F5179" w:rsidP="00AF0B5B">
            <w:pPr>
              <w:rPr>
                <w:b/>
                <w:bCs/>
              </w:rPr>
            </w:pPr>
          </w:p>
        </w:tc>
        <w:tc>
          <w:tcPr>
            <w:tcW w:w="4848" w:type="dxa"/>
            <w:tcBorders>
              <w:top w:val="single" w:sz="4" w:space="0" w:color="auto"/>
              <w:left w:val="single" w:sz="4" w:space="0" w:color="auto"/>
              <w:bottom w:val="single" w:sz="4" w:space="0" w:color="auto"/>
              <w:right w:val="single" w:sz="4" w:space="0" w:color="auto"/>
            </w:tcBorders>
          </w:tcPr>
          <w:p w14:paraId="715F0057" w14:textId="77777777" w:rsidR="002F5179" w:rsidRPr="00DB0BE2" w:rsidRDefault="002F5179" w:rsidP="00AF0B5B">
            <w:pPr>
              <w:autoSpaceDE w:val="0"/>
              <w:autoSpaceDN w:val="0"/>
              <w:adjustRightInd w:val="0"/>
              <w:jc w:val="both"/>
            </w:pPr>
            <w:r w:rsidRPr="00DB0BE2">
              <w:t xml:space="preserve">Результат </w:t>
            </w:r>
            <w:r>
              <w:t>единого государственного экзамена</w:t>
            </w:r>
            <w:r w:rsidRPr="00DB0BE2">
              <w:t xml:space="preserve"> по предмету 100 баллов – </w:t>
            </w:r>
            <w:r>
              <w:t>10</w:t>
            </w:r>
            <w:r w:rsidRPr="00DB0BE2">
              <w:t xml:space="preserve"> баллов за каждого обучающегося</w:t>
            </w:r>
            <w:r>
              <w:t>.</w:t>
            </w:r>
          </w:p>
        </w:tc>
        <w:tc>
          <w:tcPr>
            <w:tcW w:w="2693" w:type="dxa"/>
            <w:tcBorders>
              <w:top w:val="single" w:sz="4" w:space="0" w:color="auto"/>
              <w:left w:val="single" w:sz="4" w:space="0" w:color="auto"/>
              <w:bottom w:val="single" w:sz="4" w:space="0" w:color="auto"/>
              <w:right w:val="single" w:sz="4" w:space="0" w:color="auto"/>
            </w:tcBorders>
          </w:tcPr>
          <w:p w14:paraId="649CFF77" w14:textId="77777777" w:rsidR="002F5179" w:rsidRPr="00B73DEB" w:rsidRDefault="002F5179" w:rsidP="00AF0B5B">
            <w:pPr>
              <w:jc w:val="both"/>
              <w:rPr>
                <w:b/>
              </w:rPr>
            </w:pPr>
            <w:r w:rsidRPr="00B73DEB">
              <w:t>Результаты единого государственного экзамена</w:t>
            </w:r>
          </w:p>
        </w:tc>
      </w:tr>
      <w:tr w:rsidR="002F5179" w:rsidRPr="0093167E" w14:paraId="12E89ADF" w14:textId="77777777" w:rsidTr="00ED6628">
        <w:trPr>
          <w:trHeight w:val="587"/>
        </w:trPr>
        <w:tc>
          <w:tcPr>
            <w:tcW w:w="2240" w:type="dxa"/>
            <w:vMerge/>
            <w:tcBorders>
              <w:left w:val="single" w:sz="4" w:space="0" w:color="auto"/>
              <w:right w:val="single" w:sz="4" w:space="0" w:color="auto"/>
            </w:tcBorders>
            <w:vAlign w:val="center"/>
          </w:tcPr>
          <w:p w14:paraId="2FDDDE5D" w14:textId="77777777" w:rsidR="002F5179" w:rsidRPr="00DB0BE2" w:rsidRDefault="002F5179" w:rsidP="00AF0B5B">
            <w:pPr>
              <w:rPr>
                <w:b/>
                <w:bCs/>
              </w:rPr>
            </w:pPr>
          </w:p>
        </w:tc>
        <w:tc>
          <w:tcPr>
            <w:tcW w:w="4848" w:type="dxa"/>
            <w:tcBorders>
              <w:top w:val="single" w:sz="4" w:space="0" w:color="auto"/>
              <w:left w:val="single" w:sz="4" w:space="0" w:color="auto"/>
              <w:bottom w:val="nil"/>
              <w:right w:val="single" w:sz="4" w:space="0" w:color="auto"/>
            </w:tcBorders>
          </w:tcPr>
          <w:p w14:paraId="6DA8528D" w14:textId="77777777" w:rsidR="002F5179" w:rsidRDefault="002F5179" w:rsidP="00AF0B5B">
            <w:r>
              <w:t>100% в</w:t>
            </w:r>
            <w:r w:rsidRPr="00DB2C28">
              <w:t>ыполнение заданий основного государственного экзамена – 2 балла за каждого обучающегося.</w:t>
            </w:r>
          </w:p>
          <w:p w14:paraId="6D73D0F9" w14:textId="77777777" w:rsidR="002F5179" w:rsidRPr="00DB2C28" w:rsidRDefault="002F5179" w:rsidP="00AF0B5B"/>
        </w:tc>
        <w:tc>
          <w:tcPr>
            <w:tcW w:w="2693" w:type="dxa"/>
            <w:tcBorders>
              <w:top w:val="single" w:sz="4" w:space="0" w:color="auto"/>
              <w:left w:val="single" w:sz="4" w:space="0" w:color="auto"/>
              <w:bottom w:val="nil"/>
              <w:right w:val="single" w:sz="4" w:space="0" w:color="auto"/>
            </w:tcBorders>
          </w:tcPr>
          <w:p w14:paraId="0F24D413" w14:textId="77777777" w:rsidR="002F5179" w:rsidRPr="00B73DEB" w:rsidRDefault="002F5179" w:rsidP="00AF0B5B">
            <w:pPr>
              <w:jc w:val="both"/>
              <w:rPr>
                <w:b/>
              </w:rPr>
            </w:pPr>
            <w:r w:rsidRPr="00B73DEB">
              <w:t>Отчет руководителя общеобразовательной организации</w:t>
            </w:r>
          </w:p>
        </w:tc>
      </w:tr>
      <w:tr w:rsidR="002F5179" w:rsidRPr="0093167E" w14:paraId="16DF0804" w14:textId="77777777" w:rsidTr="00ED6628">
        <w:trPr>
          <w:trHeight w:val="420"/>
        </w:trPr>
        <w:tc>
          <w:tcPr>
            <w:tcW w:w="2240" w:type="dxa"/>
            <w:vMerge/>
            <w:tcBorders>
              <w:left w:val="single" w:sz="4" w:space="0" w:color="auto"/>
              <w:right w:val="single" w:sz="4" w:space="0" w:color="auto"/>
            </w:tcBorders>
            <w:vAlign w:val="center"/>
          </w:tcPr>
          <w:p w14:paraId="008A18CF" w14:textId="77777777" w:rsidR="002F5179" w:rsidRPr="00DB0BE2" w:rsidRDefault="002F5179" w:rsidP="00AF0B5B">
            <w:pPr>
              <w:rPr>
                <w:b/>
                <w:bCs/>
              </w:rPr>
            </w:pPr>
          </w:p>
        </w:tc>
        <w:tc>
          <w:tcPr>
            <w:tcW w:w="4848" w:type="dxa"/>
            <w:tcBorders>
              <w:top w:val="single" w:sz="4" w:space="0" w:color="auto"/>
              <w:left w:val="single" w:sz="4" w:space="0" w:color="auto"/>
              <w:bottom w:val="single" w:sz="4" w:space="0" w:color="auto"/>
              <w:right w:val="single" w:sz="4" w:space="0" w:color="auto"/>
            </w:tcBorders>
          </w:tcPr>
          <w:p w14:paraId="4CE66EBA" w14:textId="77777777" w:rsidR="002F5179" w:rsidRPr="00DB2C28" w:rsidRDefault="002F5179" w:rsidP="00AF0B5B">
            <w:r w:rsidRPr="00DB2C28">
              <w:t>Реализация программ профильного обучения – 5 баллов.</w:t>
            </w:r>
          </w:p>
        </w:tc>
        <w:tc>
          <w:tcPr>
            <w:tcW w:w="2693" w:type="dxa"/>
            <w:tcBorders>
              <w:top w:val="single" w:sz="4" w:space="0" w:color="auto"/>
              <w:left w:val="single" w:sz="4" w:space="0" w:color="auto"/>
              <w:bottom w:val="single" w:sz="4" w:space="0" w:color="auto"/>
              <w:right w:val="single" w:sz="4" w:space="0" w:color="auto"/>
            </w:tcBorders>
          </w:tcPr>
          <w:p w14:paraId="3F32B1E2" w14:textId="77777777" w:rsidR="002F5179" w:rsidRPr="00B73DEB" w:rsidRDefault="002F5179" w:rsidP="00AF0B5B">
            <w:pPr>
              <w:jc w:val="both"/>
            </w:pPr>
            <w:r w:rsidRPr="00B73DEB">
              <w:t>Отчет руководителя общеобразовательной организации</w:t>
            </w:r>
          </w:p>
        </w:tc>
      </w:tr>
      <w:tr w:rsidR="002F5179" w:rsidRPr="0093167E" w14:paraId="45C6CCA8" w14:textId="77777777" w:rsidTr="00ED6628">
        <w:trPr>
          <w:trHeight w:val="780"/>
        </w:trPr>
        <w:tc>
          <w:tcPr>
            <w:tcW w:w="2240" w:type="dxa"/>
            <w:vMerge/>
            <w:tcBorders>
              <w:left w:val="single" w:sz="4" w:space="0" w:color="auto"/>
              <w:bottom w:val="nil"/>
              <w:right w:val="single" w:sz="4" w:space="0" w:color="auto"/>
            </w:tcBorders>
            <w:vAlign w:val="center"/>
          </w:tcPr>
          <w:p w14:paraId="05433DED" w14:textId="77777777" w:rsidR="002F5179" w:rsidRPr="00DB0BE2" w:rsidRDefault="002F5179" w:rsidP="00AF0B5B">
            <w:pPr>
              <w:rPr>
                <w:b/>
                <w:bCs/>
              </w:rPr>
            </w:pPr>
          </w:p>
        </w:tc>
        <w:tc>
          <w:tcPr>
            <w:tcW w:w="4848" w:type="dxa"/>
            <w:tcBorders>
              <w:top w:val="single" w:sz="4" w:space="0" w:color="auto"/>
              <w:left w:val="single" w:sz="4" w:space="0" w:color="auto"/>
              <w:bottom w:val="single" w:sz="4" w:space="0" w:color="auto"/>
              <w:right w:val="single" w:sz="4" w:space="0" w:color="auto"/>
            </w:tcBorders>
          </w:tcPr>
          <w:p w14:paraId="7FAB509C" w14:textId="77777777" w:rsidR="002F5179" w:rsidRPr="00DB0BE2" w:rsidRDefault="002F5179" w:rsidP="00AF0B5B">
            <w:pPr>
              <w:jc w:val="both"/>
            </w:pPr>
            <w:r w:rsidRPr="00DB0BE2">
              <w:t xml:space="preserve">Эффективная реализация программ профильного обучения (не менее 50% обучающихся, выбравших для сдачи </w:t>
            </w:r>
            <w:r>
              <w:t>единого государственного экзамена</w:t>
            </w:r>
            <w:r w:rsidRPr="00DB0BE2">
              <w:t xml:space="preserve"> профильные предметы) – 3 балла</w:t>
            </w:r>
            <w:r>
              <w:t>.</w:t>
            </w:r>
            <w:r w:rsidRPr="00DB0BE2">
              <w:t xml:space="preserve"> </w:t>
            </w:r>
          </w:p>
        </w:tc>
        <w:tc>
          <w:tcPr>
            <w:tcW w:w="2693" w:type="dxa"/>
            <w:tcBorders>
              <w:top w:val="single" w:sz="4" w:space="0" w:color="auto"/>
              <w:left w:val="single" w:sz="4" w:space="0" w:color="auto"/>
              <w:bottom w:val="single" w:sz="4" w:space="0" w:color="auto"/>
              <w:right w:val="single" w:sz="4" w:space="0" w:color="auto"/>
            </w:tcBorders>
          </w:tcPr>
          <w:p w14:paraId="6A40749E" w14:textId="77777777" w:rsidR="002F5179" w:rsidRPr="00B73DEB" w:rsidRDefault="002F5179" w:rsidP="00AF0B5B">
            <w:pPr>
              <w:jc w:val="both"/>
            </w:pPr>
            <w:r w:rsidRPr="00B73DEB">
              <w:t>Отчет руководителя общеобразовательной организации</w:t>
            </w:r>
          </w:p>
        </w:tc>
      </w:tr>
      <w:tr w:rsidR="002F5179" w:rsidRPr="0093167E" w14:paraId="50C5BCF1" w14:textId="77777777" w:rsidTr="00ED6628">
        <w:trPr>
          <w:trHeight w:val="780"/>
        </w:trPr>
        <w:tc>
          <w:tcPr>
            <w:tcW w:w="2240" w:type="dxa"/>
            <w:tcBorders>
              <w:top w:val="nil"/>
              <w:left w:val="single" w:sz="4" w:space="0" w:color="auto"/>
              <w:right w:val="single" w:sz="4" w:space="0" w:color="auto"/>
            </w:tcBorders>
            <w:vAlign w:val="center"/>
          </w:tcPr>
          <w:p w14:paraId="76A61B26" w14:textId="77777777" w:rsidR="002F5179" w:rsidRPr="00DB0BE2" w:rsidRDefault="002F5179" w:rsidP="00AF0B5B">
            <w:pPr>
              <w:rPr>
                <w:b/>
                <w:bCs/>
              </w:rPr>
            </w:pPr>
          </w:p>
        </w:tc>
        <w:tc>
          <w:tcPr>
            <w:tcW w:w="4848" w:type="dxa"/>
            <w:tcBorders>
              <w:top w:val="single" w:sz="4" w:space="0" w:color="auto"/>
              <w:left w:val="single" w:sz="4" w:space="0" w:color="auto"/>
              <w:bottom w:val="single" w:sz="4" w:space="0" w:color="auto"/>
              <w:right w:val="single" w:sz="4" w:space="0" w:color="auto"/>
            </w:tcBorders>
          </w:tcPr>
          <w:p w14:paraId="5D6C8401" w14:textId="77777777" w:rsidR="002F5179" w:rsidRPr="00DB0BE2" w:rsidRDefault="002F5179" w:rsidP="00AF0B5B">
            <w:pPr>
              <w:jc w:val="both"/>
            </w:pPr>
            <w:r>
              <w:t>Реализация программ углубленного изучения отдельных предметов на уровне основного общего образования (математика, информатика, физика, химия, биология) – 2 балла за каждый предмет.</w:t>
            </w:r>
          </w:p>
        </w:tc>
        <w:tc>
          <w:tcPr>
            <w:tcW w:w="2693" w:type="dxa"/>
            <w:tcBorders>
              <w:top w:val="single" w:sz="4" w:space="0" w:color="auto"/>
              <w:left w:val="single" w:sz="4" w:space="0" w:color="auto"/>
              <w:bottom w:val="single" w:sz="4" w:space="0" w:color="auto"/>
              <w:right w:val="single" w:sz="4" w:space="0" w:color="auto"/>
            </w:tcBorders>
          </w:tcPr>
          <w:p w14:paraId="2710F64D" w14:textId="77777777" w:rsidR="002F5179" w:rsidRPr="00B73DEB" w:rsidRDefault="002F5179" w:rsidP="00AF0B5B">
            <w:pPr>
              <w:jc w:val="both"/>
            </w:pPr>
            <w:r w:rsidRPr="00B73DEB">
              <w:t>Отчет руководителя общеобразовательной организации</w:t>
            </w:r>
          </w:p>
        </w:tc>
      </w:tr>
      <w:tr w:rsidR="002F5179" w:rsidRPr="0093167E" w14:paraId="7E4BA6BE" w14:textId="77777777" w:rsidTr="00ED6628">
        <w:trPr>
          <w:trHeight w:val="2214"/>
        </w:trPr>
        <w:tc>
          <w:tcPr>
            <w:tcW w:w="2240" w:type="dxa"/>
            <w:vMerge w:val="restart"/>
            <w:tcBorders>
              <w:top w:val="single" w:sz="4" w:space="0" w:color="auto"/>
              <w:left w:val="single" w:sz="4" w:space="0" w:color="auto"/>
              <w:right w:val="single" w:sz="4" w:space="0" w:color="auto"/>
            </w:tcBorders>
          </w:tcPr>
          <w:p w14:paraId="4CEE42A4" w14:textId="77777777" w:rsidR="002F5179" w:rsidRPr="00DB0BE2" w:rsidRDefault="002F5179" w:rsidP="00AF0B5B">
            <w:pPr>
              <w:rPr>
                <w:b/>
                <w:bCs/>
              </w:rPr>
            </w:pPr>
            <w:r>
              <w:lastRenderedPageBreak/>
              <w:t>2.</w:t>
            </w:r>
            <w:r w:rsidRPr="00DB0BE2">
              <w:t>Реализация программ, направленных на работу с одарёнными детьми</w:t>
            </w:r>
          </w:p>
        </w:tc>
        <w:tc>
          <w:tcPr>
            <w:tcW w:w="4848" w:type="dxa"/>
            <w:tcBorders>
              <w:top w:val="single" w:sz="4" w:space="0" w:color="auto"/>
              <w:left w:val="single" w:sz="4" w:space="0" w:color="auto"/>
              <w:right w:val="single" w:sz="4" w:space="0" w:color="auto"/>
            </w:tcBorders>
          </w:tcPr>
          <w:p w14:paraId="6B7F664A" w14:textId="77777777" w:rsidR="002F5179" w:rsidRPr="00DB0BE2" w:rsidRDefault="002F5179" w:rsidP="00AF0B5B">
            <w:pPr>
              <w:jc w:val="both"/>
            </w:pPr>
            <w:r w:rsidRPr="00DB0BE2">
              <w:t>Наличие портфолио как системы оценки внеучебных достижений обучающихся:</w:t>
            </w:r>
          </w:p>
          <w:p w14:paraId="1184277C" w14:textId="77777777" w:rsidR="002F5179" w:rsidRPr="00DB0BE2" w:rsidRDefault="002F5179" w:rsidP="00AF0B5B">
            <w:pPr>
              <w:jc w:val="both"/>
            </w:pPr>
            <w:r w:rsidRPr="00DB0BE2">
              <w:t>проведение школьного конкурса портфолио – 2 балла;</w:t>
            </w:r>
          </w:p>
          <w:p w14:paraId="15EB8A9A" w14:textId="77777777" w:rsidR="002F5179" w:rsidRPr="00DB0BE2" w:rsidRDefault="002F5179" w:rsidP="00AF0B5B">
            <w:pPr>
              <w:jc w:val="both"/>
            </w:pPr>
            <w:r w:rsidRPr="00DB0BE2">
              <w:t xml:space="preserve">участие в районном конкурсе «Портфолио»: </w:t>
            </w:r>
          </w:p>
          <w:p w14:paraId="08310586" w14:textId="77777777" w:rsidR="002F5179" w:rsidRPr="00DB0BE2" w:rsidRDefault="002F5179" w:rsidP="00AF0B5B">
            <w:pPr>
              <w:jc w:val="both"/>
            </w:pPr>
            <w:r w:rsidRPr="00DB0BE2">
              <w:t>до 5 обучающихся – 2 балла;</w:t>
            </w:r>
          </w:p>
          <w:p w14:paraId="5BAD9568" w14:textId="77777777" w:rsidR="002F5179" w:rsidRPr="00DB0BE2" w:rsidRDefault="002F5179" w:rsidP="00AF0B5B">
            <w:pPr>
              <w:jc w:val="both"/>
            </w:pPr>
            <w:r w:rsidRPr="00DB0BE2">
              <w:t>более 5 обучающихся – 3 балла.</w:t>
            </w:r>
          </w:p>
        </w:tc>
        <w:tc>
          <w:tcPr>
            <w:tcW w:w="2693" w:type="dxa"/>
            <w:tcBorders>
              <w:top w:val="single" w:sz="4" w:space="0" w:color="auto"/>
              <w:left w:val="single" w:sz="4" w:space="0" w:color="auto"/>
              <w:right w:val="single" w:sz="4" w:space="0" w:color="auto"/>
            </w:tcBorders>
          </w:tcPr>
          <w:p w14:paraId="2D49ABAC" w14:textId="77777777" w:rsidR="002F5179" w:rsidRPr="00B73DEB" w:rsidRDefault="002F5179" w:rsidP="00AF0B5B">
            <w:pPr>
              <w:jc w:val="both"/>
            </w:pPr>
            <w:r w:rsidRPr="00B73DEB">
              <w:t>Отчет руководителя общеобразовательной организации</w:t>
            </w:r>
            <w:r>
              <w:t>, приказ Управления образования об итогах проведения районного конкурса «Портфолио»</w:t>
            </w:r>
          </w:p>
        </w:tc>
      </w:tr>
      <w:tr w:rsidR="002F5179" w:rsidRPr="0093167E" w14:paraId="406B8C69" w14:textId="77777777" w:rsidTr="00ED6628">
        <w:trPr>
          <w:trHeight w:val="123"/>
        </w:trPr>
        <w:tc>
          <w:tcPr>
            <w:tcW w:w="2240" w:type="dxa"/>
            <w:vMerge/>
            <w:tcBorders>
              <w:left w:val="single" w:sz="4" w:space="0" w:color="auto"/>
              <w:right w:val="single" w:sz="4" w:space="0" w:color="auto"/>
            </w:tcBorders>
          </w:tcPr>
          <w:p w14:paraId="3748CF3E" w14:textId="77777777" w:rsidR="002F5179" w:rsidRPr="00DB0BE2" w:rsidRDefault="002F5179" w:rsidP="00AF0B5B"/>
        </w:tc>
        <w:tc>
          <w:tcPr>
            <w:tcW w:w="4848" w:type="dxa"/>
            <w:tcBorders>
              <w:top w:val="single" w:sz="4" w:space="0" w:color="auto"/>
              <w:left w:val="single" w:sz="4" w:space="0" w:color="auto"/>
              <w:right w:val="single" w:sz="4" w:space="0" w:color="auto"/>
            </w:tcBorders>
          </w:tcPr>
          <w:p w14:paraId="7F43600D" w14:textId="77777777" w:rsidR="002F5179" w:rsidRPr="00DB0BE2" w:rsidRDefault="002F5179" w:rsidP="00AF0B5B">
            <w:pPr>
              <w:jc w:val="both"/>
            </w:pPr>
            <w:r w:rsidRPr="00DB0BE2">
              <w:t xml:space="preserve">Результативное участие обучающихся во всероссийской олимпиаде школьников (далее – </w:t>
            </w:r>
            <w:proofErr w:type="spellStart"/>
            <w:r w:rsidRPr="00DB0BE2">
              <w:t>В</w:t>
            </w:r>
            <w:r>
              <w:t>с</w:t>
            </w:r>
            <w:r w:rsidRPr="00DB0BE2">
              <w:t>ОШ</w:t>
            </w:r>
            <w:proofErr w:type="spellEnd"/>
            <w:r w:rsidRPr="00DB0BE2">
              <w:t>):</w:t>
            </w:r>
          </w:p>
          <w:p w14:paraId="56C8CD74" w14:textId="77777777" w:rsidR="002F5179" w:rsidRPr="00DB0BE2" w:rsidRDefault="002F5179" w:rsidP="00AF0B5B">
            <w:pPr>
              <w:jc w:val="both"/>
            </w:pPr>
            <w:r>
              <w:t>наличие</w:t>
            </w:r>
            <w:r w:rsidRPr="00DB0BE2">
              <w:t xml:space="preserve"> победителей, призеров муниципального этапа </w:t>
            </w:r>
            <w:proofErr w:type="spellStart"/>
            <w:r w:rsidRPr="00DB0BE2">
              <w:t>В</w:t>
            </w:r>
            <w:r>
              <w:t>с</w:t>
            </w:r>
            <w:r w:rsidRPr="00DB0BE2">
              <w:t>ОШ</w:t>
            </w:r>
            <w:proofErr w:type="spellEnd"/>
            <w:r w:rsidRPr="00DB0BE2">
              <w:t xml:space="preserve"> – 3 балла;</w:t>
            </w:r>
          </w:p>
          <w:p w14:paraId="707EC95C" w14:textId="77777777" w:rsidR="002F5179" w:rsidRPr="00DB0BE2" w:rsidRDefault="002F5179" w:rsidP="00AF0B5B">
            <w:pPr>
              <w:jc w:val="both"/>
            </w:pPr>
            <w:r w:rsidRPr="00DB0BE2">
              <w:t xml:space="preserve">участник регионального этапа </w:t>
            </w:r>
            <w:proofErr w:type="spellStart"/>
            <w:r w:rsidRPr="00DB0BE2">
              <w:t>В</w:t>
            </w:r>
            <w:r>
              <w:t>с</w:t>
            </w:r>
            <w:r w:rsidRPr="00DB0BE2">
              <w:t>ОШ</w:t>
            </w:r>
            <w:proofErr w:type="spellEnd"/>
            <w:r w:rsidRPr="00DB0BE2">
              <w:t xml:space="preserve"> – 1 балл за каждого обучающегося;</w:t>
            </w:r>
          </w:p>
          <w:p w14:paraId="4AFFAFAE" w14:textId="77777777" w:rsidR="002F5179" w:rsidRPr="00DB0BE2" w:rsidRDefault="002F5179" w:rsidP="00AF0B5B">
            <w:pPr>
              <w:jc w:val="both"/>
            </w:pPr>
            <w:r w:rsidRPr="00DB0BE2">
              <w:t xml:space="preserve">победитель, призер регионального этапа </w:t>
            </w:r>
            <w:proofErr w:type="spellStart"/>
            <w:r w:rsidRPr="00DB0BE2">
              <w:t>В</w:t>
            </w:r>
            <w:r>
              <w:t>с</w:t>
            </w:r>
            <w:r w:rsidRPr="00DB0BE2">
              <w:t>ОШ</w:t>
            </w:r>
            <w:proofErr w:type="spellEnd"/>
            <w:r w:rsidRPr="00DB0BE2">
              <w:t xml:space="preserve"> – 4 балла за каждого обучающегося;</w:t>
            </w:r>
          </w:p>
          <w:p w14:paraId="4E03775C" w14:textId="77777777" w:rsidR="002F5179" w:rsidRPr="00DB0BE2" w:rsidRDefault="002F5179" w:rsidP="00AF0B5B">
            <w:pPr>
              <w:jc w:val="both"/>
            </w:pPr>
            <w:r w:rsidRPr="00DB0BE2">
              <w:t xml:space="preserve">победитель, призер всероссийского этапа </w:t>
            </w:r>
            <w:proofErr w:type="spellStart"/>
            <w:r w:rsidRPr="00DB0BE2">
              <w:t>В</w:t>
            </w:r>
            <w:r>
              <w:t>с</w:t>
            </w:r>
            <w:r w:rsidRPr="00DB0BE2">
              <w:t>ОШ</w:t>
            </w:r>
            <w:proofErr w:type="spellEnd"/>
            <w:r w:rsidRPr="00DB0BE2">
              <w:t xml:space="preserve"> – 5 балл</w:t>
            </w:r>
            <w:r>
              <w:t>ов</w:t>
            </w:r>
            <w:r w:rsidRPr="00DB0BE2">
              <w:t xml:space="preserve"> за каждого обучающегося.</w:t>
            </w:r>
          </w:p>
        </w:tc>
        <w:tc>
          <w:tcPr>
            <w:tcW w:w="2693" w:type="dxa"/>
            <w:vMerge w:val="restart"/>
            <w:tcBorders>
              <w:top w:val="single" w:sz="4" w:space="0" w:color="auto"/>
              <w:left w:val="single" w:sz="4" w:space="0" w:color="auto"/>
              <w:right w:val="single" w:sz="4" w:space="0" w:color="auto"/>
            </w:tcBorders>
          </w:tcPr>
          <w:p w14:paraId="7606D365" w14:textId="77777777" w:rsidR="002F5179" w:rsidRPr="00B73DEB" w:rsidRDefault="002F5179" w:rsidP="00AF0B5B">
            <w:pPr>
              <w:jc w:val="both"/>
            </w:pPr>
            <w:r w:rsidRPr="00B73DEB">
              <w:t>Отчет руководителя общеобразовательной организации,</w:t>
            </w:r>
          </w:p>
          <w:p w14:paraId="7EE8B4C3" w14:textId="77777777" w:rsidR="002F5179" w:rsidRPr="00B73DEB" w:rsidRDefault="002F5179" w:rsidP="00AF0B5B">
            <w:pPr>
              <w:jc w:val="both"/>
            </w:pPr>
            <w:r>
              <w:t>отчет МК</w:t>
            </w:r>
            <w:r w:rsidRPr="00B73DEB">
              <w:t>У ШР «ИМОЦ»</w:t>
            </w:r>
          </w:p>
        </w:tc>
      </w:tr>
      <w:tr w:rsidR="002F5179" w:rsidRPr="0093167E" w14:paraId="44D3A00A" w14:textId="77777777" w:rsidTr="00ED6628">
        <w:trPr>
          <w:trHeight w:val="3956"/>
        </w:trPr>
        <w:tc>
          <w:tcPr>
            <w:tcW w:w="2240" w:type="dxa"/>
            <w:vMerge/>
            <w:tcBorders>
              <w:left w:val="single" w:sz="4" w:space="0" w:color="auto"/>
              <w:right w:val="single" w:sz="4" w:space="0" w:color="auto"/>
            </w:tcBorders>
          </w:tcPr>
          <w:p w14:paraId="78F65D73" w14:textId="77777777" w:rsidR="002F5179" w:rsidRPr="00DB0BE2" w:rsidRDefault="002F5179" w:rsidP="00AF0B5B"/>
        </w:tc>
        <w:tc>
          <w:tcPr>
            <w:tcW w:w="4848" w:type="dxa"/>
            <w:tcBorders>
              <w:top w:val="single" w:sz="4" w:space="0" w:color="auto"/>
              <w:left w:val="single" w:sz="4" w:space="0" w:color="auto"/>
              <w:right w:val="single" w:sz="4" w:space="0" w:color="auto"/>
            </w:tcBorders>
          </w:tcPr>
          <w:p w14:paraId="1E6C05A8" w14:textId="77777777" w:rsidR="002F5179" w:rsidRPr="00DB0BE2" w:rsidRDefault="002F5179" w:rsidP="00AF0B5B">
            <w:pPr>
              <w:jc w:val="both"/>
            </w:pPr>
            <w:r w:rsidRPr="00DB0BE2">
              <w:t>Результативное участие в мероприятиях Российской научно-социальной программ</w:t>
            </w:r>
            <w:r>
              <w:t>ы</w:t>
            </w:r>
            <w:r w:rsidRPr="00DB0BE2">
              <w:t xml:space="preserve"> для молодежи и школьников «Шаг в будущее»</w:t>
            </w:r>
            <w:r>
              <w:t xml:space="preserve"> (далее </w:t>
            </w:r>
            <w:r w:rsidRPr="00DB0BE2">
              <w:t>–</w:t>
            </w:r>
            <w:r>
              <w:t xml:space="preserve"> </w:t>
            </w:r>
            <w:r w:rsidRPr="00DB0BE2">
              <w:t>НПК «Шаг в будущее»</w:t>
            </w:r>
            <w:r>
              <w:t>)</w:t>
            </w:r>
            <w:r w:rsidRPr="00DB0BE2">
              <w:t>:</w:t>
            </w:r>
          </w:p>
          <w:p w14:paraId="3121C1B1" w14:textId="77777777" w:rsidR="002F5179" w:rsidRPr="00DB0BE2" w:rsidRDefault="002F5179" w:rsidP="00AF0B5B">
            <w:pPr>
              <w:jc w:val="both"/>
            </w:pPr>
            <w:r>
              <w:t xml:space="preserve">наличие победителей, призеров </w:t>
            </w:r>
            <w:r w:rsidRPr="00DB0BE2">
              <w:t xml:space="preserve">НПК «Шаг в будущее» на муниципальном уровне – </w:t>
            </w:r>
            <w:r>
              <w:t>2</w:t>
            </w:r>
            <w:r w:rsidRPr="00DB0BE2">
              <w:t xml:space="preserve"> балла;</w:t>
            </w:r>
          </w:p>
          <w:p w14:paraId="77107DF6" w14:textId="77777777" w:rsidR="002F5179" w:rsidRPr="00DB0BE2" w:rsidRDefault="002F5179" w:rsidP="00AF0B5B">
            <w:pPr>
              <w:jc w:val="both"/>
            </w:pPr>
            <w:r w:rsidRPr="00DB0BE2">
              <w:t>участник НПК «Шаг в будущее» на региональном уровне – 1 балл</w:t>
            </w:r>
            <w:r>
              <w:t xml:space="preserve"> </w:t>
            </w:r>
            <w:r w:rsidRPr="00DB0BE2">
              <w:t xml:space="preserve">за каждого обучающегося; </w:t>
            </w:r>
          </w:p>
          <w:p w14:paraId="4EBD3E54" w14:textId="77777777" w:rsidR="002F5179" w:rsidRPr="00DB0BE2" w:rsidRDefault="002F5179" w:rsidP="00AF0B5B">
            <w:pPr>
              <w:jc w:val="both"/>
            </w:pPr>
            <w:r w:rsidRPr="00DB0BE2">
              <w:t xml:space="preserve">победитель, призер НПК «Шаг в будущее» на региональном уровне – </w:t>
            </w:r>
            <w:r>
              <w:t>3</w:t>
            </w:r>
            <w:r w:rsidRPr="00DB0BE2">
              <w:t xml:space="preserve"> балла за каждого обучающегося; </w:t>
            </w:r>
          </w:p>
          <w:p w14:paraId="4D0CEF03" w14:textId="77777777" w:rsidR="002F5179" w:rsidRPr="00DB0BE2" w:rsidRDefault="002F5179" w:rsidP="00AF0B5B">
            <w:pPr>
              <w:jc w:val="both"/>
            </w:pPr>
            <w:r w:rsidRPr="00DB0BE2">
              <w:t xml:space="preserve">победитель, призер НПК «Шаг в будущее» на федеральном уровне – </w:t>
            </w:r>
            <w:r>
              <w:t>5</w:t>
            </w:r>
            <w:r w:rsidRPr="00DB0BE2">
              <w:t xml:space="preserve"> балл</w:t>
            </w:r>
            <w:r>
              <w:t>ов</w:t>
            </w:r>
            <w:r w:rsidRPr="00DB0BE2">
              <w:t xml:space="preserve"> за каждого обучающегося.</w:t>
            </w:r>
          </w:p>
        </w:tc>
        <w:tc>
          <w:tcPr>
            <w:tcW w:w="2693" w:type="dxa"/>
            <w:vMerge/>
            <w:tcBorders>
              <w:left w:val="single" w:sz="4" w:space="0" w:color="auto"/>
              <w:right w:val="single" w:sz="4" w:space="0" w:color="auto"/>
            </w:tcBorders>
          </w:tcPr>
          <w:p w14:paraId="043A1F69" w14:textId="77777777" w:rsidR="002F5179" w:rsidRPr="00B73DEB" w:rsidRDefault="002F5179" w:rsidP="00AF0B5B">
            <w:pPr>
              <w:jc w:val="both"/>
            </w:pPr>
          </w:p>
        </w:tc>
      </w:tr>
      <w:tr w:rsidR="002F5179" w:rsidRPr="0093167E" w14:paraId="2A218378" w14:textId="77777777" w:rsidTr="00ED6628">
        <w:trPr>
          <w:trHeight w:val="714"/>
        </w:trPr>
        <w:tc>
          <w:tcPr>
            <w:tcW w:w="2240" w:type="dxa"/>
            <w:vMerge/>
            <w:tcBorders>
              <w:left w:val="single" w:sz="4" w:space="0" w:color="auto"/>
              <w:right w:val="single" w:sz="4" w:space="0" w:color="auto"/>
            </w:tcBorders>
          </w:tcPr>
          <w:p w14:paraId="05AF6F83" w14:textId="77777777" w:rsidR="002F5179" w:rsidRPr="00DB0BE2" w:rsidRDefault="002F5179" w:rsidP="00AF0B5B"/>
        </w:tc>
        <w:tc>
          <w:tcPr>
            <w:tcW w:w="4848" w:type="dxa"/>
            <w:tcBorders>
              <w:top w:val="single" w:sz="4" w:space="0" w:color="auto"/>
              <w:left w:val="single" w:sz="4" w:space="0" w:color="auto"/>
              <w:right w:val="single" w:sz="4" w:space="0" w:color="auto"/>
            </w:tcBorders>
          </w:tcPr>
          <w:p w14:paraId="365599D5" w14:textId="77777777" w:rsidR="002F5179" w:rsidRPr="00DB0BE2" w:rsidRDefault="002F5179" w:rsidP="00AF0B5B">
            <w:pPr>
              <w:jc w:val="both"/>
            </w:pPr>
            <w:r w:rsidRPr="00DB0BE2">
              <w:t xml:space="preserve">Результативное участие обучающихся в </w:t>
            </w:r>
            <w:r>
              <w:t xml:space="preserve">районных </w:t>
            </w:r>
            <w:r w:rsidRPr="00DB0BE2">
              <w:t>олимпиадах (только для общеобразовательных организаций, реализующих программы дошкольного образования и начального общего образования):</w:t>
            </w:r>
          </w:p>
          <w:p w14:paraId="0CFB3E6C" w14:textId="77777777" w:rsidR="002F5179" w:rsidRPr="00DB0BE2" w:rsidRDefault="002F5179" w:rsidP="00AF0B5B">
            <w:pPr>
              <w:jc w:val="both"/>
            </w:pPr>
            <w:r w:rsidRPr="00DB0BE2">
              <w:t xml:space="preserve">победители районных </w:t>
            </w:r>
            <w:r>
              <w:t>олимпиад</w:t>
            </w:r>
            <w:r w:rsidRPr="00DB0BE2">
              <w:t xml:space="preserve"> – 3 балла за каждого обучающегося;</w:t>
            </w:r>
          </w:p>
          <w:p w14:paraId="1D9677FF" w14:textId="77777777" w:rsidR="002F5179" w:rsidRPr="00DB0BE2" w:rsidRDefault="002F5179" w:rsidP="00AF0B5B">
            <w:pPr>
              <w:jc w:val="both"/>
            </w:pPr>
            <w:r w:rsidRPr="00DB0BE2">
              <w:t xml:space="preserve">призеры районных </w:t>
            </w:r>
            <w:r>
              <w:t>олимпиад</w:t>
            </w:r>
            <w:r w:rsidRPr="00DB0BE2">
              <w:t xml:space="preserve"> – </w:t>
            </w:r>
            <w:r>
              <w:t>2</w:t>
            </w:r>
            <w:r w:rsidRPr="00DB0BE2">
              <w:t xml:space="preserve"> балл</w:t>
            </w:r>
            <w:r>
              <w:t>а</w:t>
            </w:r>
            <w:r w:rsidRPr="00DB0BE2">
              <w:t xml:space="preserve"> за каждого обучающегося.</w:t>
            </w:r>
          </w:p>
        </w:tc>
        <w:tc>
          <w:tcPr>
            <w:tcW w:w="2693" w:type="dxa"/>
            <w:vMerge/>
            <w:tcBorders>
              <w:left w:val="single" w:sz="4" w:space="0" w:color="auto"/>
              <w:right w:val="single" w:sz="4" w:space="0" w:color="auto"/>
            </w:tcBorders>
          </w:tcPr>
          <w:p w14:paraId="30864568" w14:textId="77777777" w:rsidR="002F5179" w:rsidRPr="00B73DEB" w:rsidRDefault="002F5179" w:rsidP="00AF0B5B">
            <w:pPr>
              <w:jc w:val="both"/>
            </w:pPr>
          </w:p>
        </w:tc>
      </w:tr>
      <w:tr w:rsidR="002F5179" w:rsidRPr="0093167E" w14:paraId="10347688" w14:textId="77777777" w:rsidTr="00ED6628">
        <w:trPr>
          <w:trHeight w:val="509"/>
        </w:trPr>
        <w:tc>
          <w:tcPr>
            <w:tcW w:w="2240" w:type="dxa"/>
            <w:vMerge/>
            <w:tcBorders>
              <w:left w:val="single" w:sz="4" w:space="0" w:color="auto"/>
              <w:right w:val="single" w:sz="4" w:space="0" w:color="auto"/>
            </w:tcBorders>
          </w:tcPr>
          <w:p w14:paraId="62BD6084" w14:textId="77777777" w:rsidR="002F5179" w:rsidRPr="00DB0BE2" w:rsidRDefault="002F5179" w:rsidP="00AF0B5B"/>
        </w:tc>
        <w:tc>
          <w:tcPr>
            <w:tcW w:w="4848" w:type="dxa"/>
            <w:tcBorders>
              <w:top w:val="single" w:sz="4" w:space="0" w:color="auto"/>
              <w:left w:val="single" w:sz="4" w:space="0" w:color="auto"/>
              <w:right w:val="single" w:sz="4" w:space="0" w:color="auto"/>
            </w:tcBorders>
          </w:tcPr>
          <w:p w14:paraId="162CA490" w14:textId="77777777" w:rsidR="002F5179" w:rsidRPr="00DB0BE2" w:rsidRDefault="002F5179" w:rsidP="00AF0B5B">
            <w:pPr>
              <w:suppressAutoHyphens/>
              <w:jc w:val="both"/>
            </w:pPr>
            <w:r w:rsidRPr="008A78F4">
              <w:t>Охват обучающихся программами дополнительного образования, размещенными в АИС «Навигатор дополнительного образования детей Иркутской области»</w:t>
            </w:r>
            <w:r>
              <w:t xml:space="preserve"> (далее – АИС «Навигатор»)</w:t>
            </w:r>
            <w:r w:rsidRPr="008A78F4">
              <w:t>:</w:t>
            </w:r>
          </w:p>
          <w:p w14:paraId="49B1DE69" w14:textId="77777777" w:rsidR="002F5179" w:rsidRDefault="002F5179" w:rsidP="00AF0B5B">
            <w:pPr>
              <w:jc w:val="both"/>
            </w:pPr>
            <w:r>
              <w:t>60-65% - 2 балла;</w:t>
            </w:r>
          </w:p>
          <w:p w14:paraId="47AE4187" w14:textId="77777777" w:rsidR="002F5179" w:rsidRDefault="002F5179" w:rsidP="00AF0B5B">
            <w:pPr>
              <w:jc w:val="both"/>
            </w:pPr>
            <w:r>
              <w:lastRenderedPageBreak/>
              <w:t>66-70% - 4 балла;</w:t>
            </w:r>
          </w:p>
          <w:p w14:paraId="0314BAA7" w14:textId="77777777" w:rsidR="002F5179" w:rsidRPr="00DB0BE2" w:rsidRDefault="002F5179" w:rsidP="00AF0B5B">
            <w:pPr>
              <w:jc w:val="both"/>
            </w:pPr>
            <w:r>
              <w:t>71% и выше - 6 баллов.</w:t>
            </w:r>
            <w:r w:rsidRPr="00DB0BE2">
              <w:t xml:space="preserve"> </w:t>
            </w:r>
          </w:p>
        </w:tc>
        <w:tc>
          <w:tcPr>
            <w:tcW w:w="2693" w:type="dxa"/>
            <w:tcBorders>
              <w:top w:val="single" w:sz="4" w:space="0" w:color="auto"/>
              <w:left w:val="single" w:sz="4" w:space="0" w:color="auto"/>
              <w:right w:val="single" w:sz="4" w:space="0" w:color="auto"/>
            </w:tcBorders>
          </w:tcPr>
          <w:p w14:paraId="4D494DA4" w14:textId="77777777" w:rsidR="002F5179" w:rsidRPr="00B73DEB" w:rsidRDefault="002F5179" w:rsidP="00AF0B5B">
            <w:pPr>
              <w:jc w:val="both"/>
            </w:pPr>
            <w:r w:rsidRPr="00B73DEB">
              <w:lastRenderedPageBreak/>
              <w:t>Отчет руководителя общеобразовательной организации</w:t>
            </w:r>
            <w:r>
              <w:t>, данные АИС «Навигатор»</w:t>
            </w:r>
          </w:p>
        </w:tc>
      </w:tr>
      <w:tr w:rsidR="002F5179" w:rsidRPr="0093167E" w14:paraId="61259FEE" w14:textId="77777777" w:rsidTr="00ED6628">
        <w:trPr>
          <w:trHeight w:val="585"/>
        </w:trPr>
        <w:tc>
          <w:tcPr>
            <w:tcW w:w="2240" w:type="dxa"/>
            <w:vMerge w:val="restart"/>
            <w:tcBorders>
              <w:top w:val="single" w:sz="4" w:space="0" w:color="auto"/>
              <w:left w:val="single" w:sz="4" w:space="0" w:color="auto"/>
              <w:right w:val="single" w:sz="4" w:space="0" w:color="auto"/>
            </w:tcBorders>
          </w:tcPr>
          <w:p w14:paraId="47B403BE" w14:textId="77777777" w:rsidR="002F5179" w:rsidRPr="00DB0BE2" w:rsidRDefault="002F5179" w:rsidP="00AF0B5B">
            <w:r>
              <w:t>3.</w:t>
            </w:r>
            <w:r w:rsidRPr="00DB0BE2">
              <w:t>Реализация мероприятий по профилактике правонарушений у несовершеннолетних</w:t>
            </w:r>
          </w:p>
          <w:p w14:paraId="60005CAC" w14:textId="77777777" w:rsidR="002F5179" w:rsidRPr="00DB0BE2" w:rsidRDefault="002F5179" w:rsidP="00AF0B5B">
            <w:pPr>
              <w:rPr>
                <w:b/>
                <w:bCs/>
              </w:rPr>
            </w:pPr>
          </w:p>
        </w:tc>
        <w:tc>
          <w:tcPr>
            <w:tcW w:w="4848" w:type="dxa"/>
            <w:tcBorders>
              <w:top w:val="single" w:sz="4" w:space="0" w:color="auto"/>
              <w:left w:val="single" w:sz="4" w:space="0" w:color="auto"/>
              <w:right w:val="single" w:sz="4" w:space="0" w:color="auto"/>
            </w:tcBorders>
          </w:tcPr>
          <w:p w14:paraId="08F02BB9" w14:textId="77777777" w:rsidR="002F5179" w:rsidRPr="00DB0BE2" w:rsidRDefault="002F5179" w:rsidP="00AF0B5B">
            <w:pPr>
              <w:suppressAutoHyphens/>
              <w:jc w:val="both"/>
            </w:pPr>
            <w:r>
              <w:t>С</w:t>
            </w:r>
            <w:r w:rsidRPr="00DB0BE2">
              <w:t>окращени</w:t>
            </w:r>
            <w:r>
              <w:t>е</w:t>
            </w:r>
            <w:r w:rsidRPr="00DB0BE2">
              <w:t xml:space="preserve"> доли обучающихся, состоящих на учете в </w:t>
            </w:r>
            <w:r>
              <w:t>органах внутренних дел, за отчетный период</w:t>
            </w:r>
            <w:r w:rsidRPr="00DB0BE2">
              <w:t>:</w:t>
            </w:r>
          </w:p>
          <w:p w14:paraId="00CA07A4" w14:textId="77777777" w:rsidR="002F5179" w:rsidRDefault="002F5179" w:rsidP="00AF0B5B">
            <w:pPr>
              <w:jc w:val="both"/>
            </w:pPr>
            <w:r>
              <w:t xml:space="preserve">положительная динамика </w:t>
            </w:r>
            <w:proofErr w:type="gramStart"/>
            <w:r>
              <w:t xml:space="preserve">- </w:t>
            </w:r>
            <w:r w:rsidRPr="00DB0BE2">
              <w:t xml:space="preserve"> </w:t>
            </w:r>
            <w:r>
              <w:t>5</w:t>
            </w:r>
            <w:proofErr w:type="gramEnd"/>
            <w:r>
              <w:t xml:space="preserve"> баллов;</w:t>
            </w:r>
          </w:p>
          <w:p w14:paraId="6193D13A" w14:textId="77777777" w:rsidR="002F5179" w:rsidRPr="00DB0BE2" w:rsidRDefault="002F5179" w:rsidP="00AF0B5B">
            <w:pPr>
              <w:jc w:val="both"/>
            </w:pPr>
            <w:r>
              <w:t>отрицательная динамика – «-5» баллов.</w:t>
            </w:r>
          </w:p>
        </w:tc>
        <w:tc>
          <w:tcPr>
            <w:tcW w:w="2693" w:type="dxa"/>
            <w:tcBorders>
              <w:top w:val="single" w:sz="4" w:space="0" w:color="auto"/>
              <w:left w:val="single" w:sz="4" w:space="0" w:color="auto"/>
              <w:right w:val="single" w:sz="4" w:space="0" w:color="auto"/>
            </w:tcBorders>
          </w:tcPr>
          <w:p w14:paraId="7ECE962E" w14:textId="77777777" w:rsidR="002F5179" w:rsidRDefault="002F5179" w:rsidP="00AF0B5B">
            <w:pPr>
              <w:jc w:val="both"/>
            </w:pPr>
            <w:r w:rsidRPr="00B73DEB">
              <w:t>Отчет руководителя общеобразовательной организации</w:t>
            </w:r>
            <w:r>
              <w:t>,</w:t>
            </w:r>
          </w:p>
          <w:p w14:paraId="56644E88" w14:textId="77777777" w:rsidR="002F5179" w:rsidRPr="00B73DEB" w:rsidRDefault="002F5179" w:rsidP="00AF0B5B">
            <w:pPr>
              <w:jc w:val="both"/>
            </w:pPr>
            <w:r>
              <w:t>д</w:t>
            </w:r>
            <w:r w:rsidRPr="00D86E92">
              <w:t>анные отчетов РКИСОУО</w:t>
            </w:r>
          </w:p>
        </w:tc>
      </w:tr>
      <w:tr w:rsidR="002F5179" w:rsidRPr="0093167E" w14:paraId="4FF80053" w14:textId="77777777" w:rsidTr="00ED6628">
        <w:trPr>
          <w:trHeight w:val="340"/>
        </w:trPr>
        <w:tc>
          <w:tcPr>
            <w:tcW w:w="2240" w:type="dxa"/>
            <w:vMerge/>
            <w:tcBorders>
              <w:left w:val="single" w:sz="4" w:space="0" w:color="auto"/>
              <w:right w:val="single" w:sz="4" w:space="0" w:color="auto"/>
            </w:tcBorders>
          </w:tcPr>
          <w:p w14:paraId="7B755635" w14:textId="77777777" w:rsidR="002F5179" w:rsidRPr="00DB0BE2" w:rsidRDefault="002F5179" w:rsidP="00AF0B5B"/>
        </w:tc>
        <w:tc>
          <w:tcPr>
            <w:tcW w:w="4848" w:type="dxa"/>
            <w:tcBorders>
              <w:top w:val="single" w:sz="4" w:space="0" w:color="auto"/>
              <w:left w:val="single" w:sz="4" w:space="0" w:color="auto"/>
              <w:right w:val="single" w:sz="4" w:space="0" w:color="auto"/>
            </w:tcBorders>
          </w:tcPr>
          <w:p w14:paraId="5F792CE8" w14:textId="77777777" w:rsidR="002F5179" w:rsidRPr="00DB0BE2" w:rsidRDefault="002F5179" w:rsidP="00AF0B5B">
            <w:pPr>
              <w:jc w:val="both"/>
            </w:pPr>
            <w:r w:rsidRPr="00DB0BE2">
              <w:t xml:space="preserve">Отсутствие обучающихся, состоящих на учете в </w:t>
            </w:r>
            <w:r>
              <w:t>органах внутренних дел</w:t>
            </w:r>
            <w:r w:rsidRPr="00DB0BE2">
              <w:t xml:space="preserve"> – </w:t>
            </w:r>
            <w:r>
              <w:t>10</w:t>
            </w:r>
            <w:r w:rsidRPr="00DB0BE2">
              <w:t xml:space="preserve"> баллов.</w:t>
            </w:r>
          </w:p>
        </w:tc>
        <w:tc>
          <w:tcPr>
            <w:tcW w:w="2693" w:type="dxa"/>
            <w:tcBorders>
              <w:top w:val="single" w:sz="4" w:space="0" w:color="auto"/>
              <w:left w:val="single" w:sz="4" w:space="0" w:color="auto"/>
              <w:right w:val="single" w:sz="4" w:space="0" w:color="auto"/>
            </w:tcBorders>
          </w:tcPr>
          <w:p w14:paraId="46BCB1A6" w14:textId="77777777" w:rsidR="002F5179" w:rsidRPr="00B73DEB" w:rsidRDefault="002F5179" w:rsidP="00AF0B5B">
            <w:pPr>
              <w:jc w:val="both"/>
            </w:pPr>
            <w:r w:rsidRPr="00B73DEB">
              <w:t>Отчет руководителя общеобразовательной организации</w:t>
            </w:r>
          </w:p>
        </w:tc>
      </w:tr>
      <w:tr w:rsidR="002F5179" w:rsidRPr="0093167E" w14:paraId="51AC652D" w14:textId="77777777" w:rsidTr="00ED6628">
        <w:trPr>
          <w:trHeight w:val="1213"/>
        </w:trPr>
        <w:tc>
          <w:tcPr>
            <w:tcW w:w="2240" w:type="dxa"/>
            <w:vMerge/>
            <w:tcBorders>
              <w:left w:val="single" w:sz="4" w:space="0" w:color="auto"/>
              <w:right w:val="single" w:sz="4" w:space="0" w:color="auto"/>
            </w:tcBorders>
          </w:tcPr>
          <w:p w14:paraId="783153E1" w14:textId="77777777" w:rsidR="002F5179" w:rsidRPr="00DB0BE2" w:rsidRDefault="002F5179" w:rsidP="00AF0B5B"/>
        </w:tc>
        <w:tc>
          <w:tcPr>
            <w:tcW w:w="4848" w:type="dxa"/>
            <w:tcBorders>
              <w:top w:val="single" w:sz="4" w:space="0" w:color="auto"/>
              <w:left w:val="single" w:sz="4" w:space="0" w:color="auto"/>
              <w:right w:val="single" w:sz="4" w:space="0" w:color="auto"/>
            </w:tcBorders>
          </w:tcPr>
          <w:p w14:paraId="176BD5E1" w14:textId="77777777" w:rsidR="002F5179" w:rsidRPr="00D86E92" w:rsidRDefault="002F5179" w:rsidP="00AF0B5B">
            <w:pPr>
              <w:jc w:val="both"/>
            </w:pPr>
            <w:r w:rsidRPr="00D86E92">
              <w:t>Количество несовершеннолетних, состоящих на профилактических учетах, охваченных программами дополнительного образования:</w:t>
            </w:r>
          </w:p>
          <w:p w14:paraId="1EF8C506" w14:textId="77777777" w:rsidR="002F5179" w:rsidRPr="00D86E92" w:rsidRDefault="002F5179" w:rsidP="00AF0B5B">
            <w:pPr>
              <w:jc w:val="both"/>
            </w:pPr>
            <w:r w:rsidRPr="00D86E92">
              <w:t xml:space="preserve">90-100% – </w:t>
            </w:r>
            <w:r>
              <w:t>5</w:t>
            </w:r>
            <w:r w:rsidRPr="00D86E92">
              <w:t xml:space="preserve"> балл</w:t>
            </w:r>
            <w:r>
              <w:t>ов</w:t>
            </w:r>
            <w:r w:rsidRPr="00D86E92">
              <w:t>;</w:t>
            </w:r>
          </w:p>
          <w:p w14:paraId="48AB3811" w14:textId="77777777" w:rsidR="002F5179" w:rsidRPr="00D86E92" w:rsidRDefault="002F5179" w:rsidP="00AF0B5B">
            <w:pPr>
              <w:jc w:val="both"/>
            </w:pPr>
            <w:r w:rsidRPr="00D86E92">
              <w:t xml:space="preserve">80-89% – </w:t>
            </w:r>
            <w:r>
              <w:t>3</w:t>
            </w:r>
            <w:r w:rsidRPr="00D86E92">
              <w:t xml:space="preserve"> балла; </w:t>
            </w:r>
          </w:p>
          <w:p w14:paraId="6B92C98D" w14:textId="77777777" w:rsidR="002F5179" w:rsidRPr="00DB0BE2" w:rsidRDefault="002F5179" w:rsidP="00AF0B5B">
            <w:pPr>
              <w:jc w:val="both"/>
            </w:pPr>
            <w:r w:rsidRPr="00D86E92">
              <w:t xml:space="preserve">75-79% – </w:t>
            </w:r>
            <w:r>
              <w:t>2</w:t>
            </w:r>
            <w:r w:rsidRPr="00D86E92">
              <w:t xml:space="preserve"> балл</w:t>
            </w:r>
            <w:r>
              <w:t>а</w:t>
            </w:r>
            <w:r w:rsidRPr="00D86E92">
              <w:t>.</w:t>
            </w:r>
          </w:p>
        </w:tc>
        <w:tc>
          <w:tcPr>
            <w:tcW w:w="2693" w:type="dxa"/>
            <w:tcBorders>
              <w:top w:val="single" w:sz="4" w:space="0" w:color="auto"/>
              <w:left w:val="single" w:sz="4" w:space="0" w:color="auto"/>
              <w:right w:val="single" w:sz="4" w:space="0" w:color="auto"/>
            </w:tcBorders>
          </w:tcPr>
          <w:p w14:paraId="794B1D35" w14:textId="77777777" w:rsidR="002F5179" w:rsidRPr="00B73DEB" w:rsidRDefault="002F5179" w:rsidP="00AF0B5B">
            <w:pPr>
              <w:jc w:val="both"/>
            </w:pPr>
            <w:r w:rsidRPr="00B73DEB">
              <w:t>Отчет руководителя общеобразовательной организации</w:t>
            </w:r>
          </w:p>
        </w:tc>
      </w:tr>
      <w:tr w:rsidR="002F5179" w:rsidRPr="0093167E" w14:paraId="74113DFE" w14:textId="77777777" w:rsidTr="00ED6628">
        <w:trPr>
          <w:trHeight w:val="1213"/>
        </w:trPr>
        <w:tc>
          <w:tcPr>
            <w:tcW w:w="2240" w:type="dxa"/>
            <w:vMerge/>
            <w:tcBorders>
              <w:left w:val="single" w:sz="4" w:space="0" w:color="auto"/>
              <w:bottom w:val="single" w:sz="4" w:space="0" w:color="auto"/>
              <w:right w:val="single" w:sz="4" w:space="0" w:color="auto"/>
            </w:tcBorders>
          </w:tcPr>
          <w:p w14:paraId="5DB250FA" w14:textId="77777777" w:rsidR="002F5179" w:rsidRPr="00DB0BE2" w:rsidRDefault="002F5179" w:rsidP="00AF0B5B"/>
        </w:tc>
        <w:tc>
          <w:tcPr>
            <w:tcW w:w="4848" w:type="dxa"/>
            <w:tcBorders>
              <w:top w:val="single" w:sz="4" w:space="0" w:color="auto"/>
              <w:left w:val="single" w:sz="4" w:space="0" w:color="auto"/>
              <w:right w:val="single" w:sz="4" w:space="0" w:color="auto"/>
            </w:tcBorders>
          </w:tcPr>
          <w:p w14:paraId="1CD97AA9" w14:textId="77777777" w:rsidR="002F5179" w:rsidRDefault="002F5179" w:rsidP="00AF0B5B">
            <w:pPr>
              <w:jc w:val="both"/>
            </w:pPr>
            <w:r>
              <w:t>Охват обучающихся, принявших участие в социально-психологическом тестировании (далее – СПТ), от общего количества обучающихся, подлежащих СПТ:</w:t>
            </w:r>
          </w:p>
          <w:p w14:paraId="5E437830" w14:textId="77777777" w:rsidR="002F5179" w:rsidRDefault="002F5179" w:rsidP="00AF0B5B">
            <w:pPr>
              <w:jc w:val="both"/>
            </w:pPr>
            <w:r>
              <w:t>95-100% - 5 баллов;</w:t>
            </w:r>
          </w:p>
          <w:p w14:paraId="5D66BEA0" w14:textId="77777777" w:rsidR="002F5179" w:rsidRDefault="002F5179" w:rsidP="00AF0B5B">
            <w:pPr>
              <w:jc w:val="both"/>
            </w:pPr>
            <w:r>
              <w:t>90-94% - 3 балла;</w:t>
            </w:r>
          </w:p>
          <w:p w14:paraId="49ABDD43" w14:textId="77777777" w:rsidR="002F5179" w:rsidRPr="00D86E92" w:rsidRDefault="002F5179" w:rsidP="00AF0B5B">
            <w:pPr>
              <w:jc w:val="both"/>
            </w:pPr>
            <w:r>
              <w:t>менее 90% - - 5 баллов.</w:t>
            </w:r>
          </w:p>
        </w:tc>
        <w:tc>
          <w:tcPr>
            <w:tcW w:w="2693" w:type="dxa"/>
            <w:tcBorders>
              <w:top w:val="single" w:sz="4" w:space="0" w:color="auto"/>
              <w:left w:val="single" w:sz="4" w:space="0" w:color="auto"/>
              <w:right w:val="single" w:sz="4" w:space="0" w:color="auto"/>
            </w:tcBorders>
          </w:tcPr>
          <w:p w14:paraId="615424B6" w14:textId="77777777" w:rsidR="002F5179" w:rsidRPr="00B73DEB" w:rsidRDefault="002F5179" w:rsidP="00AF0B5B">
            <w:pPr>
              <w:jc w:val="both"/>
            </w:pPr>
            <w:r w:rsidRPr="00B73DEB">
              <w:t>Отчет руководителя общеобразовательной организации</w:t>
            </w:r>
            <w:r>
              <w:t>, справка МКУ ШР «ИМОЦ»</w:t>
            </w:r>
          </w:p>
        </w:tc>
      </w:tr>
      <w:tr w:rsidR="002F5179" w:rsidRPr="0093167E" w14:paraId="5E83C006" w14:textId="77777777" w:rsidTr="00ED6628">
        <w:trPr>
          <w:trHeight w:val="132"/>
        </w:trPr>
        <w:tc>
          <w:tcPr>
            <w:tcW w:w="2240" w:type="dxa"/>
            <w:vMerge w:val="restart"/>
            <w:tcBorders>
              <w:top w:val="single" w:sz="4" w:space="0" w:color="auto"/>
              <w:left w:val="single" w:sz="4" w:space="0" w:color="auto"/>
              <w:right w:val="single" w:sz="4" w:space="0" w:color="auto"/>
            </w:tcBorders>
          </w:tcPr>
          <w:p w14:paraId="54843E58" w14:textId="77777777" w:rsidR="002F5179" w:rsidRPr="00DB0BE2" w:rsidRDefault="002F5179" w:rsidP="00AF0B5B">
            <w:r>
              <w:t>4.</w:t>
            </w:r>
            <w:r w:rsidRPr="00DB0BE2">
              <w:t>Обеспечение доступности качественного образования</w:t>
            </w:r>
          </w:p>
          <w:p w14:paraId="7058A695" w14:textId="77777777" w:rsidR="002F5179" w:rsidRPr="00DB0BE2" w:rsidRDefault="002F5179" w:rsidP="00AF0B5B"/>
        </w:tc>
        <w:tc>
          <w:tcPr>
            <w:tcW w:w="4848" w:type="dxa"/>
            <w:tcBorders>
              <w:top w:val="single" w:sz="4" w:space="0" w:color="auto"/>
              <w:left w:val="single" w:sz="4" w:space="0" w:color="auto"/>
              <w:right w:val="single" w:sz="4" w:space="0" w:color="auto"/>
            </w:tcBorders>
          </w:tcPr>
          <w:p w14:paraId="13FBA28F" w14:textId="77777777" w:rsidR="002F5179" w:rsidRPr="00DB0BE2" w:rsidRDefault="002F5179" w:rsidP="00AF0B5B">
            <w:pPr>
              <w:jc w:val="both"/>
            </w:pPr>
            <w:r w:rsidRPr="00DA7A5B">
              <w:t>Сохранение контингента получателей муниципальной услуги в течение учебного года (начальное общее образование, основное общее образование, среднее общее образование), не менее 90% – 5 баллов.</w:t>
            </w:r>
            <w:r w:rsidRPr="00DB0BE2">
              <w:t xml:space="preserve"> </w:t>
            </w:r>
          </w:p>
        </w:tc>
        <w:tc>
          <w:tcPr>
            <w:tcW w:w="2693" w:type="dxa"/>
            <w:tcBorders>
              <w:top w:val="single" w:sz="4" w:space="0" w:color="auto"/>
              <w:left w:val="single" w:sz="4" w:space="0" w:color="auto"/>
              <w:right w:val="single" w:sz="4" w:space="0" w:color="auto"/>
            </w:tcBorders>
          </w:tcPr>
          <w:p w14:paraId="37980850" w14:textId="77777777" w:rsidR="002F5179" w:rsidRPr="00B73DEB" w:rsidRDefault="002F5179" w:rsidP="00AF0B5B">
            <w:pPr>
              <w:jc w:val="both"/>
            </w:pPr>
            <w:r>
              <w:t>Д</w:t>
            </w:r>
            <w:r w:rsidRPr="00B73DEB">
              <w:t xml:space="preserve">инамика </w:t>
            </w:r>
            <w:r>
              <w:t>в сравнении с предыдущим учебным годом,</w:t>
            </w:r>
            <w:r w:rsidRPr="00B73DEB">
              <w:t xml:space="preserve"> с учетом причин отчисления из школы (выбытия)</w:t>
            </w:r>
          </w:p>
        </w:tc>
      </w:tr>
      <w:tr w:rsidR="002F5179" w:rsidRPr="0093167E" w14:paraId="277EB8D3" w14:textId="77777777" w:rsidTr="00ED6628">
        <w:trPr>
          <w:trHeight w:val="132"/>
        </w:trPr>
        <w:tc>
          <w:tcPr>
            <w:tcW w:w="2240" w:type="dxa"/>
            <w:vMerge/>
            <w:tcBorders>
              <w:left w:val="single" w:sz="4" w:space="0" w:color="auto"/>
              <w:right w:val="single" w:sz="4" w:space="0" w:color="auto"/>
            </w:tcBorders>
          </w:tcPr>
          <w:p w14:paraId="7F6A93A5" w14:textId="77777777" w:rsidR="002F5179" w:rsidRPr="00DB0BE2" w:rsidRDefault="002F5179" w:rsidP="00AF0B5B"/>
        </w:tc>
        <w:tc>
          <w:tcPr>
            <w:tcW w:w="4848" w:type="dxa"/>
            <w:tcBorders>
              <w:top w:val="single" w:sz="4" w:space="0" w:color="auto"/>
              <w:left w:val="single" w:sz="4" w:space="0" w:color="auto"/>
              <w:right w:val="single" w:sz="4" w:space="0" w:color="auto"/>
            </w:tcBorders>
          </w:tcPr>
          <w:p w14:paraId="36AF2F9B" w14:textId="77777777" w:rsidR="002F5179" w:rsidRPr="00800B7E" w:rsidRDefault="002F5179" w:rsidP="00AF0B5B">
            <w:pPr>
              <w:pStyle w:val="af3"/>
              <w:tabs>
                <w:tab w:val="left" w:pos="318"/>
                <w:tab w:val="left" w:pos="425"/>
                <w:tab w:val="left" w:pos="462"/>
              </w:tabs>
              <w:suppressAutoHyphens/>
              <w:spacing w:before="0" w:after="0"/>
              <w:jc w:val="both"/>
              <w:rPr>
                <w:rFonts w:ascii="Times New Roman" w:hAnsi="Times New Roman"/>
                <w:color w:val="auto"/>
                <w:spacing w:val="0"/>
              </w:rPr>
            </w:pPr>
            <w:r w:rsidRPr="00800B7E">
              <w:rPr>
                <w:rFonts w:ascii="Times New Roman" w:hAnsi="Times New Roman"/>
                <w:color w:val="auto"/>
                <w:spacing w:val="0"/>
              </w:rPr>
              <w:t xml:space="preserve">Предоставление общедоступного и бесплатного дошкольного образования (посещаемость общеобразовательной организации выше среднего по району) </w:t>
            </w:r>
            <w:r w:rsidRPr="00800B7E">
              <w:rPr>
                <w:rFonts w:ascii="Times New Roman" w:hAnsi="Times New Roman"/>
                <w:color w:val="auto"/>
              </w:rPr>
              <w:t>–</w:t>
            </w:r>
            <w:r w:rsidRPr="00800B7E">
              <w:rPr>
                <w:rFonts w:ascii="Times New Roman" w:hAnsi="Times New Roman"/>
                <w:color w:val="auto"/>
                <w:spacing w:val="0"/>
              </w:rPr>
              <w:t xml:space="preserve"> 5 баллов.</w:t>
            </w:r>
          </w:p>
        </w:tc>
        <w:tc>
          <w:tcPr>
            <w:tcW w:w="2693" w:type="dxa"/>
            <w:tcBorders>
              <w:top w:val="single" w:sz="4" w:space="0" w:color="auto"/>
              <w:left w:val="single" w:sz="4" w:space="0" w:color="auto"/>
              <w:right w:val="single" w:sz="4" w:space="0" w:color="auto"/>
            </w:tcBorders>
          </w:tcPr>
          <w:p w14:paraId="79C22126" w14:textId="77777777" w:rsidR="002F5179" w:rsidRPr="00800B7E" w:rsidRDefault="002F5179" w:rsidP="00AF0B5B">
            <w:pPr>
              <w:pStyle w:val="af3"/>
              <w:suppressAutoHyphens/>
              <w:spacing w:before="0" w:after="0"/>
              <w:jc w:val="both"/>
              <w:rPr>
                <w:rFonts w:ascii="Times New Roman" w:hAnsi="Times New Roman"/>
                <w:color w:val="auto"/>
              </w:rPr>
            </w:pPr>
            <w:r w:rsidRPr="00800B7E">
              <w:rPr>
                <w:rFonts w:ascii="Times New Roman" w:hAnsi="Times New Roman"/>
                <w:color w:val="auto"/>
                <w:spacing w:val="0"/>
              </w:rPr>
              <w:t>Отчет руководителя общеобразовательной организации</w:t>
            </w:r>
          </w:p>
        </w:tc>
      </w:tr>
      <w:tr w:rsidR="002F5179" w:rsidRPr="0093167E" w14:paraId="618523CE" w14:textId="77777777" w:rsidTr="00ED6628">
        <w:trPr>
          <w:trHeight w:val="265"/>
        </w:trPr>
        <w:tc>
          <w:tcPr>
            <w:tcW w:w="2240" w:type="dxa"/>
            <w:vMerge/>
            <w:tcBorders>
              <w:left w:val="single" w:sz="4" w:space="0" w:color="auto"/>
              <w:right w:val="single" w:sz="4" w:space="0" w:color="auto"/>
            </w:tcBorders>
            <w:vAlign w:val="center"/>
          </w:tcPr>
          <w:p w14:paraId="4385409B" w14:textId="77777777" w:rsidR="002F5179" w:rsidRPr="00DB0BE2" w:rsidRDefault="002F5179" w:rsidP="00AF0B5B"/>
        </w:tc>
        <w:tc>
          <w:tcPr>
            <w:tcW w:w="4848" w:type="dxa"/>
            <w:tcBorders>
              <w:top w:val="single" w:sz="4" w:space="0" w:color="auto"/>
              <w:left w:val="single" w:sz="4" w:space="0" w:color="auto"/>
              <w:bottom w:val="single" w:sz="4" w:space="0" w:color="auto"/>
              <w:right w:val="single" w:sz="4" w:space="0" w:color="auto"/>
            </w:tcBorders>
          </w:tcPr>
          <w:p w14:paraId="6A0C5EDC" w14:textId="77777777" w:rsidR="002F5179" w:rsidRPr="00DB0BE2" w:rsidRDefault="002F5179" w:rsidP="00AF0B5B">
            <w:pPr>
              <w:jc w:val="both"/>
            </w:pPr>
            <w:r w:rsidRPr="00DB0BE2">
              <w:t>Формирование 10-х классов:</w:t>
            </w:r>
          </w:p>
          <w:p w14:paraId="77A014FB" w14:textId="77777777" w:rsidR="002F5179" w:rsidRPr="00DB0BE2" w:rsidRDefault="002F5179" w:rsidP="00AF0B5B">
            <w:pPr>
              <w:jc w:val="both"/>
            </w:pPr>
            <w:r w:rsidRPr="00DB0BE2">
              <w:t>не менее 1-го класса (для общеобразовательных организаций, расположенных в сельских поселениях) – 1 балл;</w:t>
            </w:r>
          </w:p>
          <w:p w14:paraId="5351D313" w14:textId="77777777" w:rsidR="002F5179" w:rsidRPr="00DB0BE2" w:rsidRDefault="002F5179" w:rsidP="00AF0B5B">
            <w:pPr>
              <w:jc w:val="both"/>
            </w:pPr>
            <w:r w:rsidRPr="00DB0BE2">
              <w:t>не менее 2-х классов – 2 балла;</w:t>
            </w:r>
          </w:p>
          <w:p w14:paraId="051B5D58" w14:textId="77777777" w:rsidR="002F5179" w:rsidRPr="00DB0BE2" w:rsidRDefault="002F5179" w:rsidP="00AF0B5B">
            <w:pPr>
              <w:jc w:val="both"/>
            </w:pPr>
            <w:r w:rsidRPr="00DB0BE2">
              <w:t xml:space="preserve">более 2-х классов – 3 балла. </w:t>
            </w:r>
          </w:p>
        </w:tc>
        <w:tc>
          <w:tcPr>
            <w:tcW w:w="2693" w:type="dxa"/>
            <w:tcBorders>
              <w:top w:val="single" w:sz="4" w:space="0" w:color="auto"/>
              <w:left w:val="single" w:sz="4" w:space="0" w:color="auto"/>
              <w:bottom w:val="single" w:sz="4" w:space="0" w:color="auto"/>
              <w:right w:val="single" w:sz="4" w:space="0" w:color="auto"/>
            </w:tcBorders>
          </w:tcPr>
          <w:p w14:paraId="05D8997E" w14:textId="77777777" w:rsidR="002F5179" w:rsidRPr="00B73DEB" w:rsidRDefault="002F5179" w:rsidP="00AF0B5B">
            <w:pPr>
              <w:jc w:val="both"/>
            </w:pPr>
            <w:r w:rsidRPr="00B73DEB">
              <w:t>Статистический отчет ОО-</w:t>
            </w:r>
            <w:r>
              <w:t>1</w:t>
            </w:r>
          </w:p>
        </w:tc>
      </w:tr>
      <w:tr w:rsidR="002F5179" w:rsidRPr="0093167E" w14:paraId="15D6581F" w14:textId="77777777" w:rsidTr="00ED6628">
        <w:trPr>
          <w:trHeight w:val="483"/>
        </w:trPr>
        <w:tc>
          <w:tcPr>
            <w:tcW w:w="2240" w:type="dxa"/>
            <w:tcBorders>
              <w:top w:val="single" w:sz="4" w:space="0" w:color="auto"/>
              <w:left w:val="single" w:sz="4" w:space="0" w:color="auto"/>
              <w:bottom w:val="single" w:sz="4" w:space="0" w:color="auto"/>
              <w:right w:val="single" w:sz="4" w:space="0" w:color="auto"/>
            </w:tcBorders>
          </w:tcPr>
          <w:p w14:paraId="4BBB760B" w14:textId="77777777" w:rsidR="002F5179" w:rsidRPr="00DB0BE2" w:rsidRDefault="002F5179" w:rsidP="00AF0B5B">
            <w:pPr>
              <w:rPr>
                <w:b/>
              </w:rPr>
            </w:pPr>
            <w:r>
              <w:t>5.</w:t>
            </w:r>
            <w:r w:rsidRPr="00DB0BE2">
              <w:t>Обращение граждан по вопросам качества предоставления образовательных услуг, соблюдению прав участников образовательных отношений</w:t>
            </w:r>
          </w:p>
        </w:tc>
        <w:tc>
          <w:tcPr>
            <w:tcW w:w="4848" w:type="dxa"/>
            <w:tcBorders>
              <w:top w:val="single" w:sz="4" w:space="0" w:color="auto"/>
              <w:left w:val="single" w:sz="4" w:space="0" w:color="auto"/>
              <w:bottom w:val="single" w:sz="4" w:space="0" w:color="auto"/>
              <w:right w:val="single" w:sz="4" w:space="0" w:color="auto"/>
            </w:tcBorders>
          </w:tcPr>
          <w:p w14:paraId="71AC6686" w14:textId="77777777" w:rsidR="002F5179" w:rsidRPr="00DB0BE2" w:rsidRDefault="002F5179" w:rsidP="00AF0B5B">
            <w:pPr>
              <w:jc w:val="both"/>
            </w:pPr>
            <w:r w:rsidRPr="00DB0BE2">
              <w:t>Отсутствие обоснованных письменных жалоб участников образовательного процесса – 5 баллов;</w:t>
            </w:r>
          </w:p>
          <w:p w14:paraId="7DE61D69" w14:textId="77777777" w:rsidR="002F5179" w:rsidRPr="00DB0BE2" w:rsidRDefault="002F5179" w:rsidP="00AF0B5B">
            <w:pPr>
              <w:jc w:val="both"/>
              <w:rPr>
                <w:b/>
              </w:rPr>
            </w:pPr>
            <w:r w:rsidRPr="00DB0BE2">
              <w:t>Наличие обоснованных жалоб участников образовательного процесса – «-1» балл за каждую жалобу.</w:t>
            </w:r>
          </w:p>
        </w:tc>
        <w:tc>
          <w:tcPr>
            <w:tcW w:w="2693" w:type="dxa"/>
            <w:tcBorders>
              <w:top w:val="single" w:sz="4" w:space="0" w:color="auto"/>
              <w:left w:val="single" w:sz="4" w:space="0" w:color="auto"/>
              <w:bottom w:val="single" w:sz="4" w:space="0" w:color="auto"/>
              <w:right w:val="single" w:sz="4" w:space="0" w:color="auto"/>
            </w:tcBorders>
          </w:tcPr>
          <w:p w14:paraId="0003335E" w14:textId="77777777" w:rsidR="002F5179" w:rsidRPr="00B73DEB" w:rsidRDefault="002F5179" w:rsidP="00AF0B5B">
            <w:pPr>
              <w:jc w:val="both"/>
              <w:rPr>
                <w:b/>
              </w:rPr>
            </w:pPr>
            <w:r w:rsidRPr="00B73DEB">
              <w:t>Отчет руководителя общеобразовательной организации, материалы рассмотрения жалоб, обращений граждан</w:t>
            </w:r>
            <w:r>
              <w:t xml:space="preserve">, поступивших в адрес Администрации Шелеховского муниципального </w:t>
            </w:r>
            <w:r>
              <w:lastRenderedPageBreak/>
              <w:t>района, Управления образования</w:t>
            </w:r>
          </w:p>
        </w:tc>
      </w:tr>
      <w:tr w:rsidR="002F5179" w:rsidRPr="0093167E" w14:paraId="222EED4A" w14:textId="77777777" w:rsidTr="00ED6628">
        <w:trPr>
          <w:trHeight w:val="1189"/>
        </w:trPr>
        <w:tc>
          <w:tcPr>
            <w:tcW w:w="2240" w:type="dxa"/>
            <w:vMerge w:val="restart"/>
            <w:tcBorders>
              <w:top w:val="single" w:sz="4" w:space="0" w:color="auto"/>
              <w:left w:val="single" w:sz="4" w:space="0" w:color="auto"/>
              <w:right w:val="single" w:sz="4" w:space="0" w:color="auto"/>
            </w:tcBorders>
          </w:tcPr>
          <w:p w14:paraId="5AFF4EDD" w14:textId="77777777" w:rsidR="002F5179" w:rsidRPr="00DB0BE2" w:rsidRDefault="002F5179" w:rsidP="00AF0B5B">
            <w:r>
              <w:lastRenderedPageBreak/>
              <w:t>6.</w:t>
            </w:r>
            <w:r w:rsidRPr="00DB0BE2">
              <w:t>Информационная открытость общеобразовательной организации</w:t>
            </w:r>
          </w:p>
          <w:p w14:paraId="0F816565" w14:textId="77777777" w:rsidR="002F5179" w:rsidRPr="00DB0BE2" w:rsidRDefault="002F5179" w:rsidP="00AF0B5B">
            <w:pPr>
              <w:tabs>
                <w:tab w:val="left" w:pos="2177"/>
              </w:tabs>
              <w:rPr>
                <w:b/>
              </w:rPr>
            </w:pPr>
          </w:p>
        </w:tc>
        <w:tc>
          <w:tcPr>
            <w:tcW w:w="4848" w:type="dxa"/>
            <w:tcBorders>
              <w:top w:val="single" w:sz="4" w:space="0" w:color="auto"/>
              <w:left w:val="single" w:sz="4" w:space="0" w:color="auto"/>
              <w:right w:val="single" w:sz="4" w:space="0" w:color="auto"/>
            </w:tcBorders>
          </w:tcPr>
          <w:p w14:paraId="721B7B1A" w14:textId="77777777" w:rsidR="002F5179" w:rsidRPr="00DB0BE2" w:rsidRDefault="002F5179" w:rsidP="00AF0B5B">
            <w:pPr>
              <w:jc w:val="both"/>
            </w:pPr>
            <w:r w:rsidRPr="00DB0BE2">
              <w:t>Проведение самообследования общеобразовательной организации:</w:t>
            </w:r>
          </w:p>
          <w:p w14:paraId="234E831E" w14:textId="77777777" w:rsidR="002F5179" w:rsidRPr="00DB0BE2" w:rsidRDefault="002F5179" w:rsidP="00AF0B5B">
            <w:pPr>
              <w:jc w:val="both"/>
            </w:pPr>
            <w:r w:rsidRPr="00DB0BE2">
              <w:t>проведение в установленные сроки и своевременное размещение результатов самообследования на официальном сайте общеобразовательной организации – 1 балл;</w:t>
            </w:r>
          </w:p>
          <w:p w14:paraId="1608D451" w14:textId="77777777" w:rsidR="002F5179" w:rsidRPr="00DB0BE2" w:rsidRDefault="002F5179" w:rsidP="00AF0B5B">
            <w:pPr>
              <w:jc w:val="both"/>
            </w:pPr>
            <w:r w:rsidRPr="00DB0BE2">
              <w:t>нарушение сроков размещения результатов самообследования на официальном сайте общеобразовательной организации – «-1» балл.</w:t>
            </w:r>
          </w:p>
        </w:tc>
        <w:tc>
          <w:tcPr>
            <w:tcW w:w="2693" w:type="dxa"/>
            <w:tcBorders>
              <w:top w:val="single" w:sz="4" w:space="0" w:color="auto"/>
              <w:left w:val="single" w:sz="4" w:space="0" w:color="auto"/>
              <w:right w:val="single" w:sz="4" w:space="0" w:color="auto"/>
            </w:tcBorders>
          </w:tcPr>
          <w:p w14:paraId="6BC5E6AA" w14:textId="77777777" w:rsidR="002F5179" w:rsidRPr="00B73DEB" w:rsidRDefault="002F5179" w:rsidP="00AF0B5B">
            <w:pPr>
              <w:jc w:val="both"/>
            </w:pPr>
            <w:r>
              <w:t>Аналитическая справка МК</w:t>
            </w:r>
            <w:r w:rsidRPr="00B73DEB">
              <w:t>У ШР «ИМОЦ»</w:t>
            </w:r>
          </w:p>
        </w:tc>
      </w:tr>
      <w:tr w:rsidR="002F5179" w:rsidRPr="0093167E" w14:paraId="511F70DF" w14:textId="77777777" w:rsidTr="00ED6628">
        <w:trPr>
          <w:trHeight w:val="837"/>
        </w:trPr>
        <w:tc>
          <w:tcPr>
            <w:tcW w:w="2240" w:type="dxa"/>
            <w:vMerge/>
            <w:tcBorders>
              <w:left w:val="single" w:sz="4" w:space="0" w:color="auto"/>
              <w:right w:val="single" w:sz="4" w:space="0" w:color="auto"/>
            </w:tcBorders>
            <w:vAlign w:val="center"/>
          </w:tcPr>
          <w:p w14:paraId="7D51E827" w14:textId="77777777" w:rsidR="002F5179" w:rsidRPr="00DB0BE2" w:rsidRDefault="002F5179" w:rsidP="00AF0B5B"/>
        </w:tc>
        <w:tc>
          <w:tcPr>
            <w:tcW w:w="4848" w:type="dxa"/>
            <w:tcBorders>
              <w:top w:val="single" w:sz="4" w:space="0" w:color="auto"/>
              <w:left w:val="single" w:sz="4" w:space="0" w:color="auto"/>
              <w:bottom w:val="single" w:sz="4" w:space="0" w:color="auto"/>
              <w:right w:val="single" w:sz="4" w:space="0" w:color="auto"/>
            </w:tcBorders>
          </w:tcPr>
          <w:p w14:paraId="4A4409D1" w14:textId="77777777" w:rsidR="002F5179" w:rsidRPr="0015133D" w:rsidRDefault="002F5179" w:rsidP="00AF0B5B">
            <w:pPr>
              <w:jc w:val="both"/>
            </w:pPr>
            <w:r w:rsidRPr="00DB0BE2">
              <w:t xml:space="preserve">Наполняемость </w:t>
            </w:r>
            <w:r w:rsidRPr="0015133D">
              <w:t xml:space="preserve">официального сайта общеобразовательной организации в соответствии с требованиями приказа Рособрнадзора от </w:t>
            </w:r>
            <w:r w:rsidRPr="005F26D5">
              <w:t>04.08.2023 № 1493</w:t>
            </w:r>
            <w:r w:rsidRPr="0015133D">
              <w:t>:</w:t>
            </w:r>
          </w:p>
          <w:p w14:paraId="2F397543" w14:textId="77777777" w:rsidR="002F5179" w:rsidRDefault="002F5179" w:rsidP="00AF0B5B">
            <w:pPr>
              <w:jc w:val="both"/>
            </w:pPr>
            <w:r w:rsidRPr="0015133D">
              <w:t>100% – 5 баллов;</w:t>
            </w:r>
          </w:p>
          <w:p w14:paraId="4A54591D" w14:textId="77777777" w:rsidR="002F5179" w:rsidRPr="00DB0BE2" w:rsidRDefault="002F5179" w:rsidP="00AF0B5B">
            <w:pPr>
              <w:jc w:val="both"/>
            </w:pPr>
            <w:r>
              <w:t>99%-</w:t>
            </w:r>
            <w:r w:rsidRPr="00DB0BE2">
              <w:t>95% – 3 балла;</w:t>
            </w:r>
          </w:p>
          <w:p w14:paraId="20EB9C35" w14:textId="77777777" w:rsidR="002F5179" w:rsidRPr="00DB0BE2" w:rsidRDefault="002F5179" w:rsidP="00AF0B5B">
            <w:pPr>
              <w:jc w:val="both"/>
            </w:pPr>
            <w:r w:rsidRPr="00DB0BE2">
              <w:t>менее 95% – «-1» балл</w:t>
            </w:r>
            <w:r>
              <w:t>;</w:t>
            </w:r>
            <w:r w:rsidRPr="00DB0BE2">
              <w:t xml:space="preserve"> </w:t>
            </w:r>
          </w:p>
          <w:p w14:paraId="09D45B99" w14:textId="77777777" w:rsidR="002F5179" w:rsidRPr="00DB0BE2" w:rsidRDefault="002F5179" w:rsidP="00AF0B5B">
            <w:pPr>
              <w:jc w:val="both"/>
            </w:pPr>
            <w:r w:rsidRPr="00DB0BE2">
              <w:t>результативное участие (победитель, призер) в региональном конкурсе сайтов образо</w:t>
            </w:r>
            <w:r>
              <w:t>вательных учреждений – 2 балла;</w:t>
            </w:r>
          </w:p>
          <w:p w14:paraId="32CAB4DB" w14:textId="77777777" w:rsidR="002F5179" w:rsidRPr="00DB0BE2" w:rsidRDefault="002F5179" w:rsidP="00AF0B5B">
            <w:pPr>
              <w:jc w:val="both"/>
            </w:pPr>
            <w:r w:rsidRPr="00DB0BE2">
              <w:t>результативное участие (победитель, призер) во всероссийском конкурсе</w:t>
            </w:r>
            <w:r>
              <w:t xml:space="preserve"> (победитель, призер) – 3 балла.</w:t>
            </w:r>
          </w:p>
        </w:tc>
        <w:tc>
          <w:tcPr>
            <w:tcW w:w="2693" w:type="dxa"/>
            <w:tcBorders>
              <w:top w:val="single" w:sz="4" w:space="0" w:color="auto"/>
              <w:left w:val="single" w:sz="4" w:space="0" w:color="auto"/>
              <w:bottom w:val="single" w:sz="4" w:space="0" w:color="auto"/>
              <w:right w:val="single" w:sz="4" w:space="0" w:color="auto"/>
            </w:tcBorders>
          </w:tcPr>
          <w:p w14:paraId="2588F8D9" w14:textId="77777777" w:rsidR="002F5179" w:rsidRPr="00B73DEB" w:rsidRDefault="002F5179" w:rsidP="00AF0B5B">
            <w:pPr>
              <w:jc w:val="both"/>
            </w:pPr>
            <w:r>
              <w:t>Аналитическая справка МК</w:t>
            </w:r>
            <w:r w:rsidRPr="00B73DEB">
              <w:t>У ШР «ИМОЦ»,</w:t>
            </w:r>
          </w:p>
          <w:p w14:paraId="12BF54A8" w14:textId="77777777" w:rsidR="002F5179" w:rsidRPr="00B73DEB" w:rsidRDefault="002F5179" w:rsidP="00AF0B5B">
            <w:pPr>
              <w:jc w:val="both"/>
            </w:pPr>
            <w:r w:rsidRPr="00B73DEB">
              <w:t xml:space="preserve">итоги регионального конкурса </w:t>
            </w:r>
          </w:p>
        </w:tc>
      </w:tr>
      <w:tr w:rsidR="002F5179" w:rsidRPr="0093167E" w14:paraId="2C6948E6" w14:textId="77777777" w:rsidTr="00ED6628">
        <w:trPr>
          <w:trHeight w:val="549"/>
        </w:trPr>
        <w:tc>
          <w:tcPr>
            <w:tcW w:w="2240" w:type="dxa"/>
            <w:tcBorders>
              <w:top w:val="single" w:sz="4" w:space="0" w:color="auto"/>
              <w:left w:val="single" w:sz="4" w:space="0" w:color="auto"/>
              <w:right w:val="single" w:sz="4" w:space="0" w:color="auto"/>
            </w:tcBorders>
          </w:tcPr>
          <w:p w14:paraId="3E39EB8F" w14:textId="77777777" w:rsidR="002F5179" w:rsidRPr="00DB0BE2" w:rsidRDefault="002F5179" w:rsidP="00AF0B5B">
            <w:r>
              <w:t>7.</w:t>
            </w:r>
            <w:r w:rsidRPr="00DB0BE2">
              <w:t xml:space="preserve">Участие в проведении независимой оценки качества образовательной деятельности общеобразовательной организации </w:t>
            </w:r>
          </w:p>
        </w:tc>
        <w:tc>
          <w:tcPr>
            <w:tcW w:w="4848" w:type="dxa"/>
            <w:tcBorders>
              <w:top w:val="single" w:sz="4" w:space="0" w:color="auto"/>
              <w:left w:val="single" w:sz="4" w:space="0" w:color="auto"/>
              <w:right w:val="single" w:sz="4" w:space="0" w:color="auto"/>
            </w:tcBorders>
          </w:tcPr>
          <w:p w14:paraId="4F0EB0E7" w14:textId="77777777" w:rsidR="002F5179" w:rsidRPr="000D3916" w:rsidRDefault="002F5179" w:rsidP="00AF0B5B">
            <w:pPr>
              <w:autoSpaceDE w:val="0"/>
              <w:autoSpaceDN w:val="0"/>
              <w:adjustRightInd w:val="0"/>
              <w:jc w:val="both"/>
            </w:pPr>
            <w:r w:rsidRPr="000D3916">
              <w:t xml:space="preserve">Уровень удовлетворенности образовательными услугами участников образовательных отношений по результатам проведения независимой оценки качества условий осуществления </w:t>
            </w:r>
          </w:p>
          <w:p w14:paraId="01A5739A" w14:textId="77777777" w:rsidR="002F5179" w:rsidRPr="000D3916" w:rsidRDefault="002F5179" w:rsidP="00AF0B5B">
            <w:pPr>
              <w:autoSpaceDE w:val="0"/>
              <w:autoSpaceDN w:val="0"/>
              <w:adjustRightInd w:val="0"/>
              <w:jc w:val="both"/>
            </w:pPr>
            <w:r w:rsidRPr="000D3916">
              <w:t>образовательной деятельности муниципальными образовательными организациями Шелеховского района в отчетном периоде по показателям «Открытость и доступность информации об организации», «Комфортность условий предоставления услуг», «Доступность услуг для инвалидов», «Доброжелательность, вежливость работников организации», «Удовлетворенность условиями оказания услуг»:</w:t>
            </w:r>
          </w:p>
          <w:p w14:paraId="43507AB7" w14:textId="77777777" w:rsidR="002F5179" w:rsidRPr="00CE6F68" w:rsidRDefault="002F5179" w:rsidP="00AF0B5B">
            <w:pPr>
              <w:autoSpaceDE w:val="0"/>
              <w:autoSpaceDN w:val="0"/>
              <w:adjustRightInd w:val="0"/>
              <w:jc w:val="both"/>
            </w:pPr>
            <w:r w:rsidRPr="00CE6F68">
              <w:t>95-100% - 5 баллов;</w:t>
            </w:r>
          </w:p>
          <w:p w14:paraId="018098ED" w14:textId="77777777" w:rsidR="002F5179" w:rsidRPr="00CE6F68" w:rsidRDefault="002F5179" w:rsidP="00AF0B5B">
            <w:pPr>
              <w:autoSpaceDE w:val="0"/>
              <w:autoSpaceDN w:val="0"/>
              <w:adjustRightInd w:val="0"/>
              <w:jc w:val="both"/>
            </w:pPr>
            <w:r w:rsidRPr="00CE6F68">
              <w:t>90-94% - 3 балла;</w:t>
            </w:r>
          </w:p>
          <w:p w14:paraId="3D775DE4" w14:textId="77777777" w:rsidR="002F5179" w:rsidRPr="00CE6F68" w:rsidRDefault="002F5179" w:rsidP="00AF0B5B">
            <w:pPr>
              <w:autoSpaceDE w:val="0"/>
              <w:autoSpaceDN w:val="0"/>
              <w:adjustRightInd w:val="0"/>
              <w:jc w:val="both"/>
            </w:pPr>
            <w:r w:rsidRPr="00CE6F68">
              <w:t>80-89% - 2 балла;</w:t>
            </w:r>
          </w:p>
          <w:p w14:paraId="2759CA99" w14:textId="77777777" w:rsidR="002F5179" w:rsidRPr="00CE6F68" w:rsidRDefault="002F5179" w:rsidP="00AF0B5B">
            <w:pPr>
              <w:autoSpaceDE w:val="0"/>
              <w:autoSpaceDN w:val="0"/>
              <w:adjustRightInd w:val="0"/>
              <w:jc w:val="both"/>
            </w:pPr>
            <w:r w:rsidRPr="00CE6F68">
              <w:t>75-79% - 1 балл;</w:t>
            </w:r>
          </w:p>
          <w:p w14:paraId="3ABE1B8F" w14:textId="77777777" w:rsidR="002F5179" w:rsidRPr="000364DB" w:rsidRDefault="002F5179" w:rsidP="00AF0B5B">
            <w:pPr>
              <w:autoSpaceDE w:val="0"/>
              <w:autoSpaceDN w:val="0"/>
              <w:adjustRightInd w:val="0"/>
              <w:jc w:val="both"/>
              <w:rPr>
                <w:highlight w:val="yellow"/>
              </w:rPr>
            </w:pPr>
            <w:r w:rsidRPr="00CE6F68">
              <w:t>менее 75% - 0 баллов</w:t>
            </w:r>
            <w:r>
              <w:t>.</w:t>
            </w:r>
          </w:p>
        </w:tc>
        <w:tc>
          <w:tcPr>
            <w:tcW w:w="2693" w:type="dxa"/>
            <w:tcBorders>
              <w:top w:val="single" w:sz="4" w:space="0" w:color="auto"/>
              <w:left w:val="single" w:sz="4" w:space="0" w:color="auto"/>
              <w:bottom w:val="single" w:sz="4" w:space="0" w:color="auto"/>
              <w:right w:val="single" w:sz="4" w:space="0" w:color="auto"/>
            </w:tcBorders>
          </w:tcPr>
          <w:p w14:paraId="2A341DD5" w14:textId="77777777" w:rsidR="002F5179" w:rsidRPr="00B73DEB" w:rsidRDefault="002F5179" w:rsidP="00AF0B5B">
            <w:pPr>
              <w:jc w:val="both"/>
            </w:pPr>
            <w:r w:rsidRPr="00B73DEB">
              <w:t xml:space="preserve">Результаты проведения независимой оценки качества образовательной деятельности  </w:t>
            </w:r>
          </w:p>
        </w:tc>
      </w:tr>
      <w:tr w:rsidR="002F5179" w:rsidRPr="0093167E" w14:paraId="31FFE0C0" w14:textId="77777777" w:rsidTr="00ED6628">
        <w:trPr>
          <w:trHeight w:val="1214"/>
        </w:trPr>
        <w:tc>
          <w:tcPr>
            <w:tcW w:w="2240" w:type="dxa"/>
            <w:vMerge w:val="restart"/>
            <w:tcBorders>
              <w:top w:val="single" w:sz="4" w:space="0" w:color="auto"/>
              <w:left w:val="single" w:sz="4" w:space="0" w:color="auto"/>
              <w:right w:val="single" w:sz="4" w:space="0" w:color="auto"/>
            </w:tcBorders>
          </w:tcPr>
          <w:p w14:paraId="5E1E7532" w14:textId="77777777" w:rsidR="002F5179" w:rsidRPr="00DB0BE2" w:rsidRDefault="002F5179" w:rsidP="00AF0B5B">
            <w:r>
              <w:t>8.</w:t>
            </w:r>
            <w:r w:rsidRPr="00DB0BE2">
              <w:t xml:space="preserve">Реализация мероприятий </w:t>
            </w:r>
            <w:proofErr w:type="gramStart"/>
            <w:r w:rsidRPr="00DB0BE2">
              <w:t>по  привлечению</w:t>
            </w:r>
            <w:proofErr w:type="gramEnd"/>
            <w:r w:rsidRPr="00DB0BE2">
              <w:t xml:space="preserve"> молодых педагогов</w:t>
            </w:r>
          </w:p>
          <w:p w14:paraId="5182F09B" w14:textId="77777777" w:rsidR="002F5179" w:rsidRPr="00DB0BE2" w:rsidRDefault="002F5179" w:rsidP="00AF0B5B"/>
          <w:p w14:paraId="2755444D" w14:textId="77777777" w:rsidR="002F5179" w:rsidRPr="00DB0BE2" w:rsidRDefault="002F5179" w:rsidP="00AF0B5B"/>
        </w:tc>
        <w:tc>
          <w:tcPr>
            <w:tcW w:w="4848" w:type="dxa"/>
            <w:tcBorders>
              <w:top w:val="single" w:sz="4" w:space="0" w:color="auto"/>
              <w:left w:val="single" w:sz="4" w:space="0" w:color="auto"/>
              <w:right w:val="single" w:sz="4" w:space="0" w:color="auto"/>
            </w:tcBorders>
          </w:tcPr>
          <w:p w14:paraId="0D29F739" w14:textId="77777777" w:rsidR="002F5179" w:rsidRPr="00DB0BE2" w:rsidRDefault="002F5179" w:rsidP="00AF0B5B">
            <w:pPr>
              <w:jc w:val="both"/>
            </w:pPr>
            <w:r w:rsidRPr="000D3916">
              <w:lastRenderedPageBreak/>
              <w:t>Привлечение молодых специалистов</w:t>
            </w:r>
            <w:r>
              <w:t>, возраст которых не превышает 35 лет,</w:t>
            </w:r>
            <w:r w:rsidRPr="000D3916">
              <w:t xml:space="preserve"> ежегодно на существующие вакансии (за каждого специалиста) – </w:t>
            </w:r>
            <w:r>
              <w:t>2</w:t>
            </w:r>
            <w:r w:rsidRPr="000D3916">
              <w:t xml:space="preserve"> балл</w:t>
            </w:r>
            <w:r>
              <w:t>а</w:t>
            </w:r>
            <w:r w:rsidRPr="000D3916">
              <w:t>.</w:t>
            </w:r>
            <w:r w:rsidRPr="00DB0BE2">
              <w:t xml:space="preserve">  </w:t>
            </w:r>
          </w:p>
        </w:tc>
        <w:tc>
          <w:tcPr>
            <w:tcW w:w="2693" w:type="dxa"/>
            <w:vMerge w:val="restart"/>
            <w:tcBorders>
              <w:top w:val="single" w:sz="4" w:space="0" w:color="auto"/>
              <w:left w:val="single" w:sz="4" w:space="0" w:color="auto"/>
              <w:right w:val="single" w:sz="4" w:space="0" w:color="auto"/>
            </w:tcBorders>
          </w:tcPr>
          <w:p w14:paraId="1DFDF07E" w14:textId="77777777" w:rsidR="002F5179" w:rsidRPr="00B73DEB" w:rsidRDefault="002F5179" w:rsidP="00AF0B5B">
            <w:pPr>
              <w:jc w:val="both"/>
            </w:pPr>
            <w:r w:rsidRPr="00B73DEB">
              <w:t>Отчет руководителя общеобразовательной организации</w:t>
            </w:r>
            <w:r>
              <w:t xml:space="preserve">, приказ общеобразовательной </w:t>
            </w:r>
            <w:r>
              <w:lastRenderedPageBreak/>
              <w:t>организации об утверждении плана работы с молодыми специалистами</w:t>
            </w:r>
          </w:p>
        </w:tc>
      </w:tr>
      <w:tr w:rsidR="002F5179" w:rsidRPr="0093167E" w14:paraId="181D5BDE" w14:textId="77777777" w:rsidTr="00ED6628">
        <w:trPr>
          <w:trHeight w:val="484"/>
        </w:trPr>
        <w:tc>
          <w:tcPr>
            <w:tcW w:w="2240" w:type="dxa"/>
            <w:vMerge/>
            <w:tcBorders>
              <w:left w:val="single" w:sz="4" w:space="0" w:color="auto"/>
              <w:bottom w:val="single" w:sz="4" w:space="0" w:color="auto"/>
              <w:right w:val="single" w:sz="4" w:space="0" w:color="auto"/>
            </w:tcBorders>
            <w:vAlign w:val="center"/>
          </w:tcPr>
          <w:p w14:paraId="405DEA76" w14:textId="77777777" w:rsidR="002F5179" w:rsidRPr="00DB0BE2" w:rsidRDefault="002F5179" w:rsidP="00AF0B5B"/>
        </w:tc>
        <w:tc>
          <w:tcPr>
            <w:tcW w:w="4848" w:type="dxa"/>
            <w:tcBorders>
              <w:top w:val="single" w:sz="4" w:space="0" w:color="auto"/>
              <w:left w:val="single" w:sz="4" w:space="0" w:color="auto"/>
              <w:bottom w:val="single" w:sz="4" w:space="0" w:color="auto"/>
              <w:right w:val="single" w:sz="4" w:space="0" w:color="auto"/>
            </w:tcBorders>
          </w:tcPr>
          <w:p w14:paraId="6DF879FF" w14:textId="77777777" w:rsidR="002F5179" w:rsidRPr="000D3916" w:rsidRDefault="002F5179" w:rsidP="00AF0B5B">
            <w:pPr>
              <w:jc w:val="both"/>
            </w:pPr>
            <w:r w:rsidRPr="000D3916">
              <w:t>Организация адресной помощи молодым специалистам через организацию наставничества, деятельность школьного Совета молодых специалистов и другие формы работы:</w:t>
            </w:r>
          </w:p>
          <w:p w14:paraId="706D1043" w14:textId="77777777" w:rsidR="002F5179" w:rsidRPr="00DB0BE2" w:rsidRDefault="002F5179" w:rsidP="00AF0B5B">
            <w:pPr>
              <w:jc w:val="both"/>
            </w:pPr>
            <w:r>
              <w:t>наличие</w:t>
            </w:r>
            <w:r w:rsidRPr="000D3916">
              <w:t xml:space="preserve"> плана мероприятий общеобразовательной организации – 2 балла</w:t>
            </w:r>
          </w:p>
        </w:tc>
        <w:tc>
          <w:tcPr>
            <w:tcW w:w="2693" w:type="dxa"/>
            <w:vMerge/>
            <w:tcBorders>
              <w:left w:val="single" w:sz="4" w:space="0" w:color="auto"/>
              <w:bottom w:val="single" w:sz="4" w:space="0" w:color="auto"/>
              <w:right w:val="single" w:sz="4" w:space="0" w:color="auto"/>
            </w:tcBorders>
          </w:tcPr>
          <w:p w14:paraId="2315D872" w14:textId="77777777" w:rsidR="002F5179" w:rsidRPr="00B73DEB" w:rsidRDefault="002F5179" w:rsidP="00AF0B5B">
            <w:pPr>
              <w:jc w:val="both"/>
            </w:pPr>
          </w:p>
        </w:tc>
      </w:tr>
      <w:tr w:rsidR="002F5179" w:rsidRPr="0093167E" w14:paraId="470CB5FC" w14:textId="77777777" w:rsidTr="00ED6628">
        <w:trPr>
          <w:trHeight w:val="2014"/>
        </w:trPr>
        <w:tc>
          <w:tcPr>
            <w:tcW w:w="2240" w:type="dxa"/>
            <w:vMerge w:val="restart"/>
            <w:tcBorders>
              <w:top w:val="single" w:sz="4" w:space="0" w:color="auto"/>
              <w:left w:val="single" w:sz="4" w:space="0" w:color="auto"/>
              <w:right w:val="single" w:sz="4" w:space="0" w:color="auto"/>
            </w:tcBorders>
          </w:tcPr>
          <w:p w14:paraId="395A0DF2" w14:textId="77777777" w:rsidR="002F5179" w:rsidRPr="00DB0BE2" w:rsidRDefault="002F5179" w:rsidP="00AF0B5B">
            <w:r>
              <w:t>9.</w:t>
            </w:r>
            <w:r w:rsidRPr="00DB0BE2">
              <w:t xml:space="preserve">Профессиональные достижения педагогических работников общеобразовательной организации </w:t>
            </w:r>
          </w:p>
        </w:tc>
        <w:tc>
          <w:tcPr>
            <w:tcW w:w="4848" w:type="dxa"/>
            <w:tcBorders>
              <w:top w:val="single" w:sz="4" w:space="0" w:color="auto"/>
              <w:left w:val="single" w:sz="4" w:space="0" w:color="auto"/>
              <w:right w:val="single" w:sz="4" w:space="0" w:color="auto"/>
            </w:tcBorders>
          </w:tcPr>
          <w:p w14:paraId="4ED5BC87" w14:textId="77777777" w:rsidR="002F5179" w:rsidRPr="00DB0BE2" w:rsidRDefault="002F5179" w:rsidP="00AF0B5B">
            <w:pPr>
              <w:jc w:val="both"/>
            </w:pPr>
            <w:r w:rsidRPr="00DB0BE2">
              <w:t>Создание условий для повышения уровня квалификации педагогических работников:</w:t>
            </w:r>
          </w:p>
          <w:p w14:paraId="78AE690C" w14:textId="77777777" w:rsidR="002F5179" w:rsidRPr="00DB0BE2" w:rsidRDefault="002F5179" w:rsidP="00AF0B5B">
            <w:pPr>
              <w:jc w:val="both"/>
            </w:pPr>
            <w:r w:rsidRPr="00DB0BE2">
              <w:t>доля педагогов, имеющих высшую и первую квалификационные категории выше среднего по району – 5 баллов;</w:t>
            </w:r>
          </w:p>
          <w:p w14:paraId="5600E1AD" w14:textId="77777777" w:rsidR="002F5179" w:rsidRPr="00DB0BE2" w:rsidRDefault="002F5179" w:rsidP="00AF0B5B">
            <w:pPr>
              <w:jc w:val="both"/>
            </w:pPr>
            <w:r w:rsidRPr="00DB0BE2">
              <w:t xml:space="preserve">положительная динамика (в сравнении с предыдущим годом) – 3 балла.  </w:t>
            </w:r>
          </w:p>
        </w:tc>
        <w:tc>
          <w:tcPr>
            <w:tcW w:w="2693" w:type="dxa"/>
            <w:vMerge w:val="restart"/>
            <w:tcBorders>
              <w:top w:val="single" w:sz="4" w:space="0" w:color="auto"/>
              <w:left w:val="single" w:sz="4" w:space="0" w:color="auto"/>
              <w:right w:val="single" w:sz="4" w:space="0" w:color="auto"/>
            </w:tcBorders>
          </w:tcPr>
          <w:p w14:paraId="7ADE8E79" w14:textId="77777777" w:rsidR="002F5179" w:rsidRPr="00B73DEB" w:rsidRDefault="002F5179" w:rsidP="00AF0B5B">
            <w:pPr>
              <w:jc w:val="both"/>
            </w:pPr>
            <w:r w:rsidRPr="00B73DEB">
              <w:t>Отчет руководителя общеобразовательной орган</w:t>
            </w:r>
            <w:r>
              <w:t>изации, аналитическая справка МК</w:t>
            </w:r>
            <w:r w:rsidRPr="00B73DEB">
              <w:t>У ШР «ИМОЦ»</w:t>
            </w:r>
          </w:p>
        </w:tc>
      </w:tr>
      <w:tr w:rsidR="002F5179" w:rsidRPr="0093167E" w14:paraId="7D8A00B3" w14:textId="77777777" w:rsidTr="00ED6628">
        <w:trPr>
          <w:trHeight w:val="3595"/>
        </w:trPr>
        <w:tc>
          <w:tcPr>
            <w:tcW w:w="2240" w:type="dxa"/>
            <w:vMerge/>
            <w:tcBorders>
              <w:left w:val="single" w:sz="4" w:space="0" w:color="auto"/>
              <w:right w:val="single" w:sz="4" w:space="0" w:color="auto"/>
            </w:tcBorders>
            <w:vAlign w:val="center"/>
          </w:tcPr>
          <w:p w14:paraId="4DAE7277" w14:textId="77777777" w:rsidR="002F5179" w:rsidRPr="00DB0BE2" w:rsidRDefault="002F5179" w:rsidP="00AF0B5B"/>
        </w:tc>
        <w:tc>
          <w:tcPr>
            <w:tcW w:w="4848" w:type="dxa"/>
            <w:tcBorders>
              <w:top w:val="single" w:sz="4" w:space="0" w:color="auto"/>
              <w:left w:val="single" w:sz="4" w:space="0" w:color="auto"/>
              <w:right w:val="single" w:sz="4" w:space="0" w:color="auto"/>
            </w:tcBorders>
          </w:tcPr>
          <w:p w14:paraId="386A2AFA" w14:textId="77777777" w:rsidR="002F5179" w:rsidRPr="00DB0BE2" w:rsidRDefault="002F5179" w:rsidP="00AF0B5B">
            <w:pPr>
              <w:jc w:val="both"/>
            </w:pPr>
            <w:r>
              <w:t>У</w:t>
            </w:r>
            <w:r w:rsidRPr="000D3916">
              <w:t>частие педагогических работников в очных профессиональных конкурсах (за каждого педагога) (</w:t>
            </w:r>
            <w:r>
              <w:t>учитываются только конкурсы «Учитель года», «Воспитатель года», «Педагогический дебют», «Новая волна», Всероссийский отборочный этап телешоу «Классная тема», Всероссийский конкурсный отбор для участия в стажировке в рамках сентябрьской образовательной программы в образовательном центре «Сириус»</w:t>
            </w:r>
            <w:r w:rsidRPr="000D3916">
              <w:t>):</w:t>
            </w:r>
            <w:r w:rsidRPr="00DB0BE2">
              <w:t xml:space="preserve"> </w:t>
            </w:r>
          </w:p>
          <w:p w14:paraId="5BFF9A4D" w14:textId="77777777" w:rsidR="002F5179" w:rsidRPr="00DB0BE2" w:rsidRDefault="002F5179" w:rsidP="00AF0B5B">
            <w:pPr>
              <w:jc w:val="both"/>
            </w:pPr>
            <w:r w:rsidRPr="00DB0BE2">
              <w:t xml:space="preserve">победитель муниципального уровня – </w:t>
            </w:r>
            <w:r>
              <w:t>4</w:t>
            </w:r>
            <w:r w:rsidRPr="00DB0BE2">
              <w:t xml:space="preserve"> балла; </w:t>
            </w:r>
          </w:p>
          <w:p w14:paraId="77CF61DF" w14:textId="77777777" w:rsidR="002F5179" w:rsidRPr="00DB0BE2" w:rsidRDefault="002F5179" w:rsidP="00AF0B5B">
            <w:pPr>
              <w:jc w:val="both"/>
            </w:pPr>
            <w:r w:rsidRPr="00DB0BE2">
              <w:t>призер</w:t>
            </w:r>
            <w:r>
              <w:t>, лауреат</w:t>
            </w:r>
            <w:r w:rsidRPr="00DB0BE2">
              <w:t xml:space="preserve"> муниципального уровня – </w:t>
            </w:r>
            <w:r>
              <w:t>3</w:t>
            </w:r>
            <w:r w:rsidRPr="00DB0BE2">
              <w:t xml:space="preserve"> балла; </w:t>
            </w:r>
          </w:p>
          <w:p w14:paraId="69EAA969" w14:textId="77777777" w:rsidR="002F5179" w:rsidRPr="00DB0BE2" w:rsidRDefault="002F5179" w:rsidP="00AF0B5B">
            <w:pPr>
              <w:jc w:val="both"/>
            </w:pPr>
            <w:r w:rsidRPr="00DB0BE2">
              <w:t xml:space="preserve">участник муниципального уровня – </w:t>
            </w:r>
            <w:r>
              <w:t>2</w:t>
            </w:r>
            <w:r w:rsidRPr="00DB0BE2">
              <w:t xml:space="preserve"> балл</w:t>
            </w:r>
            <w:r>
              <w:t>а</w:t>
            </w:r>
            <w:r w:rsidRPr="00DB0BE2">
              <w:t>;</w:t>
            </w:r>
          </w:p>
          <w:p w14:paraId="6A7215A8" w14:textId="77777777" w:rsidR="002F5179" w:rsidRPr="00DB0BE2" w:rsidRDefault="002F5179" w:rsidP="00AF0B5B">
            <w:pPr>
              <w:jc w:val="both"/>
            </w:pPr>
            <w:r w:rsidRPr="00DB0BE2">
              <w:t xml:space="preserve">победитель регионального уровня – </w:t>
            </w:r>
            <w:r>
              <w:t>5</w:t>
            </w:r>
            <w:r w:rsidRPr="00DB0BE2">
              <w:t xml:space="preserve"> балл</w:t>
            </w:r>
            <w:r>
              <w:t>ов</w:t>
            </w:r>
            <w:r w:rsidRPr="00DB0BE2">
              <w:t xml:space="preserve">; </w:t>
            </w:r>
          </w:p>
          <w:p w14:paraId="35B5B92E" w14:textId="77777777" w:rsidR="002F5179" w:rsidRPr="00DB0BE2" w:rsidRDefault="002F5179" w:rsidP="00AF0B5B">
            <w:pPr>
              <w:jc w:val="both"/>
            </w:pPr>
            <w:r w:rsidRPr="00DB0BE2">
              <w:t xml:space="preserve">призер регионального уровня – </w:t>
            </w:r>
            <w:r>
              <w:t>4</w:t>
            </w:r>
            <w:r w:rsidRPr="00DB0BE2">
              <w:t xml:space="preserve"> балла; </w:t>
            </w:r>
          </w:p>
          <w:p w14:paraId="178DE9D0" w14:textId="77777777" w:rsidR="002F5179" w:rsidRPr="00DB0BE2" w:rsidRDefault="002F5179" w:rsidP="00AF0B5B">
            <w:pPr>
              <w:jc w:val="both"/>
            </w:pPr>
            <w:r w:rsidRPr="00DB0BE2">
              <w:t xml:space="preserve">участник регионального уровня – </w:t>
            </w:r>
            <w:r>
              <w:t>3</w:t>
            </w:r>
            <w:r w:rsidRPr="00DB0BE2">
              <w:t xml:space="preserve"> балла;</w:t>
            </w:r>
          </w:p>
          <w:p w14:paraId="3A4F8AB5" w14:textId="77777777" w:rsidR="002F5179" w:rsidRPr="00DB0BE2" w:rsidRDefault="002F5179" w:rsidP="00AF0B5B">
            <w:pPr>
              <w:jc w:val="both"/>
            </w:pPr>
            <w:r w:rsidRPr="00DB0BE2">
              <w:t xml:space="preserve">победитель всероссийского уровня – </w:t>
            </w:r>
            <w:r>
              <w:t>10</w:t>
            </w:r>
            <w:r w:rsidRPr="00DB0BE2">
              <w:t xml:space="preserve"> баллов; </w:t>
            </w:r>
          </w:p>
          <w:p w14:paraId="188919CC" w14:textId="77777777" w:rsidR="002F5179" w:rsidRPr="00DB0BE2" w:rsidRDefault="002F5179" w:rsidP="00AF0B5B">
            <w:pPr>
              <w:jc w:val="both"/>
            </w:pPr>
            <w:r w:rsidRPr="00DB0BE2">
              <w:t>призер</w:t>
            </w:r>
            <w:r>
              <w:t>, лауреат</w:t>
            </w:r>
            <w:r w:rsidRPr="00DB0BE2">
              <w:t xml:space="preserve"> всероссийского уровня – </w:t>
            </w:r>
            <w:r>
              <w:t>5</w:t>
            </w:r>
            <w:r w:rsidRPr="00DB0BE2">
              <w:t xml:space="preserve"> балл</w:t>
            </w:r>
            <w:r>
              <w:t>ов</w:t>
            </w:r>
            <w:r w:rsidRPr="00DB0BE2">
              <w:t xml:space="preserve">; </w:t>
            </w:r>
          </w:p>
          <w:p w14:paraId="5EAF6AFE" w14:textId="77777777" w:rsidR="002F5179" w:rsidRPr="00DB0BE2" w:rsidRDefault="002F5179" w:rsidP="00AF0B5B">
            <w:pPr>
              <w:jc w:val="both"/>
            </w:pPr>
            <w:r w:rsidRPr="00DB0BE2">
              <w:t xml:space="preserve">участник всероссийского уровня – </w:t>
            </w:r>
            <w:r>
              <w:t>4</w:t>
            </w:r>
            <w:r w:rsidRPr="00DB0BE2">
              <w:t xml:space="preserve"> балла. </w:t>
            </w:r>
          </w:p>
        </w:tc>
        <w:tc>
          <w:tcPr>
            <w:tcW w:w="2693" w:type="dxa"/>
            <w:vMerge/>
            <w:tcBorders>
              <w:left w:val="single" w:sz="4" w:space="0" w:color="auto"/>
              <w:right w:val="single" w:sz="4" w:space="0" w:color="auto"/>
            </w:tcBorders>
          </w:tcPr>
          <w:p w14:paraId="0AA881D8" w14:textId="77777777" w:rsidR="002F5179" w:rsidRPr="00B73DEB" w:rsidRDefault="002F5179" w:rsidP="00AF0B5B">
            <w:pPr>
              <w:jc w:val="both"/>
            </w:pPr>
          </w:p>
        </w:tc>
      </w:tr>
      <w:tr w:rsidR="002F5179" w:rsidRPr="0093167E" w14:paraId="1F99741C" w14:textId="77777777" w:rsidTr="00ED6628">
        <w:trPr>
          <w:trHeight w:val="1206"/>
        </w:trPr>
        <w:tc>
          <w:tcPr>
            <w:tcW w:w="2240" w:type="dxa"/>
            <w:vMerge/>
            <w:tcBorders>
              <w:left w:val="single" w:sz="4" w:space="0" w:color="auto"/>
              <w:right w:val="single" w:sz="4" w:space="0" w:color="auto"/>
            </w:tcBorders>
            <w:vAlign w:val="center"/>
          </w:tcPr>
          <w:p w14:paraId="3249CCF0" w14:textId="77777777" w:rsidR="002F5179" w:rsidRPr="00DB0BE2" w:rsidRDefault="002F5179" w:rsidP="00AF0B5B"/>
        </w:tc>
        <w:tc>
          <w:tcPr>
            <w:tcW w:w="4848" w:type="dxa"/>
            <w:tcBorders>
              <w:top w:val="single" w:sz="4" w:space="0" w:color="auto"/>
              <w:left w:val="single" w:sz="4" w:space="0" w:color="auto"/>
              <w:bottom w:val="single" w:sz="4" w:space="0" w:color="auto"/>
              <w:right w:val="single" w:sz="4" w:space="0" w:color="auto"/>
            </w:tcBorders>
          </w:tcPr>
          <w:p w14:paraId="5447DB0B" w14:textId="77777777" w:rsidR="002F5179" w:rsidRPr="000D3916" w:rsidRDefault="002F5179" w:rsidP="00AF0B5B">
            <w:pPr>
              <w:tabs>
                <w:tab w:val="left" w:pos="425"/>
                <w:tab w:val="left" w:pos="601"/>
              </w:tabs>
              <w:suppressAutoHyphens/>
              <w:jc w:val="both"/>
            </w:pPr>
            <w:r>
              <w:t>У</w:t>
            </w:r>
            <w:r w:rsidRPr="000D3916">
              <w:t>частие общеобразовательной организации в очных</w:t>
            </w:r>
            <w:r>
              <w:t>/заочных</w:t>
            </w:r>
            <w:r w:rsidRPr="000D3916">
              <w:t xml:space="preserve"> конкурсах (за каждый конкурс)</w:t>
            </w:r>
            <w:r>
              <w:t xml:space="preserve"> (учитываются конкурсы, в которых управленческая команда представляет свой уникальный опыт работы)</w:t>
            </w:r>
            <w:r w:rsidRPr="000D3916">
              <w:t>:</w:t>
            </w:r>
          </w:p>
          <w:p w14:paraId="63AB1640" w14:textId="77777777" w:rsidR="002F5179" w:rsidRPr="000D3916" w:rsidRDefault="002F5179" w:rsidP="00AF0B5B">
            <w:pPr>
              <w:jc w:val="both"/>
            </w:pPr>
            <w:r w:rsidRPr="000D3916">
              <w:t xml:space="preserve">победитель муниципального уровня – </w:t>
            </w:r>
            <w:r>
              <w:t>4</w:t>
            </w:r>
            <w:r w:rsidRPr="000D3916">
              <w:t xml:space="preserve"> балла;</w:t>
            </w:r>
          </w:p>
          <w:p w14:paraId="35818C9D" w14:textId="77777777" w:rsidR="002F5179" w:rsidRPr="000D3916" w:rsidRDefault="002F5179" w:rsidP="00AF0B5B">
            <w:pPr>
              <w:jc w:val="both"/>
            </w:pPr>
            <w:r w:rsidRPr="000D3916">
              <w:t>призер</w:t>
            </w:r>
            <w:r>
              <w:t>, лауреат</w:t>
            </w:r>
            <w:r w:rsidRPr="000D3916">
              <w:t xml:space="preserve"> муниципального уровня – </w:t>
            </w:r>
            <w:r>
              <w:t>3</w:t>
            </w:r>
            <w:r w:rsidRPr="000D3916">
              <w:t xml:space="preserve"> балла;  </w:t>
            </w:r>
          </w:p>
          <w:p w14:paraId="45FC2413" w14:textId="77777777" w:rsidR="002F5179" w:rsidRPr="00DB0BE2" w:rsidRDefault="002F5179" w:rsidP="00AF0B5B">
            <w:pPr>
              <w:jc w:val="both"/>
            </w:pPr>
            <w:r w:rsidRPr="000D3916">
              <w:t xml:space="preserve">участник муниципального уровня - </w:t>
            </w:r>
            <w:r>
              <w:t>2</w:t>
            </w:r>
            <w:r w:rsidRPr="000D3916">
              <w:t xml:space="preserve"> балл</w:t>
            </w:r>
            <w:r>
              <w:t>а</w:t>
            </w:r>
            <w:r w:rsidRPr="00DB0BE2">
              <w:t>;</w:t>
            </w:r>
          </w:p>
          <w:p w14:paraId="7500B9DA" w14:textId="77777777" w:rsidR="002F5179" w:rsidRPr="00DB0BE2" w:rsidRDefault="002F5179" w:rsidP="00AF0B5B">
            <w:pPr>
              <w:jc w:val="both"/>
            </w:pPr>
            <w:r w:rsidRPr="00DB0BE2">
              <w:t xml:space="preserve">победитель регионального уровня – </w:t>
            </w:r>
            <w:r>
              <w:t>5</w:t>
            </w:r>
            <w:r w:rsidRPr="00DB0BE2">
              <w:t xml:space="preserve"> балл</w:t>
            </w:r>
            <w:r>
              <w:t>ов</w:t>
            </w:r>
            <w:r w:rsidRPr="00DB0BE2">
              <w:t xml:space="preserve">; </w:t>
            </w:r>
          </w:p>
          <w:p w14:paraId="37E6CEF1" w14:textId="77777777" w:rsidR="002F5179" w:rsidRPr="00DB0BE2" w:rsidRDefault="002F5179" w:rsidP="00AF0B5B">
            <w:pPr>
              <w:jc w:val="both"/>
            </w:pPr>
            <w:r w:rsidRPr="00DB0BE2">
              <w:t>призер</w:t>
            </w:r>
            <w:r>
              <w:t>, лауреат</w:t>
            </w:r>
            <w:r w:rsidRPr="00DB0BE2">
              <w:t xml:space="preserve"> регионального уровня – </w:t>
            </w:r>
            <w:r>
              <w:t>4</w:t>
            </w:r>
            <w:r w:rsidRPr="00DB0BE2">
              <w:t xml:space="preserve"> балла; </w:t>
            </w:r>
          </w:p>
          <w:p w14:paraId="2C9DB903" w14:textId="77777777" w:rsidR="002F5179" w:rsidRPr="00DB0BE2" w:rsidRDefault="002F5179" w:rsidP="00AF0B5B">
            <w:pPr>
              <w:jc w:val="both"/>
            </w:pPr>
            <w:r w:rsidRPr="00DB0BE2">
              <w:lastRenderedPageBreak/>
              <w:t xml:space="preserve">участник регионального уровня – </w:t>
            </w:r>
            <w:r>
              <w:t>3</w:t>
            </w:r>
            <w:r w:rsidRPr="00DB0BE2">
              <w:t xml:space="preserve"> балла;</w:t>
            </w:r>
          </w:p>
          <w:p w14:paraId="39CF6A2D" w14:textId="77777777" w:rsidR="002F5179" w:rsidRPr="00DB0BE2" w:rsidRDefault="002F5179" w:rsidP="00AF0B5B">
            <w:pPr>
              <w:jc w:val="both"/>
            </w:pPr>
            <w:r w:rsidRPr="00DB0BE2">
              <w:t xml:space="preserve">победитель всероссийского уровня – </w:t>
            </w:r>
            <w:r>
              <w:t>10</w:t>
            </w:r>
            <w:r w:rsidRPr="00DB0BE2">
              <w:t xml:space="preserve"> баллов;</w:t>
            </w:r>
          </w:p>
          <w:p w14:paraId="65292221" w14:textId="77777777" w:rsidR="002F5179" w:rsidRPr="00DB0BE2" w:rsidRDefault="002F5179" w:rsidP="00AF0B5B">
            <w:pPr>
              <w:jc w:val="both"/>
            </w:pPr>
            <w:r w:rsidRPr="00DB0BE2">
              <w:t>призер</w:t>
            </w:r>
            <w:r>
              <w:t>, лауреат</w:t>
            </w:r>
            <w:r w:rsidRPr="00DB0BE2">
              <w:t xml:space="preserve"> всероссийского уровня – </w:t>
            </w:r>
            <w:r>
              <w:t>5</w:t>
            </w:r>
            <w:r w:rsidRPr="00DB0BE2">
              <w:t xml:space="preserve"> балл</w:t>
            </w:r>
            <w:r>
              <w:t>ов</w:t>
            </w:r>
            <w:r w:rsidRPr="00DB0BE2">
              <w:t xml:space="preserve">; </w:t>
            </w:r>
          </w:p>
          <w:p w14:paraId="760F2766" w14:textId="77777777" w:rsidR="002F5179" w:rsidRPr="00DB0BE2" w:rsidRDefault="002F5179" w:rsidP="00AF0B5B">
            <w:pPr>
              <w:jc w:val="both"/>
            </w:pPr>
            <w:r w:rsidRPr="00DB0BE2">
              <w:t xml:space="preserve">участник всероссийского уровня – </w:t>
            </w:r>
            <w:r>
              <w:t>4</w:t>
            </w:r>
            <w:r w:rsidRPr="00DB0BE2">
              <w:t xml:space="preserve"> балла. </w:t>
            </w:r>
          </w:p>
        </w:tc>
        <w:tc>
          <w:tcPr>
            <w:tcW w:w="2693" w:type="dxa"/>
            <w:vMerge/>
            <w:tcBorders>
              <w:left w:val="single" w:sz="4" w:space="0" w:color="auto"/>
              <w:bottom w:val="single" w:sz="4" w:space="0" w:color="auto"/>
              <w:right w:val="single" w:sz="4" w:space="0" w:color="auto"/>
            </w:tcBorders>
          </w:tcPr>
          <w:p w14:paraId="3E6764F9" w14:textId="77777777" w:rsidR="002F5179" w:rsidRPr="00B73DEB" w:rsidRDefault="002F5179" w:rsidP="00AF0B5B">
            <w:pPr>
              <w:jc w:val="both"/>
            </w:pPr>
          </w:p>
        </w:tc>
      </w:tr>
      <w:tr w:rsidR="002F5179" w:rsidRPr="0093167E" w14:paraId="7B353DB7" w14:textId="77777777" w:rsidTr="00ED6628">
        <w:trPr>
          <w:trHeight w:val="1068"/>
        </w:trPr>
        <w:tc>
          <w:tcPr>
            <w:tcW w:w="2240" w:type="dxa"/>
            <w:vMerge w:val="restart"/>
            <w:tcBorders>
              <w:top w:val="single" w:sz="4" w:space="0" w:color="auto"/>
              <w:left w:val="single" w:sz="4" w:space="0" w:color="auto"/>
              <w:right w:val="single" w:sz="4" w:space="0" w:color="auto"/>
            </w:tcBorders>
          </w:tcPr>
          <w:p w14:paraId="5D080CDE" w14:textId="77777777" w:rsidR="002F5179" w:rsidRPr="00DB0BE2" w:rsidRDefault="002F5179" w:rsidP="00AF0B5B">
            <w:r>
              <w:t>10.</w:t>
            </w:r>
            <w:r w:rsidRPr="00DB0BE2">
              <w:t>Реализация мероприятий по</w:t>
            </w:r>
            <w:r>
              <w:t xml:space="preserve"> воспитанию детей,</w:t>
            </w:r>
            <w:r w:rsidRPr="00DB0BE2">
              <w:t xml:space="preserve"> сохранению и укреплению </w:t>
            </w:r>
            <w:r>
              <w:t xml:space="preserve">их </w:t>
            </w:r>
            <w:r w:rsidRPr="00DB0BE2">
              <w:t xml:space="preserve">здоровья, обеспечению условий сохранения и безопасности здоровья </w:t>
            </w:r>
          </w:p>
          <w:p w14:paraId="18E2916B" w14:textId="77777777" w:rsidR="002F5179" w:rsidRPr="00DB0BE2" w:rsidRDefault="002F5179" w:rsidP="00AF0B5B"/>
          <w:p w14:paraId="46F17782" w14:textId="77777777" w:rsidR="002F5179" w:rsidRPr="00DB0BE2" w:rsidRDefault="002F5179" w:rsidP="00AF0B5B">
            <w:pPr>
              <w:pStyle w:val="ConsPlusCell"/>
              <w:jc w:val="both"/>
              <w:rPr>
                <w:rFonts w:ascii="Times New Roman" w:hAnsi="Times New Roman" w:cs="Times New Roman"/>
                <w:sz w:val="24"/>
                <w:szCs w:val="24"/>
              </w:rPr>
            </w:pPr>
          </w:p>
        </w:tc>
        <w:tc>
          <w:tcPr>
            <w:tcW w:w="4848" w:type="dxa"/>
            <w:tcBorders>
              <w:top w:val="single" w:sz="4" w:space="0" w:color="auto"/>
              <w:left w:val="single" w:sz="4" w:space="0" w:color="auto"/>
              <w:right w:val="single" w:sz="4" w:space="0" w:color="auto"/>
            </w:tcBorders>
          </w:tcPr>
          <w:p w14:paraId="38829490" w14:textId="77777777" w:rsidR="002F5179" w:rsidRPr="00DB0BE2" w:rsidRDefault="002F5179" w:rsidP="00AF0B5B">
            <w:pPr>
              <w:suppressAutoHyphens/>
              <w:jc w:val="both"/>
            </w:pPr>
            <w:r>
              <w:t>Охват</w:t>
            </w:r>
            <w:r w:rsidRPr="00DB0BE2">
              <w:t xml:space="preserve"> организованным горячим питанием обучающихся:</w:t>
            </w:r>
          </w:p>
          <w:p w14:paraId="048A2618" w14:textId="77777777" w:rsidR="002F5179" w:rsidRPr="00DB0BE2" w:rsidRDefault="002F5179" w:rsidP="00AF0B5B">
            <w:pPr>
              <w:jc w:val="both"/>
            </w:pPr>
            <w:r w:rsidRPr="00DB0BE2">
              <w:t>от 90 до 100% – 3 балла;</w:t>
            </w:r>
          </w:p>
          <w:p w14:paraId="42E408A9" w14:textId="77777777" w:rsidR="002F5179" w:rsidRPr="00DB0BE2" w:rsidRDefault="002F5179" w:rsidP="00AF0B5B">
            <w:pPr>
              <w:jc w:val="both"/>
            </w:pPr>
            <w:r w:rsidRPr="00DB0BE2">
              <w:t>от 70 до 89% – 2 балла.</w:t>
            </w:r>
          </w:p>
        </w:tc>
        <w:tc>
          <w:tcPr>
            <w:tcW w:w="2693" w:type="dxa"/>
            <w:tcBorders>
              <w:top w:val="single" w:sz="4" w:space="0" w:color="auto"/>
              <w:left w:val="single" w:sz="4" w:space="0" w:color="auto"/>
              <w:right w:val="single" w:sz="4" w:space="0" w:color="auto"/>
            </w:tcBorders>
          </w:tcPr>
          <w:p w14:paraId="412D2019" w14:textId="77777777" w:rsidR="002F5179" w:rsidRPr="00B73DEB" w:rsidRDefault="002F5179" w:rsidP="00AF0B5B">
            <w:pPr>
              <w:jc w:val="both"/>
            </w:pPr>
            <w:r w:rsidRPr="00B73DEB">
              <w:t>Отчет руководителя общеобразовательной орган</w:t>
            </w:r>
            <w:r>
              <w:t>изации, аналитическая справка МК</w:t>
            </w:r>
            <w:r w:rsidRPr="00B73DEB">
              <w:t>У ШР «ИМОЦ»</w:t>
            </w:r>
          </w:p>
        </w:tc>
      </w:tr>
      <w:tr w:rsidR="002F5179" w:rsidRPr="0093167E" w14:paraId="400068E9" w14:textId="77777777" w:rsidTr="00ED6628">
        <w:trPr>
          <w:trHeight w:val="1068"/>
        </w:trPr>
        <w:tc>
          <w:tcPr>
            <w:tcW w:w="2240" w:type="dxa"/>
            <w:vMerge/>
            <w:tcBorders>
              <w:top w:val="single" w:sz="4" w:space="0" w:color="auto"/>
              <w:left w:val="single" w:sz="4" w:space="0" w:color="auto"/>
              <w:right w:val="single" w:sz="4" w:space="0" w:color="auto"/>
            </w:tcBorders>
          </w:tcPr>
          <w:p w14:paraId="448D7F21" w14:textId="77777777" w:rsidR="002F5179" w:rsidRDefault="002F5179" w:rsidP="00AF0B5B"/>
        </w:tc>
        <w:tc>
          <w:tcPr>
            <w:tcW w:w="4848" w:type="dxa"/>
            <w:tcBorders>
              <w:top w:val="single" w:sz="4" w:space="0" w:color="auto"/>
              <w:left w:val="single" w:sz="4" w:space="0" w:color="auto"/>
              <w:right w:val="single" w:sz="4" w:space="0" w:color="auto"/>
            </w:tcBorders>
          </w:tcPr>
          <w:p w14:paraId="0352F354" w14:textId="77777777" w:rsidR="002F5179" w:rsidRPr="001D34B5" w:rsidRDefault="002F5179" w:rsidP="00AF0B5B">
            <w:pPr>
              <w:pStyle w:val="a9"/>
              <w:tabs>
                <w:tab w:val="left" w:pos="317"/>
              </w:tabs>
              <w:ind w:left="0"/>
              <w:jc w:val="both"/>
            </w:pPr>
            <w:r w:rsidRPr="001D34B5">
              <w:t xml:space="preserve">Выполнение рекомендуемых суточных наборов для организации питания обучающихся дошкольного возраста (только для общеобразовательных организаций, реализующих программы дошкольного образования) – 3 балла; </w:t>
            </w:r>
          </w:p>
          <w:p w14:paraId="204D84EE" w14:textId="77777777" w:rsidR="002F5179" w:rsidRDefault="002F5179" w:rsidP="00AF0B5B">
            <w:pPr>
              <w:suppressAutoHyphens/>
              <w:jc w:val="both"/>
            </w:pPr>
            <w:r w:rsidRPr="00DB0BE2">
              <w:t>Невыполнение рекомендуемых суточных наборов для организации питания (только для общеобразовательных организаций, реализующих программы дошкольного образования) – «-3» балла.</w:t>
            </w:r>
          </w:p>
        </w:tc>
        <w:tc>
          <w:tcPr>
            <w:tcW w:w="2693" w:type="dxa"/>
            <w:tcBorders>
              <w:top w:val="single" w:sz="4" w:space="0" w:color="auto"/>
              <w:left w:val="single" w:sz="4" w:space="0" w:color="auto"/>
              <w:right w:val="single" w:sz="4" w:space="0" w:color="auto"/>
            </w:tcBorders>
          </w:tcPr>
          <w:p w14:paraId="58F166C5" w14:textId="77777777" w:rsidR="002F5179" w:rsidRPr="00B73DEB" w:rsidRDefault="002F5179" w:rsidP="00AF0B5B">
            <w:pPr>
              <w:jc w:val="both"/>
            </w:pPr>
            <w:r w:rsidRPr="00B73DEB">
              <w:t>Отчет руководителя общеобразовательной орган</w:t>
            </w:r>
            <w:r>
              <w:t>изации, аналитическая справка МК</w:t>
            </w:r>
            <w:r w:rsidRPr="00B73DEB">
              <w:t>У ШР «ИМОЦ»</w:t>
            </w:r>
          </w:p>
        </w:tc>
      </w:tr>
      <w:tr w:rsidR="002F5179" w:rsidRPr="0093167E" w14:paraId="2002DE56" w14:textId="77777777" w:rsidTr="00ED6628">
        <w:trPr>
          <w:trHeight w:val="80"/>
        </w:trPr>
        <w:tc>
          <w:tcPr>
            <w:tcW w:w="2240" w:type="dxa"/>
            <w:vMerge/>
            <w:tcBorders>
              <w:left w:val="single" w:sz="4" w:space="0" w:color="auto"/>
              <w:right w:val="single" w:sz="4" w:space="0" w:color="auto"/>
            </w:tcBorders>
          </w:tcPr>
          <w:p w14:paraId="6AC58836" w14:textId="77777777" w:rsidR="002F5179" w:rsidRPr="00DB0BE2" w:rsidRDefault="002F5179" w:rsidP="00AF0B5B"/>
        </w:tc>
        <w:tc>
          <w:tcPr>
            <w:tcW w:w="4848" w:type="dxa"/>
            <w:tcBorders>
              <w:top w:val="single" w:sz="4" w:space="0" w:color="auto"/>
              <w:left w:val="single" w:sz="4" w:space="0" w:color="auto"/>
              <w:right w:val="single" w:sz="4" w:space="0" w:color="auto"/>
            </w:tcBorders>
          </w:tcPr>
          <w:p w14:paraId="37076A17" w14:textId="77777777" w:rsidR="002F5179" w:rsidRPr="00800B7E" w:rsidRDefault="002F5179" w:rsidP="00AF0B5B">
            <w:pPr>
              <w:pStyle w:val="af3"/>
              <w:tabs>
                <w:tab w:val="left" w:pos="455"/>
              </w:tabs>
              <w:suppressAutoHyphens/>
              <w:spacing w:before="0" w:after="0"/>
              <w:jc w:val="both"/>
              <w:rPr>
                <w:rFonts w:ascii="Times New Roman" w:hAnsi="Times New Roman"/>
                <w:color w:val="auto"/>
              </w:rPr>
            </w:pPr>
            <w:r>
              <w:rPr>
                <w:rFonts w:ascii="Times New Roman" w:hAnsi="Times New Roman"/>
                <w:color w:val="auto"/>
              </w:rPr>
              <w:t xml:space="preserve">Организация на базе общеобразовательной организации первичного отделения </w:t>
            </w:r>
            <w:r w:rsidRPr="003258DD">
              <w:rPr>
                <w:rFonts w:ascii="Times New Roman" w:hAnsi="Times New Roman"/>
                <w:color w:val="auto"/>
              </w:rPr>
              <w:t>Общероссийского общественно-государственного Движения детей и молодежи «Движение первых»</w:t>
            </w:r>
            <w:r>
              <w:rPr>
                <w:rFonts w:ascii="Times New Roman" w:hAnsi="Times New Roman"/>
                <w:color w:val="auto"/>
              </w:rPr>
              <w:t xml:space="preserve"> - 5 баллов </w:t>
            </w:r>
          </w:p>
        </w:tc>
        <w:tc>
          <w:tcPr>
            <w:tcW w:w="2693" w:type="dxa"/>
            <w:tcBorders>
              <w:top w:val="single" w:sz="4" w:space="0" w:color="auto"/>
              <w:left w:val="single" w:sz="4" w:space="0" w:color="auto"/>
              <w:right w:val="single" w:sz="4" w:space="0" w:color="auto"/>
            </w:tcBorders>
          </w:tcPr>
          <w:p w14:paraId="327DD28B" w14:textId="77777777" w:rsidR="002F5179" w:rsidRPr="00B73DEB" w:rsidRDefault="002F5179" w:rsidP="00AF0B5B">
            <w:pPr>
              <w:jc w:val="both"/>
            </w:pPr>
            <w:r w:rsidRPr="00B73DEB">
              <w:t>Отчет руководителя общеобразовательной организации</w:t>
            </w:r>
          </w:p>
        </w:tc>
      </w:tr>
      <w:tr w:rsidR="002F5179" w:rsidRPr="0093167E" w14:paraId="3E67B9DE" w14:textId="77777777" w:rsidTr="00ED6628">
        <w:trPr>
          <w:trHeight w:val="80"/>
        </w:trPr>
        <w:tc>
          <w:tcPr>
            <w:tcW w:w="2240" w:type="dxa"/>
            <w:vMerge/>
            <w:tcBorders>
              <w:left w:val="single" w:sz="4" w:space="0" w:color="auto"/>
              <w:right w:val="single" w:sz="4" w:space="0" w:color="auto"/>
            </w:tcBorders>
          </w:tcPr>
          <w:p w14:paraId="291859CB" w14:textId="77777777" w:rsidR="002F5179" w:rsidRPr="00DB0BE2" w:rsidRDefault="002F5179" w:rsidP="00AF0B5B"/>
        </w:tc>
        <w:tc>
          <w:tcPr>
            <w:tcW w:w="4848" w:type="dxa"/>
            <w:tcBorders>
              <w:top w:val="single" w:sz="4" w:space="0" w:color="auto"/>
              <w:left w:val="single" w:sz="4" w:space="0" w:color="auto"/>
              <w:right w:val="single" w:sz="4" w:space="0" w:color="auto"/>
            </w:tcBorders>
          </w:tcPr>
          <w:p w14:paraId="26397E57" w14:textId="77777777" w:rsidR="002F5179" w:rsidRDefault="002F5179" w:rsidP="00AF0B5B">
            <w:pPr>
              <w:pStyle w:val="af3"/>
              <w:tabs>
                <w:tab w:val="left" w:pos="455"/>
              </w:tabs>
              <w:suppressAutoHyphens/>
              <w:spacing w:before="0" w:after="0"/>
              <w:jc w:val="both"/>
              <w:rPr>
                <w:rFonts w:ascii="Times New Roman" w:hAnsi="Times New Roman"/>
                <w:color w:val="auto"/>
              </w:rPr>
            </w:pPr>
            <w:r>
              <w:rPr>
                <w:rFonts w:ascii="Times New Roman" w:hAnsi="Times New Roman"/>
                <w:color w:val="auto"/>
              </w:rPr>
              <w:t>Участие в п</w:t>
            </w:r>
            <w:r w:rsidRPr="00C07410">
              <w:rPr>
                <w:rFonts w:ascii="Times New Roman" w:hAnsi="Times New Roman"/>
                <w:color w:val="auto"/>
              </w:rPr>
              <w:t>рограмм</w:t>
            </w:r>
            <w:r>
              <w:rPr>
                <w:rFonts w:ascii="Times New Roman" w:hAnsi="Times New Roman"/>
                <w:color w:val="auto"/>
              </w:rPr>
              <w:t>е</w:t>
            </w:r>
            <w:r w:rsidRPr="00C07410">
              <w:rPr>
                <w:rFonts w:ascii="Times New Roman" w:hAnsi="Times New Roman"/>
                <w:color w:val="auto"/>
              </w:rPr>
              <w:t xml:space="preserve"> развития социальной активности обучающихся начальных классов «Орлята России»</w:t>
            </w:r>
            <w:r>
              <w:rPr>
                <w:rFonts w:ascii="Times New Roman" w:hAnsi="Times New Roman"/>
                <w:color w:val="auto"/>
              </w:rPr>
              <w:t xml:space="preserve"> - 5 баллов</w:t>
            </w:r>
          </w:p>
        </w:tc>
        <w:tc>
          <w:tcPr>
            <w:tcW w:w="2693" w:type="dxa"/>
            <w:tcBorders>
              <w:top w:val="single" w:sz="4" w:space="0" w:color="auto"/>
              <w:left w:val="single" w:sz="4" w:space="0" w:color="auto"/>
              <w:right w:val="single" w:sz="4" w:space="0" w:color="auto"/>
            </w:tcBorders>
          </w:tcPr>
          <w:p w14:paraId="06B08EEC" w14:textId="77777777" w:rsidR="002F5179" w:rsidRPr="00B73DEB" w:rsidRDefault="002F5179" w:rsidP="00AF0B5B">
            <w:pPr>
              <w:jc w:val="both"/>
            </w:pPr>
            <w:r w:rsidRPr="00B73DEB">
              <w:t>Отчет руководителя общеобразовательной организации</w:t>
            </w:r>
          </w:p>
        </w:tc>
      </w:tr>
      <w:tr w:rsidR="002F5179" w:rsidRPr="0093167E" w14:paraId="08518CE0" w14:textId="77777777" w:rsidTr="00ED6628">
        <w:trPr>
          <w:trHeight w:val="557"/>
        </w:trPr>
        <w:tc>
          <w:tcPr>
            <w:tcW w:w="2240" w:type="dxa"/>
            <w:vMerge/>
            <w:tcBorders>
              <w:left w:val="single" w:sz="4" w:space="0" w:color="auto"/>
              <w:right w:val="single" w:sz="4" w:space="0" w:color="auto"/>
            </w:tcBorders>
            <w:vAlign w:val="center"/>
          </w:tcPr>
          <w:p w14:paraId="2C525417" w14:textId="77777777" w:rsidR="002F5179" w:rsidRPr="00DB0BE2" w:rsidRDefault="002F5179" w:rsidP="00AF0B5B"/>
        </w:tc>
        <w:tc>
          <w:tcPr>
            <w:tcW w:w="4848" w:type="dxa"/>
            <w:tcBorders>
              <w:top w:val="single" w:sz="4" w:space="0" w:color="auto"/>
              <w:left w:val="single" w:sz="4" w:space="0" w:color="auto"/>
              <w:bottom w:val="single" w:sz="4" w:space="0" w:color="auto"/>
              <w:right w:val="single" w:sz="4" w:space="0" w:color="auto"/>
            </w:tcBorders>
          </w:tcPr>
          <w:p w14:paraId="6D70B30C" w14:textId="77777777" w:rsidR="002F5179" w:rsidRPr="00DB0BE2" w:rsidRDefault="002F5179" w:rsidP="00AF0B5B">
            <w:pPr>
              <w:jc w:val="both"/>
            </w:pPr>
            <w:r w:rsidRPr="00DB0BE2">
              <w:t xml:space="preserve">Обеспечение безопасных условий пребывания обучающихся в общеобразовательной организации: </w:t>
            </w:r>
          </w:p>
          <w:p w14:paraId="1791B225" w14:textId="77777777" w:rsidR="002F5179" w:rsidRPr="00DB0BE2" w:rsidRDefault="002F5179" w:rsidP="00AF0B5B">
            <w:pPr>
              <w:jc w:val="both"/>
            </w:pPr>
            <w:r w:rsidRPr="00DB0BE2">
              <w:t>отсутствие случаев травматизма обучающихся – 5 баллов;</w:t>
            </w:r>
          </w:p>
          <w:p w14:paraId="4B6C06BD" w14:textId="77777777" w:rsidR="002F5179" w:rsidRPr="00DB0BE2" w:rsidRDefault="002F5179" w:rsidP="00AF0B5B">
            <w:pPr>
              <w:jc w:val="both"/>
            </w:pPr>
            <w:r w:rsidRPr="00DB0BE2">
              <w:t>наличие случаев травматизма детей – «-1» бал</w:t>
            </w:r>
            <w:r>
              <w:t>л</w:t>
            </w:r>
            <w:r w:rsidRPr="00DB0BE2">
              <w:t xml:space="preserve"> за каждый случай.  </w:t>
            </w:r>
          </w:p>
        </w:tc>
        <w:tc>
          <w:tcPr>
            <w:tcW w:w="2693" w:type="dxa"/>
            <w:tcBorders>
              <w:top w:val="single" w:sz="4" w:space="0" w:color="auto"/>
              <w:left w:val="single" w:sz="4" w:space="0" w:color="auto"/>
              <w:bottom w:val="single" w:sz="4" w:space="0" w:color="auto"/>
              <w:right w:val="single" w:sz="4" w:space="0" w:color="auto"/>
            </w:tcBorders>
          </w:tcPr>
          <w:p w14:paraId="0A4B5D93" w14:textId="77777777" w:rsidR="002F5179" w:rsidRPr="00B73DEB" w:rsidRDefault="002F5179" w:rsidP="00AF0B5B">
            <w:pPr>
              <w:jc w:val="both"/>
            </w:pPr>
            <w:r w:rsidRPr="00B73DEB">
              <w:t xml:space="preserve">Отчет руководителя общеобразовательной организации </w:t>
            </w:r>
          </w:p>
        </w:tc>
      </w:tr>
      <w:tr w:rsidR="002F5179" w:rsidRPr="0093167E" w14:paraId="3891ABA0" w14:textId="77777777" w:rsidTr="00ED6628">
        <w:trPr>
          <w:trHeight w:val="3270"/>
        </w:trPr>
        <w:tc>
          <w:tcPr>
            <w:tcW w:w="2240" w:type="dxa"/>
            <w:vMerge/>
            <w:tcBorders>
              <w:left w:val="single" w:sz="4" w:space="0" w:color="auto"/>
              <w:right w:val="single" w:sz="4" w:space="0" w:color="auto"/>
            </w:tcBorders>
            <w:vAlign w:val="center"/>
          </w:tcPr>
          <w:p w14:paraId="3B9610E4" w14:textId="77777777" w:rsidR="002F5179" w:rsidRPr="00DB0BE2" w:rsidRDefault="002F5179" w:rsidP="00AF0B5B"/>
        </w:tc>
        <w:tc>
          <w:tcPr>
            <w:tcW w:w="4848" w:type="dxa"/>
            <w:tcBorders>
              <w:top w:val="single" w:sz="4" w:space="0" w:color="auto"/>
              <w:left w:val="single" w:sz="4" w:space="0" w:color="auto"/>
              <w:right w:val="single" w:sz="4" w:space="0" w:color="auto"/>
            </w:tcBorders>
          </w:tcPr>
          <w:p w14:paraId="0712D86B" w14:textId="77777777" w:rsidR="002F5179" w:rsidRPr="00DB0BE2" w:rsidRDefault="002F5179" w:rsidP="00AF0B5B">
            <w:pPr>
              <w:jc w:val="both"/>
              <w:rPr>
                <w:highlight w:val="yellow"/>
              </w:rPr>
            </w:pPr>
            <w:r w:rsidRPr="00DB0BE2">
              <w:t xml:space="preserve">Результативная работа по профилактике </w:t>
            </w:r>
            <w:r>
              <w:t>детского дорожно-транспортного травматизма</w:t>
            </w:r>
            <w:r w:rsidRPr="00DB0BE2">
              <w:t>:</w:t>
            </w:r>
          </w:p>
          <w:p w14:paraId="79052F53" w14:textId="77777777" w:rsidR="002F5179" w:rsidRPr="00DB0BE2" w:rsidRDefault="002F5179" w:rsidP="00AF0B5B">
            <w:pPr>
              <w:jc w:val="both"/>
            </w:pPr>
            <w:r w:rsidRPr="00DB0BE2">
              <w:t xml:space="preserve">отсутствие случаев травматизма обучающихся в </w:t>
            </w:r>
            <w:r>
              <w:t xml:space="preserve">дорожно-транспортных происшествиях </w:t>
            </w:r>
            <w:r w:rsidRPr="00DB0BE2">
              <w:t>по вине детей – 5 баллов;</w:t>
            </w:r>
          </w:p>
          <w:p w14:paraId="56F574AB" w14:textId="77777777" w:rsidR="002F5179" w:rsidRPr="00DB0BE2" w:rsidRDefault="002F5179" w:rsidP="00AF0B5B">
            <w:pPr>
              <w:jc w:val="both"/>
            </w:pPr>
            <w:r w:rsidRPr="00DB0BE2">
              <w:t xml:space="preserve">наличие случаев травматизма обучающихся в </w:t>
            </w:r>
            <w:r>
              <w:t>дорожно-транспортных происшествиях</w:t>
            </w:r>
            <w:r w:rsidRPr="00DB0BE2">
              <w:t xml:space="preserve"> (по вине детей) – «-1» бал</w:t>
            </w:r>
            <w:r>
              <w:t>л</w:t>
            </w:r>
            <w:r w:rsidRPr="00DB0BE2">
              <w:t xml:space="preserve"> за каждый случай. </w:t>
            </w:r>
          </w:p>
        </w:tc>
        <w:tc>
          <w:tcPr>
            <w:tcW w:w="2693" w:type="dxa"/>
            <w:tcBorders>
              <w:top w:val="single" w:sz="4" w:space="0" w:color="auto"/>
              <w:left w:val="single" w:sz="4" w:space="0" w:color="auto"/>
              <w:right w:val="single" w:sz="4" w:space="0" w:color="auto"/>
            </w:tcBorders>
          </w:tcPr>
          <w:p w14:paraId="2189A528" w14:textId="77777777" w:rsidR="002F5179" w:rsidRPr="00B73DEB" w:rsidRDefault="002F5179" w:rsidP="00AF0B5B">
            <w:pPr>
              <w:jc w:val="both"/>
            </w:pPr>
            <w:r w:rsidRPr="00B73DEB">
              <w:t>Отчет руководителя общеобразовательной организации, аналитическая справка М</w:t>
            </w:r>
            <w:r>
              <w:t>К</w:t>
            </w:r>
            <w:r w:rsidRPr="00B73DEB">
              <w:t>У ШР «ИМОЦ», информация территориального органа внутренних дел</w:t>
            </w:r>
          </w:p>
        </w:tc>
      </w:tr>
      <w:tr w:rsidR="002F5179" w:rsidRPr="0093167E" w14:paraId="7350F0D6" w14:textId="77777777" w:rsidTr="00ED6628">
        <w:trPr>
          <w:trHeight w:val="1023"/>
        </w:trPr>
        <w:tc>
          <w:tcPr>
            <w:tcW w:w="2240" w:type="dxa"/>
            <w:vMerge/>
            <w:tcBorders>
              <w:left w:val="single" w:sz="4" w:space="0" w:color="auto"/>
              <w:right w:val="single" w:sz="4" w:space="0" w:color="auto"/>
            </w:tcBorders>
            <w:vAlign w:val="center"/>
          </w:tcPr>
          <w:p w14:paraId="4771E687" w14:textId="77777777" w:rsidR="002F5179" w:rsidRPr="00DB0BE2" w:rsidRDefault="002F5179" w:rsidP="00AF0B5B"/>
        </w:tc>
        <w:tc>
          <w:tcPr>
            <w:tcW w:w="4848" w:type="dxa"/>
            <w:tcBorders>
              <w:top w:val="single" w:sz="4" w:space="0" w:color="auto"/>
              <w:left w:val="single" w:sz="4" w:space="0" w:color="auto"/>
              <w:bottom w:val="single" w:sz="4" w:space="0" w:color="auto"/>
              <w:right w:val="single" w:sz="4" w:space="0" w:color="auto"/>
            </w:tcBorders>
          </w:tcPr>
          <w:p w14:paraId="77A594DE" w14:textId="77777777" w:rsidR="002F5179" w:rsidRPr="00DB0BE2" w:rsidRDefault="002F5179" w:rsidP="00AF0B5B">
            <w:pPr>
              <w:jc w:val="both"/>
            </w:pPr>
            <w:r>
              <w:t>Организация деятельности Школьного спортивного клуба – 3 балла.</w:t>
            </w:r>
          </w:p>
        </w:tc>
        <w:tc>
          <w:tcPr>
            <w:tcW w:w="2693" w:type="dxa"/>
            <w:tcBorders>
              <w:top w:val="single" w:sz="4" w:space="0" w:color="auto"/>
              <w:left w:val="single" w:sz="4" w:space="0" w:color="auto"/>
              <w:bottom w:val="single" w:sz="4" w:space="0" w:color="auto"/>
              <w:right w:val="single" w:sz="4" w:space="0" w:color="auto"/>
            </w:tcBorders>
          </w:tcPr>
          <w:p w14:paraId="264D01F6" w14:textId="77777777" w:rsidR="002F5179" w:rsidRPr="00B73DEB" w:rsidRDefault="002F5179" w:rsidP="00AF0B5B">
            <w:pPr>
              <w:jc w:val="both"/>
            </w:pPr>
            <w:r w:rsidRPr="00B73DEB">
              <w:t xml:space="preserve">Отчет руководителя </w:t>
            </w:r>
            <w:r>
              <w:t>общеобразовательной организации, справка МКУ ШР «ИМОЦ»</w:t>
            </w:r>
          </w:p>
        </w:tc>
      </w:tr>
      <w:tr w:rsidR="002F5179" w:rsidRPr="0093167E" w14:paraId="5A5E523E" w14:textId="77777777" w:rsidTr="00ED6628">
        <w:trPr>
          <w:trHeight w:val="572"/>
        </w:trPr>
        <w:tc>
          <w:tcPr>
            <w:tcW w:w="2240" w:type="dxa"/>
            <w:vMerge/>
            <w:tcBorders>
              <w:left w:val="single" w:sz="4" w:space="0" w:color="auto"/>
              <w:right w:val="single" w:sz="4" w:space="0" w:color="auto"/>
            </w:tcBorders>
            <w:vAlign w:val="center"/>
          </w:tcPr>
          <w:p w14:paraId="033443F9" w14:textId="77777777" w:rsidR="002F5179" w:rsidRPr="00DB0BE2" w:rsidRDefault="002F5179" w:rsidP="00AF0B5B"/>
        </w:tc>
        <w:tc>
          <w:tcPr>
            <w:tcW w:w="4848" w:type="dxa"/>
            <w:tcBorders>
              <w:top w:val="single" w:sz="4" w:space="0" w:color="auto"/>
              <w:left w:val="single" w:sz="4" w:space="0" w:color="auto"/>
              <w:bottom w:val="single" w:sz="4" w:space="0" w:color="auto"/>
              <w:right w:val="single" w:sz="4" w:space="0" w:color="auto"/>
            </w:tcBorders>
          </w:tcPr>
          <w:p w14:paraId="07204F3F" w14:textId="77777777" w:rsidR="002F5179" w:rsidRPr="00DB0BE2" w:rsidRDefault="002F5179" w:rsidP="00AF0B5B">
            <w:pPr>
              <w:jc w:val="both"/>
            </w:pPr>
            <w:r w:rsidRPr="00DB0BE2">
              <w:t>Создание условий для занятий спортом</w:t>
            </w:r>
            <w:r>
              <w:t xml:space="preserve"> </w:t>
            </w:r>
            <w:r w:rsidRPr="00DB0BE2">
              <w:t>в общеобразовательной организации:</w:t>
            </w:r>
          </w:p>
          <w:p w14:paraId="7D8CE8AB" w14:textId="77777777" w:rsidR="002F5179" w:rsidRPr="00DB0BE2" w:rsidRDefault="002F5179" w:rsidP="00AF0B5B">
            <w:pPr>
              <w:jc w:val="both"/>
            </w:pPr>
            <w:r w:rsidRPr="00DB0BE2">
              <w:t xml:space="preserve">организация спортивных секций, от 1 до 3 секций – 2 балла; </w:t>
            </w:r>
          </w:p>
          <w:p w14:paraId="21C6F594" w14:textId="77777777" w:rsidR="002F5179" w:rsidRPr="00DB0BE2" w:rsidRDefault="002F5179" w:rsidP="00AF0B5B">
            <w:pPr>
              <w:jc w:val="both"/>
            </w:pPr>
            <w:r w:rsidRPr="00DB0BE2">
              <w:t xml:space="preserve">организация спортивных секций, более 3-х секций – 3 балла. </w:t>
            </w:r>
          </w:p>
        </w:tc>
        <w:tc>
          <w:tcPr>
            <w:tcW w:w="2693" w:type="dxa"/>
            <w:tcBorders>
              <w:top w:val="single" w:sz="4" w:space="0" w:color="auto"/>
              <w:left w:val="single" w:sz="4" w:space="0" w:color="auto"/>
              <w:bottom w:val="single" w:sz="4" w:space="0" w:color="auto"/>
              <w:right w:val="single" w:sz="4" w:space="0" w:color="auto"/>
            </w:tcBorders>
          </w:tcPr>
          <w:p w14:paraId="68C7F712" w14:textId="77777777" w:rsidR="002F5179" w:rsidRPr="00B73DEB" w:rsidRDefault="002F5179" w:rsidP="00AF0B5B">
            <w:pPr>
              <w:jc w:val="both"/>
            </w:pPr>
            <w:r w:rsidRPr="00B73DEB">
              <w:t>Отчет руководителя общеобразовательной организации</w:t>
            </w:r>
          </w:p>
        </w:tc>
      </w:tr>
      <w:tr w:rsidR="002F5179" w:rsidRPr="0093167E" w14:paraId="421D0DCE" w14:textId="77777777" w:rsidTr="00ED6628">
        <w:trPr>
          <w:trHeight w:val="2032"/>
        </w:trPr>
        <w:tc>
          <w:tcPr>
            <w:tcW w:w="2240" w:type="dxa"/>
            <w:vMerge w:val="restart"/>
            <w:tcBorders>
              <w:top w:val="single" w:sz="4" w:space="0" w:color="auto"/>
              <w:left w:val="single" w:sz="4" w:space="0" w:color="auto"/>
              <w:right w:val="single" w:sz="4" w:space="0" w:color="auto"/>
            </w:tcBorders>
          </w:tcPr>
          <w:p w14:paraId="6F85F328" w14:textId="77777777" w:rsidR="002F5179" w:rsidRPr="00DB0BE2" w:rsidRDefault="002F5179" w:rsidP="00AF0B5B">
            <w:r>
              <w:t>11.</w:t>
            </w:r>
            <w:r w:rsidRPr="00DB0BE2">
              <w:t>Реализация инновационной деятельности</w:t>
            </w:r>
          </w:p>
        </w:tc>
        <w:tc>
          <w:tcPr>
            <w:tcW w:w="4848" w:type="dxa"/>
            <w:tcBorders>
              <w:top w:val="single" w:sz="4" w:space="0" w:color="auto"/>
              <w:left w:val="single" w:sz="4" w:space="0" w:color="auto"/>
              <w:right w:val="single" w:sz="4" w:space="0" w:color="auto"/>
            </w:tcBorders>
          </w:tcPr>
          <w:p w14:paraId="00CE2F2F" w14:textId="77777777" w:rsidR="002F5179" w:rsidRPr="00DB0BE2" w:rsidRDefault="002F5179" w:rsidP="00AF0B5B">
            <w:pPr>
              <w:tabs>
                <w:tab w:val="left" w:pos="459"/>
              </w:tabs>
              <w:suppressAutoHyphens/>
              <w:jc w:val="both"/>
            </w:pPr>
            <w:r w:rsidRPr="00DB0BE2">
              <w:t xml:space="preserve">Присвоение общеобразовательной организации статуса инновационной (педагогической, пилотной, базовой опорной) площадки </w:t>
            </w:r>
            <w:r w:rsidRPr="00246531">
              <w:rPr>
                <w:u w:val="single"/>
              </w:rPr>
              <w:t>в отчетный период</w:t>
            </w:r>
            <w:r w:rsidRPr="00DB0BE2">
              <w:t>:</w:t>
            </w:r>
          </w:p>
          <w:p w14:paraId="00F4D60D" w14:textId="77777777" w:rsidR="002F5179" w:rsidRPr="00DB0BE2" w:rsidRDefault="002F5179" w:rsidP="00AF0B5B">
            <w:pPr>
              <w:tabs>
                <w:tab w:val="left" w:pos="459"/>
              </w:tabs>
              <w:suppressAutoHyphens/>
              <w:jc w:val="both"/>
            </w:pPr>
            <w:r w:rsidRPr="00DB0BE2">
              <w:t>муниципальный уровень – 2 балла;</w:t>
            </w:r>
          </w:p>
          <w:p w14:paraId="4BC45823" w14:textId="77777777" w:rsidR="002F5179" w:rsidRPr="00DB0BE2" w:rsidRDefault="002F5179" w:rsidP="00AF0B5B">
            <w:pPr>
              <w:tabs>
                <w:tab w:val="left" w:pos="459"/>
              </w:tabs>
              <w:suppressAutoHyphens/>
              <w:jc w:val="both"/>
            </w:pPr>
            <w:r w:rsidRPr="00DB0BE2">
              <w:t>региональный уровень – 4 балла;</w:t>
            </w:r>
          </w:p>
          <w:p w14:paraId="46760A85" w14:textId="77777777" w:rsidR="002F5179" w:rsidRPr="00DB0BE2" w:rsidRDefault="002F5179" w:rsidP="00AF0B5B">
            <w:pPr>
              <w:tabs>
                <w:tab w:val="left" w:pos="459"/>
              </w:tabs>
              <w:suppressAutoHyphens/>
              <w:jc w:val="both"/>
            </w:pPr>
            <w:r w:rsidRPr="00DB0BE2">
              <w:t>федеральный уровень – 5 баллов.</w:t>
            </w:r>
          </w:p>
        </w:tc>
        <w:tc>
          <w:tcPr>
            <w:tcW w:w="2693" w:type="dxa"/>
            <w:vMerge w:val="restart"/>
            <w:tcBorders>
              <w:top w:val="single" w:sz="4" w:space="0" w:color="auto"/>
              <w:left w:val="single" w:sz="4" w:space="0" w:color="auto"/>
              <w:right w:val="single" w:sz="4" w:space="0" w:color="auto"/>
            </w:tcBorders>
          </w:tcPr>
          <w:p w14:paraId="397E6CB4" w14:textId="77777777" w:rsidR="002F5179" w:rsidRPr="00B73DEB" w:rsidRDefault="002F5179" w:rsidP="00AF0B5B">
            <w:pPr>
              <w:jc w:val="both"/>
            </w:pPr>
            <w:r w:rsidRPr="00B73DEB">
              <w:t>Отчет руководителя общеобразовательной организации, аналитическая справка М</w:t>
            </w:r>
            <w:r>
              <w:t>К</w:t>
            </w:r>
            <w:r w:rsidRPr="00B73DEB">
              <w:t>У ШР «ИМОЦ»</w:t>
            </w:r>
          </w:p>
        </w:tc>
      </w:tr>
      <w:tr w:rsidR="002F5179" w:rsidRPr="0093167E" w14:paraId="499D7B72" w14:textId="77777777" w:rsidTr="00ED6628">
        <w:trPr>
          <w:trHeight w:val="1265"/>
        </w:trPr>
        <w:tc>
          <w:tcPr>
            <w:tcW w:w="2240" w:type="dxa"/>
            <w:vMerge/>
            <w:tcBorders>
              <w:left w:val="single" w:sz="4" w:space="0" w:color="auto"/>
              <w:right w:val="single" w:sz="4" w:space="0" w:color="auto"/>
            </w:tcBorders>
          </w:tcPr>
          <w:p w14:paraId="6FA77E8F" w14:textId="77777777" w:rsidR="002F5179" w:rsidRPr="00DB0BE2" w:rsidRDefault="002F5179" w:rsidP="00AF0B5B"/>
        </w:tc>
        <w:tc>
          <w:tcPr>
            <w:tcW w:w="4848" w:type="dxa"/>
            <w:tcBorders>
              <w:top w:val="single" w:sz="4" w:space="0" w:color="auto"/>
              <w:left w:val="single" w:sz="4" w:space="0" w:color="auto"/>
              <w:right w:val="single" w:sz="4" w:space="0" w:color="auto"/>
            </w:tcBorders>
          </w:tcPr>
          <w:p w14:paraId="07AF3547" w14:textId="77777777" w:rsidR="002F5179" w:rsidRPr="00DB0BE2" w:rsidRDefault="002F5179" w:rsidP="00AF0B5B">
            <w:pPr>
              <w:jc w:val="both"/>
            </w:pPr>
            <w:r w:rsidRPr="00DB0BE2">
              <w:t xml:space="preserve">Проведение </w:t>
            </w:r>
            <w:proofErr w:type="spellStart"/>
            <w:r w:rsidRPr="00DB0BE2">
              <w:t>стажировочных</w:t>
            </w:r>
            <w:proofErr w:type="spellEnd"/>
            <w:r w:rsidRPr="00DB0BE2">
              <w:t xml:space="preserve"> площадок (сессий, практик):</w:t>
            </w:r>
          </w:p>
          <w:p w14:paraId="679BAC0C" w14:textId="77777777" w:rsidR="002F5179" w:rsidRPr="00DB0BE2" w:rsidRDefault="002F5179" w:rsidP="00AF0B5B">
            <w:pPr>
              <w:tabs>
                <w:tab w:val="left" w:pos="459"/>
              </w:tabs>
              <w:suppressAutoHyphens/>
              <w:jc w:val="both"/>
            </w:pPr>
            <w:r w:rsidRPr="00DB0BE2">
              <w:t xml:space="preserve">муниципальный уровень – </w:t>
            </w:r>
            <w:r>
              <w:t>4</w:t>
            </w:r>
            <w:r w:rsidRPr="00DB0BE2">
              <w:t xml:space="preserve"> балла;</w:t>
            </w:r>
          </w:p>
          <w:p w14:paraId="5A243E98" w14:textId="77777777" w:rsidR="002F5179" w:rsidRPr="00DB0BE2" w:rsidRDefault="002F5179" w:rsidP="00AF0B5B">
            <w:pPr>
              <w:tabs>
                <w:tab w:val="left" w:pos="459"/>
              </w:tabs>
              <w:suppressAutoHyphens/>
              <w:jc w:val="both"/>
            </w:pPr>
            <w:r w:rsidRPr="00DB0BE2">
              <w:t xml:space="preserve">региональный уровень – </w:t>
            </w:r>
            <w:r>
              <w:t>5</w:t>
            </w:r>
            <w:r w:rsidRPr="00DB0BE2">
              <w:t xml:space="preserve"> балла;</w:t>
            </w:r>
          </w:p>
          <w:p w14:paraId="3B823F2F" w14:textId="77777777" w:rsidR="002F5179" w:rsidRPr="00DB0BE2" w:rsidRDefault="002F5179" w:rsidP="00AF0B5B">
            <w:pPr>
              <w:jc w:val="both"/>
            </w:pPr>
            <w:r w:rsidRPr="00DB0BE2">
              <w:t xml:space="preserve">федеральный уровень – </w:t>
            </w:r>
            <w:r>
              <w:t>10</w:t>
            </w:r>
            <w:r w:rsidRPr="00DB0BE2">
              <w:t xml:space="preserve"> баллов.</w:t>
            </w:r>
          </w:p>
        </w:tc>
        <w:tc>
          <w:tcPr>
            <w:tcW w:w="2693" w:type="dxa"/>
            <w:vMerge/>
            <w:tcBorders>
              <w:left w:val="single" w:sz="4" w:space="0" w:color="auto"/>
              <w:right w:val="single" w:sz="4" w:space="0" w:color="auto"/>
            </w:tcBorders>
          </w:tcPr>
          <w:p w14:paraId="0EBED27B" w14:textId="77777777" w:rsidR="002F5179" w:rsidRPr="00B73DEB" w:rsidRDefault="002F5179" w:rsidP="00AF0B5B">
            <w:pPr>
              <w:jc w:val="both"/>
            </w:pPr>
          </w:p>
        </w:tc>
      </w:tr>
      <w:tr w:rsidR="002F5179" w:rsidRPr="0093167E" w14:paraId="35ECE7A1" w14:textId="77777777" w:rsidTr="00ED6628">
        <w:trPr>
          <w:trHeight w:val="1407"/>
        </w:trPr>
        <w:tc>
          <w:tcPr>
            <w:tcW w:w="2240" w:type="dxa"/>
            <w:vMerge/>
            <w:tcBorders>
              <w:left w:val="single" w:sz="4" w:space="0" w:color="auto"/>
              <w:right w:val="single" w:sz="4" w:space="0" w:color="auto"/>
            </w:tcBorders>
          </w:tcPr>
          <w:p w14:paraId="3995982F" w14:textId="77777777" w:rsidR="002F5179" w:rsidRPr="00DB0BE2" w:rsidRDefault="002F5179" w:rsidP="00AF0B5B"/>
        </w:tc>
        <w:tc>
          <w:tcPr>
            <w:tcW w:w="4848" w:type="dxa"/>
            <w:tcBorders>
              <w:top w:val="single" w:sz="4" w:space="0" w:color="auto"/>
              <w:left w:val="single" w:sz="4" w:space="0" w:color="auto"/>
              <w:right w:val="single" w:sz="4" w:space="0" w:color="auto"/>
            </w:tcBorders>
          </w:tcPr>
          <w:p w14:paraId="3AFC1FC3" w14:textId="77777777" w:rsidR="002F5179" w:rsidRDefault="002F5179" w:rsidP="00AF0B5B">
            <w:pPr>
              <w:tabs>
                <w:tab w:val="left" w:pos="459"/>
              </w:tabs>
              <w:jc w:val="both"/>
            </w:pPr>
            <w:r w:rsidRPr="00DB0BE2">
              <w:t xml:space="preserve">Организация на базе общеобразовательной организации мероприятий </w:t>
            </w:r>
            <w:r>
              <w:t xml:space="preserve">муниципального и </w:t>
            </w:r>
            <w:r w:rsidRPr="00DB0BE2">
              <w:t>регионального уровн</w:t>
            </w:r>
            <w:r>
              <w:t>ей</w:t>
            </w:r>
            <w:r w:rsidRPr="00DB0BE2">
              <w:t xml:space="preserve"> для</w:t>
            </w:r>
            <w:r>
              <w:t xml:space="preserve"> участников образовательных отношений</w:t>
            </w:r>
            <w:r w:rsidRPr="00DB0BE2">
              <w:t xml:space="preserve"> (в рамках методических объединений, мероприятий образовательного форума и др.)</w:t>
            </w:r>
            <w:r>
              <w:t xml:space="preserve"> (за каждое мероприятие):</w:t>
            </w:r>
          </w:p>
          <w:p w14:paraId="755B49C3" w14:textId="77777777" w:rsidR="002F5179" w:rsidRDefault="002F5179" w:rsidP="00AF0B5B">
            <w:pPr>
              <w:tabs>
                <w:tab w:val="left" w:pos="459"/>
              </w:tabs>
              <w:jc w:val="both"/>
            </w:pPr>
            <w:r>
              <w:t>муниципальный уровень – 2 балла;</w:t>
            </w:r>
          </w:p>
          <w:p w14:paraId="4A29BA72" w14:textId="77777777" w:rsidR="002F5179" w:rsidRPr="00DB0BE2" w:rsidRDefault="002F5179" w:rsidP="00AF0B5B">
            <w:pPr>
              <w:tabs>
                <w:tab w:val="left" w:pos="459"/>
              </w:tabs>
              <w:jc w:val="both"/>
            </w:pPr>
            <w:r>
              <w:t>региональный уровень – 4 балла.</w:t>
            </w:r>
          </w:p>
        </w:tc>
        <w:tc>
          <w:tcPr>
            <w:tcW w:w="2693" w:type="dxa"/>
            <w:vMerge/>
            <w:tcBorders>
              <w:left w:val="single" w:sz="4" w:space="0" w:color="auto"/>
              <w:right w:val="single" w:sz="4" w:space="0" w:color="auto"/>
            </w:tcBorders>
          </w:tcPr>
          <w:p w14:paraId="3DE283F3" w14:textId="77777777" w:rsidR="002F5179" w:rsidRPr="00B73DEB" w:rsidRDefault="002F5179" w:rsidP="00AF0B5B">
            <w:pPr>
              <w:jc w:val="both"/>
            </w:pPr>
          </w:p>
        </w:tc>
      </w:tr>
      <w:tr w:rsidR="002F5179" w:rsidRPr="0093167E" w14:paraId="64E9D624" w14:textId="77777777" w:rsidTr="00ED6628">
        <w:trPr>
          <w:trHeight w:val="2817"/>
        </w:trPr>
        <w:tc>
          <w:tcPr>
            <w:tcW w:w="2240" w:type="dxa"/>
            <w:tcBorders>
              <w:top w:val="single" w:sz="4" w:space="0" w:color="auto"/>
              <w:left w:val="single" w:sz="4" w:space="0" w:color="auto"/>
              <w:right w:val="single" w:sz="4" w:space="0" w:color="auto"/>
            </w:tcBorders>
          </w:tcPr>
          <w:p w14:paraId="5C7EE9F9" w14:textId="77777777" w:rsidR="002F5179" w:rsidRPr="00DB0BE2" w:rsidRDefault="002F5179" w:rsidP="00AF0B5B">
            <w:r>
              <w:t>12.</w:t>
            </w:r>
            <w:r w:rsidRPr="00DB0BE2">
              <w:t>Ведение административно- хозяйственной, финансовой деятельности</w:t>
            </w:r>
          </w:p>
          <w:p w14:paraId="0BE2D12C" w14:textId="77777777" w:rsidR="002F5179" w:rsidRPr="00DB0BE2" w:rsidRDefault="002F5179" w:rsidP="00AF0B5B">
            <w:pPr>
              <w:tabs>
                <w:tab w:val="left" w:pos="645"/>
              </w:tabs>
              <w:outlineLvl w:val="0"/>
            </w:pPr>
          </w:p>
          <w:p w14:paraId="177F450D" w14:textId="77777777" w:rsidR="002F5179" w:rsidRPr="00DB0BE2" w:rsidRDefault="002F5179" w:rsidP="00AF0B5B">
            <w:pPr>
              <w:tabs>
                <w:tab w:val="left" w:pos="645"/>
              </w:tabs>
              <w:outlineLvl w:val="0"/>
            </w:pPr>
          </w:p>
          <w:p w14:paraId="0888C2D1" w14:textId="77777777" w:rsidR="002F5179" w:rsidRPr="00DB0BE2" w:rsidRDefault="002F5179" w:rsidP="00AF0B5B">
            <w:pPr>
              <w:tabs>
                <w:tab w:val="left" w:pos="645"/>
              </w:tabs>
              <w:outlineLvl w:val="0"/>
            </w:pPr>
          </w:p>
        </w:tc>
        <w:tc>
          <w:tcPr>
            <w:tcW w:w="4848" w:type="dxa"/>
            <w:tcBorders>
              <w:top w:val="single" w:sz="4" w:space="0" w:color="auto"/>
              <w:left w:val="single" w:sz="4" w:space="0" w:color="auto"/>
              <w:right w:val="single" w:sz="4" w:space="0" w:color="auto"/>
            </w:tcBorders>
          </w:tcPr>
          <w:p w14:paraId="01A67D28" w14:textId="77777777" w:rsidR="002F5179" w:rsidRPr="00DB0BE2" w:rsidRDefault="002F5179" w:rsidP="00AF0B5B">
            <w:pPr>
              <w:jc w:val="both"/>
            </w:pPr>
            <w:r w:rsidRPr="00DB0BE2">
              <w:t>Отсутствие нарушений финансово-хозяйственной деятельности о</w:t>
            </w:r>
            <w:r>
              <w:t xml:space="preserve">бщеобразовательной организации </w:t>
            </w:r>
            <w:r w:rsidRPr="00DB0BE2">
              <w:t>в течение отчетного периода по результатам проверок – 5 баллов;</w:t>
            </w:r>
          </w:p>
          <w:p w14:paraId="6B1C27F8" w14:textId="77777777" w:rsidR="002F5179" w:rsidRPr="00DB0BE2" w:rsidRDefault="002F5179" w:rsidP="00AF0B5B">
            <w:pPr>
              <w:jc w:val="both"/>
            </w:pPr>
            <w:r w:rsidRPr="00DB0BE2">
              <w:t>Наличие нарушений финансово-хозяйственной деятельности, приведших к неэффективному</w:t>
            </w:r>
            <w:r>
              <w:t xml:space="preserve"> или нецелевому</w:t>
            </w:r>
            <w:r w:rsidRPr="00DB0BE2">
              <w:t xml:space="preserve"> расходованию бюджетных средств, установленных в ходе проверок, проведенных в отчетном периоде – </w:t>
            </w:r>
            <w:r>
              <w:t xml:space="preserve">«-5» </w:t>
            </w:r>
            <w:r w:rsidRPr="00DB0BE2">
              <w:t xml:space="preserve">баллов. </w:t>
            </w:r>
          </w:p>
        </w:tc>
        <w:tc>
          <w:tcPr>
            <w:tcW w:w="2693" w:type="dxa"/>
            <w:tcBorders>
              <w:top w:val="single" w:sz="4" w:space="0" w:color="auto"/>
              <w:left w:val="single" w:sz="4" w:space="0" w:color="auto"/>
              <w:right w:val="single" w:sz="4" w:space="0" w:color="auto"/>
            </w:tcBorders>
          </w:tcPr>
          <w:p w14:paraId="32363707" w14:textId="77777777" w:rsidR="002F5179" w:rsidRPr="00B73DEB" w:rsidRDefault="002F5179" w:rsidP="00AF0B5B">
            <w:pPr>
              <w:jc w:val="both"/>
            </w:pPr>
            <w:r>
              <w:t>Акты (заключения) по результатам проверок Управления образования, органов контроля (надзора)</w:t>
            </w:r>
          </w:p>
        </w:tc>
      </w:tr>
      <w:tr w:rsidR="002F5179" w:rsidRPr="0093167E" w14:paraId="7CEE70B1" w14:textId="77777777" w:rsidTr="00ED6628">
        <w:trPr>
          <w:trHeight w:val="1716"/>
        </w:trPr>
        <w:tc>
          <w:tcPr>
            <w:tcW w:w="2240" w:type="dxa"/>
            <w:vMerge w:val="restart"/>
            <w:tcBorders>
              <w:left w:val="single" w:sz="4" w:space="0" w:color="auto"/>
              <w:right w:val="single" w:sz="4" w:space="0" w:color="auto"/>
            </w:tcBorders>
          </w:tcPr>
          <w:p w14:paraId="79C911AB" w14:textId="77777777" w:rsidR="002F5179" w:rsidRPr="00DB0BE2" w:rsidRDefault="002F5179" w:rsidP="00AF0B5B">
            <w:r>
              <w:t>13.Профессиональные достижения и заслуги руководителя</w:t>
            </w:r>
          </w:p>
        </w:tc>
        <w:tc>
          <w:tcPr>
            <w:tcW w:w="4848" w:type="dxa"/>
            <w:tcBorders>
              <w:top w:val="single" w:sz="4" w:space="0" w:color="auto"/>
              <w:left w:val="single" w:sz="4" w:space="0" w:color="auto"/>
              <w:bottom w:val="single" w:sz="4" w:space="0" w:color="auto"/>
              <w:right w:val="single" w:sz="4" w:space="0" w:color="auto"/>
            </w:tcBorders>
          </w:tcPr>
          <w:p w14:paraId="31B7D139" w14:textId="77777777" w:rsidR="002F5179" w:rsidRPr="00E95D6E" w:rsidRDefault="002F5179" w:rsidP="00AF0B5B">
            <w:pPr>
              <w:autoSpaceDE w:val="0"/>
              <w:autoSpaceDN w:val="0"/>
              <w:adjustRightInd w:val="0"/>
              <w:jc w:val="both"/>
            </w:pPr>
            <w:r>
              <w:t>П</w:t>
            </w:r>
            <w:r w:rsidRPr="00E95D6E">
              <w:t>очетн</w:t>
            </w:r>
            <w:r>
              <w:t>ые</w:t>
            </w:r>
            <w:r w:rsidRPr="00E95D6E">
              <w:t xml:space="preserve"> звания:</w:t>
            </w:r>
          </w:p>
          <w:p w14:paraId="73E2342C" w14:textId="77777777" w:rsidR="002F5179" w:rsidRPr="00E95D6E" w:rsidRDefault="002F5179" w:rsidP="00AF0B5B">
            <w:pPr>
              <w:autoSpaceDE w:val="0"/>
              <w:autoSpaceDN w:val="0"/>
              <w:adjustRightInd w:val="0"/>
              <w:jc w:val="both"/>
            </w:pPr>
            <w:r w:rsidRPr="00E95D6E">
              <w:t>«Народный учитель Российской Федерации» – 15 баллов;</w:t>
            </w:r>
          </w:p>
          <w:p w14:paraId="47F86C3A" w14:textId="77777777" w:rsidR="002F5179" w:rsidRPr="00E95D6E" w:rsidRDefault="002F5179" w:rsidP="00AF0B5B">
            <w:pPr>
              <w:autoSpaceDE w:val="0"/>
              <w:autoSpaceDN w:val="0"/>
              <w:adjustRightInd w:val="0"/>
              <w:jc w:val="both"/>
            </w:pPr>
            <w:r w:rsidRPr="00E95D6E">
              <w:t xml:space="preserve">«Заслуженный учитель школы РСФСР», «Заслуженный учитель Российской Федерации», «Заслуженный работник культуры Российской Федерации», «Заслуженный работник физической </w:t>
            </w:r>
            <w:r w:rsidRPr="00E95D6E">
              <w:lastRenderedPageBreak/>
              <w:t>культуры Российской Федерации» – 10 баллов;</w:t>
            </w:r>
          </w:p>
          <w:p w14:paraId="205CCACF" w14:textId="77777777" w:rsidR="002F5179" w:rsidRPr="00E95D6E" w:rsidRDefault="002F5179" w:rsidP="00AF0B5B">
            <w:pPr>
              <w:jc w:val="both"/>
            </w:pPr>
            <w:r w:rsidRPr="00E95D6E">
              <w:t>«Почетный работник общего образования Российской Федерации», «Почетный работник сферы молодежной политики Российской Федерации» – 5 баллов.</w:t>
            </w:r>
          </w:p>
          <w:p w14:paraId="22DD2398" w14:textId="77777777" w:rsidR="002F5179" w:rsidRPr="00DB0BE2" w:rsidRDefault="002F5179" w:rsidP="00AF0B5B">
            <w:pPr>
              <w:suppressAutoHyphens/>
              <w:jc w:val="both"/>
            </w:pPr>
            <w:r w:rsidRPr="00E95D6E">
              <w:t>Награды министерства просвещения СССР, РСФСР, министерства образования и науки Российской Федерации (значок «Отличник просвещения СССР», значок «Отличник образования СССР», значок «Отличник образования РСФСР», значок «Отличник народного просвещения», значок «Отличник народного образования», медаль К.Д. Ушинского, нагрудный знак «Почетный работник общего образования Российской Федерации», нагрудный знак «За милосердие и благотворительность»)</w:t>
            </w:r>
            <w:r>
              <w:t xml:space="preserve"> </w:t>
            </w:r>
            <w:r w:rsidRPr="00E95D6E">
              <w:t>– 5 баллов.</w:t>
            </w:r>
          </w:p>
        </w:tc>
        <w:tc>
          <w:tcPr>
            <w:tcW w:w="2693" w:type="dxa"/>
            <w:vMerge w:val="restart"/>
            <w:tcBorders>
              <w:left w:val="single" w:sz="4" w:space="0" w:color="auto"/>
              <w:right w:val="single" w:sz="4" w:space="0" w:color="auto"/>
            </w:tcBorders>
          </w:tcPr>
          <w:p w14:paraId="18AB4122" w14:textId="77777777" w:rsidR="002F5179" w:rsidRPr="00B73DEB" w:rsidRDefault="002F5179" w:rsidP="00AF0B5B">
            <w:pPr>
              <w:jc w:val="both"/>
            </w:pPr>
            <w:r w:rsidRPr="00B73DEB">
              <w:lastRenderedPageBreak/>
              <w:t>Отчет руководителя общеобразовательной организации</w:t>
            </w:r>
          </w:p>
        </w:tc>
      </w:tr>
      <w:tr w:rsidR="002F5179" w:rsidRPr="0093167E" w14:paraId="15E3EF6A" w14:textId="77777777" w:rsidTr="00ED6628">
        <w:trPr>
          <w:trHeight w:val="1716"/>
        </w:trPr>
        <w:tc>
          <w:tcPr>
            <w:tcW w:w="2240" w:type="dxa"/>
            <w:vMerge/>
            <w:tcBorders>
              <w:left w:val="single" w:sz="4" w:space="0" w:color="auto"/>
              <w:right w:val="single" w:sz="4" w:space="0" w:color="auto"/>
            </w:tcBorders>
          </w:tcPr>
          <w:p w14:paraId="6266311B" w14:textId="77777777" w:rsidR="002F5179" w:rsidRDefault="002F5179" w:rsidP="00AF0B5B"/>
        </w:tc>
        <w:tc>
          <w:tcPr>
            <w:tcW w:w="4848" w:type="dxa"/>
            <w:tcBorders>
              <w:top w:val="single" w:sz="4" w:space="0" w:color="auto"/>
              <w:left w:val="single" w:sz="4" w:space="0" w:color="auto"/>
              <w:bottom w:val="single" w:sz="4" w:space="0" w:color="auto"/>
              <w:right w:val="single" w:sz="4" w:space="0" w:color="auto"/>
            </w:tcBorders>
          </w:tcPr>
          <w:p w14:paraId="0576CDED" w14:textId="77777777" w:rsidR="002F5179" w:rsidRPr="00DB0BE2" w:rsidRDefault="002F5179" w:rsidP="00AF0B5B">
            <w:pPr>
              <w:suppressAutoHyphens/>
              <w:jc w:val="both"/>
            </w:pPr>
            <w:r>
              <w:t>Благодарственное письмо, почетная грамота министерства образования Иркутской области, Министерства просвещения Российской Федерации (учитываются награды, полученные только в отчетном периоде) – 5 баллов.</w:t>
            </w:r>
          </w:p>
        </w:tc>
        <w:tc>
          <w:tcPr>
            <w:tcW w:w="2693" w:type="dxa"/>
            <w:vMerge/>
            <w:tcBorders>
              <w:left w:val="single" w:sz="4" w:space="0" w:color="auto"/>
              <w:right w:val="single" w:sz="4" w:space="0" w:color="auto"/>
            </w:tcBorders>
          </w:tcPr>
          <w:p w14:paraId="39C6ACE7" w14:textId="77777777" w:rsidR="002F5179" w:rsidRPr="00B73DEB" w:rsidRDefault="002F5179" w:rsidP="00AF0B5B">
            <w:pPr>
              <w:jc w:val="both"/>
            </w:pPr>
          </w:p>
        </w:tc>
      </w:tr>
      <w:tr w:rsidR="002F5179" w:rsidRPr="0093167E" w14:paraId="75E77D2F" w14:textId="77777777" w:rsidTr="00ED6628">
        <w:trPr>
          <w:trHeight w:val="1716"/>
        </w:trPr>
        <w:tc>
          <w:tcPr>
            <w:tcW w:w="2240" w:type="dxa"/>
            <w:tcBorders>
              <w:left w:val="single" w:sz="4" w:space="0" w:color="auto"/>
              <w:right w:val="single" w:sz="4" w:space="0" w:color="auto"/>
            </w:tcBorders>
          </w:tcPr>
          <w:p w14:paraId="646472A6" w14:textId="77777777" w:rsidR="002F5179" w:rsidRPr="00DB0BE2" w:rsidRDefault="002F5179" w:rsidP="00AF0B5B">
            <w:r>
              <w:t>14.У</w:t>
            </w:r>
            <w:r w:rsidRPr="00DB0BE2">
              <w:t xml:space="preserve">правленческая культура, надлежащее исполнение трудовых обязанностей </w:t>
            </w:r>
          </w:p>
          <w:p w14:paraId="7C8F2C88" w14:textId="77777777" w:rsidR="002F5179" w:rsidRDefault="002F5179" w:rsidP="00AF0B5B"/>
        </w:tc>
        <w:tc>
          <w:tcPr>
            <w:tcW w:w="4848" w:type="dxa"/>
            <w:tcBorders>
              <w:top w:val="single" w:sz="4" w:space="0" w:color="auto"/>
              <w:left w:val="single" w:sz="4" w:space="0" w:color="auto"/>
              <w:bottom w:val="single" w:sz="4" w:space="0" w:color="auto"/>
              <w:right w:val="single" w:sz="4" w:space="0" w:color="auto"/>
            </w:tcBorders>
          </w:tcPr>
          <w:p w14:paraId="1BAC62A2" w14:textId="77777777" w:rsidR="002F5179" w:rsidRPr="00DB0BE2" w:rsidRDefault="002F5179" w:rsidP="00AF0B5B">
            <w:pPr>
              <w:jc w:val="both"/>
            </w:pPr>
            <w:r w:rsidRPr="00DB0BE2">
              <w:t xml:space="preserve">Своевременное и качественное исполнение поручений, плановых заданий, документов, стоящих на контроле, а также иных поручений в соответствии с должностными обязанностями руководителя общеобразовательной организации: </w:t>
            </w:r>
          </w:p>
          <w:p w14:paraId="3F5092D4" w14:textId="77777777" w:rsidR="002F5179" w:rsidRPr="00DB0BE2" w:rsidRDefault="002F5179" w:rsidP="00AF0B5B">
            <w:pPr>
              <w:tabs>
                <w:tab w:val="left" w:pos="0"/>
              </w:tabs>
              <w:jc w:val="both"/>
            </w:pPr>
            <w:r w:rsidRPr="00DB0BE2">
              <w:t>качественное исполнение поручений и отсутствие нарушений сроков – 5 баллов;</w:t>
            </w:r>
          </w:p>
          <w:p w14:paraId="111DAEC7" w14:textId="77777777" w:rsidR="002F5179" w:rsidRDefault="002F5179" w:rsidP="00AF0B5B">
            <w:pPr>
              <w:jc w:val="both"/>
            </w:pPr>
            <w:r>
              <w:t>н</w:t>
            </w:r>
            <w:r w:rsidRPr="000F5697">
              <w:t xml:space="preserve">аличие замечаний, связанных с несвоевременным исполнением поручений, плановых заданий, неисполнения документов, стоящих на контроле и (или) </w:t>
            </w:r>
            <w:r w:rsidRPr="00D6714D">
              <w:t>дисциплинарных взысканий по данным вопросам</w:t>
            </w:r>
            <w:r>
              <w:t xml:space="preserve"> </w:t>
            </w:r>
            <w:r w:rsidRPr="00D6714D">
              <w:t>за отчетный период</w:t>
            </w:r>
            <w:r>
              <w:t xml:space="preserve"> – «-5» баллов.</w:t>
            </w:r>
          </w:p>
        </w:tc>
        <w:tc>
          <w:tcPr>
            <w:tcW w:w="2693" w:type="dxa"/>
            <w:tcBorders>
              <w:left w:val="single" w:sz="4" w:space="0" w:color="auto"/>
              <w:right w:val="single" w:sz="4" w:space="0" w:color="auto"/>
            </w:tcBorders>
          </w:tcPr>
          <w:p w14:paraId="3AC6C104" w14:textId="77777777" w:rsidR="002F5179" w:rsidRPr="00B73DEB" w:rsidRDefault="002F5179" w:rsidP="00AF0B5B">
            <w:pPr>
              <w:jc w:val="both"/>
            </w:pPr>
            <w:r w:rsidRPr="00B73DEB">
              <w:t>Отчет руководителя общеобразовательной организации</w:t>
            </w:r>
            <w:r>
              <w:t>, справка МКУ ШР «ИМОЦ»</w:t>
            </w:r>
          </w:p>
        </w:tc>
      </w:tr>
    </w:tbl>
    <w:p w14:paraId="4CBA5FE5" w14:textId="77777777" w:rsidR="002F5179" w:rsidRDefault="002F5179" w:rsidP="002F5179">
      <w:pPr>
        <w:tabs>
          <w:tab w:val="left" w:pos="0"/>
          <w:tab w:val="left" w:pos="426"/>
          <w:tab w:val="left" w:pos="709"/>
          <w:tab w:val="left" w:pos="851"/>
        </w:tabs>
        <w:ind w:firstLine="709"/>
        <w:jc w:val="both"/>
      </w:pPr>
    </w:p>
    <w:p w14:paraId="24FDBCB8" w14:textId="77777777" w:rsidR="002F5179" w:rsidRPr="006D5B63" w:rsidRDefault="002F5179" w:rsidP="002F5179">
      <w:pPr>
        <w:jc w:val="right"/>
        <w:rPr>
          <w:sz w:val="28"/>
          <w:szCs w:val="28"/>
        </w:rPr>
      </w:pPr>
    </w:p>
    <w:p w14:paraId="353DA13B" w14:textId="77777777" w:rsidR="002F5179" w:rsidRDefault="002F5179" w:rsidP="002F5179">
      <w:pPr>
        <w:jc w:val="right"/>
      </w:pPr>
      <w:r>
        <w:t>Таблица 2</w:t>
      </w:r>
    </w:p>
    <w:p w14:paraId="185F2BBA" w14:textId="77777777" w:rsidR="002F5179" w:rsidRDefault="002F5179" w:rsidP="002F5179">
      <w:pPr>
        <w:jc w:val="right"/>
      </w:pPr>
    </w:p>
    <w:p w14:paraId="161D4980" w14:textId="77777777" w:rsidR="002F5179" w:rsidRPr="00ED1556" w:rsidRDefault="002F5179" w:rsidP="002F5179">
      <w:pPr>
        <w:pStyle w:val="ConsPlusNormal"/>
        <w:jc w:val="center"/>
        <w:outlineLvl w:val="3"/>
        <w:rPr>
          <w:rFonts w:ascii="Times New Roman" w:hAnsi="Times New Roman" w:cs="Times New Roman"/>
          <w:sz w:val="28"/>
          <w:szCs w:val="28"/>
        </w:rPr>
      </w:pPr>
      <w:r w:rsidRPr="00ED1556">
        <w:rPr>
          <w:rFonts w:ascii="Times New Roman" w:hAnsi="Times New Roman" w:cs="Times New Roman"/>
          <w:sz w:val="28"/>
          <w:szCs w:val="28"/>
        </w:rPr>
        <w:t xml:space="preserve">Перечень критериев и показателей результативности труда </w:t>
      </w:r>
    </w:p>
    <w:p w14:paraId="7C997F8D" w14:textId="77777777" w:rsidR="002F5179" w:rsidRPr="00ED1556" w:rsidRDefault="002F5179" w:rsidP="002F5179">
      <w:pPr>
        <w:pStyle w:val="ConsPlusNormal"/>
        <w:jc w:val="center"/>
        <w:outlineLvl w:val="3"/>
        <w:rPr>
          <w:rFonts w:ascii="Times New Roman" w:hAnsi="Times New Roman" w:cs="Times New Roman"/>
          <w:sz w:val="28"/>
          <w:szCs w:val="28"/>
        </w:rPr>
      </w:pPr>
      <w:r w:rsidRPr="00ED1556">
        <w:rPr>
          <w:rFonts w:ascii="Times New Roman" w:hAnsi="Times New Roman" w:cs="Times New Roman"/>
          <w:sz w:val="28"/>
          <w:szCs w:val="28"/>
        </w:rPr>
        <w:t>руководителей дошкольных образовательных организаций</w:t>
      </w:r>
    </w:p>
    <w:p w14:paraId="27BF2C13" w14:textId="77777777" w:rsidR="002F5179" w:rsidRDefault="002F5179" w:rsidP="002F5179">
      <w:pPr>
        <w:jc w:val="right"/>
        <w:rPr>
          <w:b/>
          <w:sz w:val="28"/>
          <w:szCs w:val="28"/>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819"/>
        <w:gridCol w:w="2694"/>
      </w:tblGrid>
      <w:tr w:rsidR="002F5179" w14:paraId="4EC2CBB6" w14:textId="77777777" w:rsidTr="006A6B7F">
        <w:trPr>
          <w:trHeight w:val="1491"/>
        </w:trPr>
        <w:tc>
          <w:tcPr>
            <w:tcW w:w="2240" w:type="dxa"/>
            <w:vMerge w:val="restart"/>
            <w:tcBorders>
              <w:top w:val="single" w:sz="4" w:space="0" w:color="auto"/>
              <w:left w:val="single" w:sz="4" w:space="0" w:color="auto"/>
              <w:right w:val="single" w:sz="4" w:space="0" w:color="auto"/>
            </w:tcBorders>
          </w:tcPr>
          <w:p w14:paraId="6C0AA573" w14:textId="77777777" w:rsidR="002F5179" w:rsidRDefault="002F5179" w:rsidP="00AF0B5B">
            <w:r>
              <w:t>1.Обеспечение доступности качественного образования</w:t>
            </w:r>
          </w:p>
          <w:p w14:paraId="6F7A10BB" w14:textId="77777777" w:rsidR="002F5179" w:rsidRDefault="002F5179" w:rsidP="00AF0B5B"/>
        </w:tc>
        <w:tc>
          <w:tcPr>
            <w:tcW w:w="4819" w:type="dxa"/>
            <w:tcBorders>
              <w:top w:val="single" w:sz="4" w:space="0" w:color="auto"/>
              <w:left w:val="single" w:sz="4" w:space="0" w:color="auto"/>
              <w:bottom w:val="single" w:sz="4" w:space="0" w:color="auto"/>
              <w:right w:val="single" w:sz="4" w:space="0" w:color="auto"/>
            </w:tcBorders>
            <w:hideMark/>
          </w:tcPr>
          <w:p w14:paraId="38E0BBC3" w14:textId="77777777" w:rsidR="002F5179" w:rsidRDefault="002F5179" w:rsidP="00AF0B5B">
            <w:pPr>
              <w:pStyle w:val="af3"/>
              <w:tabs>
                <w:tab w:val="left" w:pos="318"/>
                <w:tab w:val="left" w:pos="425"/>
                <w:tab w:val="left" w:pos="462"/>
              </w:tabs>
              <w:suppressAutoHyphens/>
              <w:spacing w:before="0" w:after="0"/>
              <w:jc w:val="both"/>
              <w:rPr>
                <w:rFonts w:ascii="Times New Roman" w:hAnsi="Times New Roman"/>
                <w:color w:val="auto"/>
                <w:spacing w:val="0"/>
              </w:rPr>
            </w:pPr>
            <w:r>
              <w:rPr>
                <w:rFonts w:ascii="Times New Roman" w:hAnsi="Times New Roman"/>
                <w:color w:val="auto"/>
                <w:spacing w:val="0"/>
              </w:rPr>
              <w:t>Предоставление общедоступного и бесплатного дошкольного образования (посещаемость образовательной организации выше среднего по району) – 5 баллов.</w:t>
            </w:r>
          </w:p>
        </w:tc>
        <w:tc>
          <w:tcPr>
            <w:tcW w:w="2694" w:type="dxa"/>
            <w:tcBorders>
              <w:top w:val="single" w:sz="4" w:space="0" w:color="auto"/>
              <w:left w:val="single" w:sz="4" w:space="0" w:color="auto"/>
              <w:bottom w:val="single" w:sz="4" w:space="0" w:color="auto"/>
              <w:right w:val="single" w:sz="4" w:space="0" w:color="auto"/>
            </w:tcBorders>
            <w:hideMark/>
          </w:tcPr>
          <w:p w14:paraId="208FFBFD" w14:textId="77777777" w:rsidR="002F5179" w:rsidRDefault="002F5179" w:rsidP="00AF0B5B">
            <w:pPr>
              <w:tabs>
                <w:tab w:val="left" w:pos="1910"/>
              </w:tabs>
              <w:jc w:val="both"/>
            </w:pPr>
            <w:r>
              <w:t xml:space="preserve">Отчет руководителя дошкольной образовательной организации </w:t>
            </w:r>
          </w:p>
        </w:tc>
      </w:tr>
      <w:tr w:rsidR="002F5179" w14:paraId="17D16E34" w14:textId="77777777" w:rsidTr="006A6B7F">
        <w:trPr>
          <w:trHeight w:val="1106"/>
        </w:trPr>
        <w:tc>
          <w:tcPr>
            <w:tcW w:w="2240" w:type="dxa"/>
            <w:vMerge/>
            <w:tcBorders>
              <w:left w:val="single" w:sz="4" w:space="0" w:color="auto"/>
              <w:right w:val="single" w:sz="4" w:space="0" w:color="auto"/>
            </w:tcBorders>
            <w:vAlign w:val="center"/>
            <w:hideMark/>
          </w:tcPr>
          <w:p w14:paraId="220DE4CE" w14:textId="77777777" w:rsidR="002F5179" w:rsidRDefault="002F5179" w:rsidP="00AF0B5B"/>
        </w:tc>
        <w:tc>
          <w:tcPr>
            <w:tcW w:w="4819" w:type="dxa"/>
            <w:tcBorders>
              <w:top w:val="single" w:sz="4" w:space="0" w:color="auto"/>
              <w:left w:val="single" w:sz="4" w:space="0" w:color="auto"/>
              <w:bottom w:val="single" w:sz="4" w:space="0" w:color="auto"/>
              <w:right w:val="single" w:sz="4" w:space="0" w:color="auto"/>
            </w:tcBorders>
            <w:hideMark/>
          </w:tcPr>
          <w:p w14:paraId="0A0F6498" w14:textId="77777777" w:rsidR="002F5179" w:rsidRDefault="002F5179" w:rsidP="00AF0B5B">
            <w:pPr>
              <w:jc w:val="both"/>
            </w:pPr>
            <w:r>
              <w:t>Увеличение контингента воспитанников, положительная динамика (в сравнении с предыдущим годом) – 5 баллов.</w:t>
            </w:r>
          </w:p>
        </w:tc>
        <w:tc>
          <w:tcPr>
            <w:tcW w:w="2694" w:type="dxa"/>
            <w:tcBorders>
              <w:top w:val="single" w:sz="4" w:space="0" w:color="auto"/>
              <w:left w:val="single" w:sz="4" w:space="0" w:color="auto"/>
              <w:bottom w:val="single" w:sz="4" w:space="0" w:color="auto"/>
              <w:right w:val="single" w:sz="4" w:space="0" w:color="auto"/>
            </w:tcBorders>
            <w:hideMark/>
          </w:tcPr>
          <w:p w14:paraId="0B92BFB6" w14:textId="77777777" w:rsidR="002F5179" w:rsidRDefault="002F5179" w:rsidP="00AF0B5B">
            <w:pPr>
              <w:jc w:val="both"/>
            </w:pPr>
            <w:r>
              <w:t>Данные ежемесячного мониторинга численности воспитанников</w:t>
            </w:r>
          </w:p>
        </w:tc>
      </w:tr>
      <w:tr w:rsidR="002F5179" w14:paraId="0327C282" w14:textId="77777777" w:rsidTr="006A6B7F">
        <w:trPr>
          <w:trHeight w:val="1106"/>
        </w:trPr>
        <w:tc>
          <w:tcPr>
            <w:tcW w:w="2240" w:type="dxa"/>
            <w:vMerge/>
            <w:tcBorders>
              <w:left w:val="single" w:sz="4" w:space="0" w:color="auto"/>
              <w:right w:val="single" w:sz="4" w:space="0" w:color="auto"/>
            </w:tcBorders>
            <w:vAlign w:val="center"/>
          </w:tcPr>
          <w:p w14:paraId="587D867F" w14:textId="77777777" w:rsidR="002F5179" w:rsidRDefault="002F5179" w:rsidP="00AF0B5B"/>
        </w:tc>
        <w:tc>
          <w:tcPr>
            <w:tcW w:w="4819" w:type="dxa"/>
            <w:tcBorders>
              <w:top w:val="single" w:sz="4" w:space="0" w:color="auto"/>
              <w:left w:val="single" w:sz="4" w:space="0" w:color="auto"/>
              <w:bottom w:val="single" w:sz="4" w:space="0" w:color="auto"/>
              <w:right w:val="single" w:sz="4" w:space="0" w:color="auto"/>
            </w:tcBorders>
          </w:tcPr>
          <w:p w14:paraId="629DAC86" w14:textId="77777777" w:rsidR="002F5179" w:rsidRPr="00A01910" w:rsidRDefault="002F5179" w:rsidP="00AF0B5B">
            <w:pPr>
              <w:jc w:val="both"/>
            </w:pPr>
            <w:r w:rsidRPr="00A01910">
              <w:t>Обеспечения функционирования на базе дошкольных образовательных организаций групп полного дня для детей до 3 лет – 2 балла.</w:t>
            </w:r>
          </w:p>
        </w:tc>
        <w:tc>
          <w:tcPr>
            <w:tcW w:w="2694" w:type="dxa"/>
            <w:tcBorders>
              <w:top w:val="single" w:sz="4" w:space="0" w:color="auto"/>
              <w:left w:val="single" w:sz="4" w:space="0" w:color="auto"/>
              <w:bottom w:val="single" w:sz="4" w:space="0" w:color="auto"/>
              <w:right w:val="single" w:sz="4" w:space="0" w:color="auto"/>
            </w:tcBorders>
          </w:tcPr>
          <w:p w14:paraId="55F06A38" w14:textId="77777777" w:rsidR="002F5179" w:rsidRDefault="002F5179" w:rsidP="00AF0B5B">
            <w:pPr>
              <w:jc w:val="both"/>
            </w:pPr>
            <w:r>
              <w:t xml:space="preserve">Отчет руководителя дошкольной образовательной организации </w:t>
            </w:r>
          </w:p>
        </w:tc>
      </w:tr>
      <w:tr w:rsidR="002F5179" w14:paraId="7710130C" w14:textId="77777777" w:rsidTr="006A6B7F">
        <w:trPr>
          <w:trHeight w:val="1106"/>
        </w:trPr>
        <w:tc>
          <w:tcPr>
            <w:tcW w:w="2240" w:type="dxa"/>
            <w:vMerge/>
            <w:tcBorders>
              <w:left w:val="single" w:sz="4" w:space="0" w:color="auto"/>
              <w:right w:val="single" w:sz="4" w:space="0" w:color="auto"/>
            </w:tcBorders>
            <w:vAlign w:val="center"/>
          </w:tcPr>
          <w:p w14:paraId="275DB8BD" w14:textId="77777777" w:rsidR="002F5179" w:rsidRDefault="002F5179" w:rsidP="00AF0B5B"/>
        </w:tc>
        <w:tc>
          <w:tcPr>
            <w:tcW w:w="4819" w:type="dxa"/>
            <w:tcBorders>
              <w:top w:val="single" w:sz="4" w:space="0" w:color="auto"/>
              <w:left w:val="single" w:sz="4" w:space="0" w:color="auto"/>
              <w:bottom w:val="single" w:sz="4" w:space="0" w:color="auto"/>
              <w:right w:val="single" w:sz="4" w:space="0" w:color="auto"/>
            </w:tcBorders>
          </w:tcPr>
          <w:p w14:paraId="5184F763" w14:textId="77777777" w:rsidR="002F5179" w:rsidRPr="00A01910" w:rsidRDefault="002F5179" w:rsidP="00AF0B5B">
            <w:pPr>
              <w:jc w:val="both"/>
            </w:pPr>
            <w:r w:rsidRPr="00A01910">
              <w:t>Предоставление дополнительного образования детям от 5 лет:</w:t>
            </w:r>
          </w:p>
          <w:p w14:paraId="751381CE" w14:textId="77777777" w:rsidR="002F5179" w:rsidRPr="00A01910" w:rsidRDefault="002F5179" w:rsidP="00AF0B5B">
            <w:pPr>
              <w:jc w:val="both"/>
            </w:pPr>
            <w:r w:rsidRPr="00A01910">
              <w:t>до 30% от общего количества воспитанников – 2 балла;</w:t>
            </w:r>
          </w:p>
          <w:p w14:paraId="0867AACF" w14:textId="77777777" w:rsidR="002F5179" w:rsidRPr="00A01910" w:rsidRDefault="002F5179" w:rsidP="00AF0B5B">
            <w:pPr>
              <w:jc w:val="both"/>
            </w:pPr>
            <w:r w:rsidRPr="00A01910">
              <w:t>от 30% до 50% от общего количества воспитанников – 3 балла;</w:t>
            </w:r>
          </w:p>
          <w:p w14:paraId="0C107B21" w14:textId="77777777" w:rsidR="002F5179" w:rsidRPr="004E6DE2" w:rsidRDefault="002F5179" w:rsidP="00AF0B5B">
            <w:pPr>
              <w:jc w:val="both"/>
              <w:rPr>
                <w:color w:val="244061" w:themeColor="accent1" w:themeShade="80"/>
              </w:rPr>
            </w:pPr>
            <w:r w:rsidRPr="00A01910">
              <w:t>более 50% от общего количества воспитанников – 5 балла.</w:t>
            </w:r>
          </w:p>
        </w:tc>
        <w:tc>
          <w:tcPr>
            <w:tcW w:w="2694" w:type="dxa"/>
            <w:tcBorders>
              <w:top w:val="single" w:sz="4" w:space="0" w:color="auto"/>
              <w:left w:val="single" w:sz="4" w:space="0" w:color="auto"/>
              <w:bottom w:val="single" w:sz="4" w:space="0" w:color="auto"/>
              <w:right w:val="single" w:sz="4" w:space="0" w:color="auto"/>
            </w:tcBorders>
          </w:tcPr>
          <w:p w14:paraId="6F504FBE" w14:textId="77777777" w:rsidR="002F5179" w:rsidRDefault="002F5179" w:rsidP="00AF0B5B">
            <w:pPr>
              <w:jc w:val="both"/>
            </w:pPr>
            <w:r w:rsidRPr="00A01910">
              <w:t>Данные АИС Навигатор дополнительног</w:t>
            </w:r>
            <w:r>
              <w:t>о</w:t>
            </w:r>
            <w:r w:rsidRPr="00A01910">
              <w:t xml:space="preserve"> образования детей Иркутской области, отчет руководителя дошкольной образовательной организации </w:t>
            </w:r>
          </w:p>
        </w:tc>
      </w:tr>
      <w:tr w:rsidR="002F5179" w:rsidRPr="001711B6" w14:paraId="290BCE29" w14:textId="77777777" w:rsidTr="006A6B7F">
        <w:trPr>
          <w:trHeight w:val="1106"/>
        </w:trPr>
        <w:tc>
          <w:tcPr>
            <w:tcW w:w="2240" w:type="dxa"/>
            <w:vMerge/>
            <w:tcBorders>
              <w:left w:val="single" w:sz="4" w:space="0" w:color="auto"/>
              <w:bottom w:val="single" w:sz="4" w:space="0" w:color="auto"/>
              <w:right w:val="single" w:sz="4" w:space="0" w:color="auto"/>
            </w:tcBorders>
            <w:vAlign w:val="center"/>
          </w:tcPr>
          <w:p w14:paraId="3EB7AA45" w14:textId="77777777" w:rsidR="002F5179" w:rsidRDefault="002F5179" w:rsidP="00AF0B5B"/>
        </w:tc>
        <w:tc>
          <w:tcPr>
            <w:tcW w:w="4819" w:type="dxa"/>
            <w:tcBorders>
              <w:top w:val="single" w:sz="4" w:space="0" w:color="auto"/>
              <w:left w:val="single" w:sz="4" w:space="0" w:color="auto"/>
              <w:bottom w:val="single" w:sz="4" w:space="0" w:color="auto"/>
              <w:right w:val="single" w:sz="4" w:space="0" w:color="auto"/>
            </w:tcBorders>
          </w:tcPr>
          <w:p w14:paraId="270BFD19" w14:textId="77777777" w:rsidR="002F5179" w:rsidRPr="001711B6" w:rsidRDefault="002F5179" w:rsidP="00AF0B5B">
            <w:pPr>
              <w:jc w:val="both"/>
            </w:pPr>
            <w:r w:rsidRPr="001711B6">
              <w:t>Предоставление дополнительного образования детям до 5 лет (не менее 20% от общего количества воспитанников данной возрастной категории) – 2 балла</w:t>
            </w:r>
            <w:r>
              <w:t>.</w:t>
            </w:r>
          </w:p>
        </w:tc>
        <w:tc>
          <w:tcPr>
            <w:tcW w:w="2694" w:type="dxa"/>
            <w:tcBorders>
              <w:top w:val="single" w:sz="4" w:space="0" w:color="auto"/>
              <w:left w:val="single" w:sz="4" w:space="0" w:color="auto"/>
              <w:bottom w:val="single" w:sz="4" w:space="0" w:color="auto"/>
              <w:right w:val="single" w:sz="4" w:space="0" w:color="auto"/>
            </w:tcBorders>
          </w:tcPr>
          <w:p w14:paraId="11F96E5E" w14:textId="77777777" w:rsidR="002F5179" w:rsidRPr="001711B6" w:rsidRDefault="002F5179" w:rsidP="00AF0B5B">
            <w:pPr>
              <w:jc w:val="both"/>
            </w:pPr>
            <w:r w:rsidRPr="001711B6">
              <w:t>Отчет руководителя дошкольной образовательной организации</w:t>
            </w:r>
            <w:r>
              <w:t xml:space="preserve"> </w:t>
            </w:r>
          </w:p>
        </w:tc>
      </w:tr>
      <w:tr w:rsidR="002F5179" w14:paraId="3A348FFB" w14:textId="77777777" w:rsidTr="006A6B7F">
        <w:trPr>
          <w:trHeight w:val="483"/>
        </w:trPr>
        <w:tc>
          <w:tcPr>
            <w:tcW w:w="2240" w:type="dxa"/>
            <w:tcBorders>
              <w:top w:val="single" w:sz="4" w:space="0" w:color="auto"/>
              <w:left w:val="single" w:sz="4" w:space="0" w:color="auto"/>
              <w:bottom w:val="single" w:sz="4" w:space="0" w:color="auto"/>
              <w:right w:val="single" w:sz="4" w:space="0" w:color="auto"/>
            </w:tcBorders>
            <w:hideMark/>
          </w:tcPr>
          <w:p w14:paraId="44F0D5B5" w14:textId="77777777" w:rsidR="002F5179" w:rsidRDefault="002F5179" w:rsidP="00AF0B5B">
            <w:pPr>
              <w:rPr>
                <w:b/>
              </w:rPr>
            </w:pPr>
            <w:r>
              <w:t>2. Обращения граждан по вопросам организации деятельности дошкольной образовательной организации</w:t>
            </w:r>
          </w:p>
        </w:tc>
        <w:tc>
          <w:tcPr>
            <w:tcW w:w="4819" w:type="dxa"/>
            <w:tcBorders>
              <w:top w:val="single" w:sz="4" w:space="0" w:color="auto"/>
              <w:left w:val="single" w:sz="4" w:space="0" w:color="auto"/>
              <w:bottom w:val="single" w:sz="4" w:space="0" w:color="auto"/>
              <w:right w:val="single" w:sz="4" w:space="0" w:color="auto"/>
            </w:tcBorders>
            <w:hideMark/>
          </w:tcPr>
          <w:p w14:paraId="66436049" w14:textId="77777777" w:rsidR="002F5179" w:rsidRDefault="002F5179" w:rsidP="00AF0B5B">
            <w:pPr>
              <w:jc w:val="both"/>
            </w:pPr>
            <w:r>
              <w:t>Отсутствие обоснованных письменных жалоб участников образовательного процесса – 5 баллов.</w:t>
            </w:r>
          </w:p>
          <w:p w14:paraId="41D1C110" w14:textId="77777777" w:rsidR="002F5179" w:rsidRDefault="002F5179" w:rsidP="00AF0B5B">
            <w:pPr>
              <w:jc w:val="both"/>
              <w:rPr>
                <w:b/>
              </w:rPr>
            </w:pPr>
            <w:r>
              <w:t>Наличие обоснованных жалоб участников образовательного процесса – «-1» балл за каждую жалобу.</w:t>
            </w:r>
          </w:p>
        </w:tc>
        <w:tc>
          <w:tcPr>
            <w:tcW w:w="2694" w:type="dxa"/>
            <w:tcBorders>
              <w:top w:val="single" w:sz="4" w:space="0" w:color="auto"/>
              <w:left w:val="single" w:sz="4" w:space="0" w:color="auto"/>
              <w:bottom w:val="single" w:sz="4" w:space="0" w:color="auto"/>
              <w:right w:val="single" w:sz="4" w:space="0" w:color="auto"/>
            </w:tcBorders>
            <w:hideMark/>
          </w:tcPr>
          <w:p w14:paraId="26E855E9" w14:textId="77777777" w:rsidR="002F5179" w:rsidRDefault="002F5179" w:rsidP="00AF0B5B">
            <w:pPr>
              <w:tabs>
                <w:tab w:val="left" w:pos="884"/>
              </w:tabs>
              <w:ind w:right="33"/>
              <w:rPr>
                <w:b/>
              </w:rPr>
            </w:pPr>
            <w:r>
              <w:t>Отчет руководителя дошкольной образовательной организации с приложением материалов рассмотрения жалоб, обращений граждан, поступивших в адрес Администрации Шелеховского муниципального района, Управление образования</w:t>
            </w:r>
          </w:p>
        </w:tc>
      </w:tr>
      <w:tr w:rsidR="002F5179" w14:paraId="6E948519" w14:textId="77777777" w:rsidTr="005F26D5">
        <w:trPr>
          <w:trHeight w:val="593"/>
        </w:trPr>
        <w:tc>
          <w:tcPr>
            <w:tcW w:w="2240" w:type="dxa"/>
            <w:vMerge w:val="restart"/>
            <w:tcBorders>
              <w:top w:val="single" w:sz="4" w:space="0" w:color="auto"/>
              <w:left w:val="single" w:sz="4" w:space="0" w:color="auto"/>
              <w:bottom w:val="single" w:sz="4" w:space="0" w:color="auto"/>
              <w:right w:val="single" w:sz="4" w:space="0" w:color="auto"/>
            </w:tcBorders>
            <w:hideMark/>
          </w:tcPr>
          <w:p w14:paraId="0D845CD7" w14:textId="77777777" w:rsidR="002F5179" w:rsidRDefault="002F5179" w:rsidP="00AF0B5B">
            <w:r>
              <w:t>3.Информационная открытость дошкольной образовательной организации</w:t>
            </w:r>
          </w:p>
        </w:tc>
        <w:tc>
          <w:tcPr>
            <w:tcW w:w="4819" w:type="dxa"/>
            <w:tcBorders>
              <w:top w:val="single" w:sz="4" w:space="0" w:color="auto"/>
              <w:left w:val="single" w:sz="4" w:space="0" w:color="auto"/>
              <w:bottom w:val="single" w:sz="4" w:space="0" w:color="auto"/>
              <w:right w:val="single" w:sz="4" w:space="0" w:color="auto"/>
            </w:tcBorders>
            <w:hideMark/>
          </w:tcPr>
          <w:p w14:paraId="29EA509D" w14:textId="77777777" w:rsidR="002F5179" w:rsidRDefault="002F5179" w:rsidP="00AF0B5B">
            <w:pPr>
              <w:jc w:val="both"/>
            </w:pPr>
            <w:r>
              <w:t>Проведение самообследования дошкольной образовательной организации:</w:t>
            </w:r>
          </w:p>
          <w:p w14:paraId="1D236CD5" w14:textId="77777777" w:rsidR="002F5179" w:rsidRDefault="002F5179" w:rsidP="00AF0B5B">
            <w:pPr>
              <w:jc w:val="both"/>
            </w:pPr>
            <w:r>
              <w:t>проведение в установленные сроки и своевременное размещение результатов самообследования на официальном сайте дошкольной образовательной организации – 1 балл;</w:t>
            </w:r>
          </w:p>
          <w:p w14:paraId="7312DA07" w14:textId="77777777" w:rsidR="002F5179" w:rsidRDefault="002F5179" w:rsidP="00AF0B5B">
            <w:pPr>
              <w:jc w:val="both"/>
            </w:pPr>
            <w:r>
              <w:t>нарушение сроков размещения результатов самообследования на официальном сайте дошкольной образовательной организации – «- 1» балл.</w:t>
            </w:r>
          </w:p>
        </w:tc>
        <w:tc>
          <w:tcPr>
            <w:tcW w:w="2694" w:type="dxa"/>
            <w:tcBorders>
              <w:top w:val="single" w:sz="4" w:space="0" w:color="auto"/>
              <w:left w:val="single" w:sz="4" w:space="0" w:color="auto"/>
              <w:bottom w:val="single" w:sz="4" w:space="0" w:color="auto"/>
              <w:right w:val="single" w:sz="4" w:space="0" w:color="auto"/>
            </w:tcBorders>
            <w:hideMark/>
          </w:tcPr>
          <w:p w14:paraId="354336A7" w14:textId="77777777" w:rsidR="002F5179" w:rsidRDefault="002F5179" w:rsidP="00AF0B5B">
            <w:pPr>
              <w:tabs>
                <w:tab w:val="left" w:pos="884"/>
              </w:tabs>
              <w:ind w:right="33"/>
            </w:pPr>
            <w:r>
              <w:t>Аналитическая справка МКУ ШР «ИМОЦ»</w:t>
            </w:r>
          </w:p>
        </w:tc>
      </w:tr>
      <w:tr w:rsidR="002F5179" w14:paraId="72AF00E0" w14:textId="77777777" w:rsidTr="005F26D5">
        <w:trPr>
          <w:trHeight w:val="1939"/>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52C30784" w14:textId="77777777" w:rsidR="002F5179" w:rsidRDefault="002F5179" w:rsidP="00AF0B5B"/>
        </w:tc>
        <w:tc>
          <w:tcPr>
            <w:tcW w:w="4819" w:type="dxa"/>
            <w:tcBorders>
              <w:top w:val="single" w:sz="4" w:space="0" w:color="auto"/>
              <w:left w:val="single" w:sz="4" w:space="0" w:color="auto"/>
              <w:right w:val="single" w:sz="4" w:space="0" w:color="auto"/>
            </w:tcBorders>
            <w:hideMark/>
          </w:tcPr>
          <w:p w14:paraId="1F04417A" w14:textId="77777777" w:rsidR="002F5179" w:rsidRDefault="002F5179" w:rsidP="00AF0B5B">
            <w:pPr>
              <w:jc w:val="both"/>
            </w:pPr>
            <w:r>
              <w:t xml:space="preserve">Наполняемость официального сайта дошкольной образовательной организации в соответствии с требованиями приказа Рособрнадзора от </w:t>
            </w:r>
            <w:r w:rsidRPr="005F26D5">
              <w:t>04.08.2023 № 1493</w:t>
            </w:r>
            <w:r>
              <w:t>:</w:t>
            </w:r>
          </w:p>
          <w:p w14:paraId="015095BA" w14:textId="77777777" w:rsidR="002F5179" w:rsidRDefault="002F5179" w:rsidP="00AF0B5B">
            <w:pPr>
              <w:jc w:val="both"/>
            </w:pPr>
            <w:r>
              <w:t>100% – 5 баллов;</w:t>
            </w:r>
          </w:p>
          <w:p w14:paraId="0B8CC116" w14:textId="77777777" w:rsidR="002F5179" w:rsidRDefault="002F5179" w:rsidP="00AF0B5B">
            <w:pPr>
              <w:jc w:val="both"/>
            </w:pPr>
            <w:r>
              <w:t>99%-95% – 3 балла;</w:t>
            </w:r>
          </w:p>
          <w:p w14:paraId="31D82B88" w14:textId="77777777" w:rsidR="002F5179" w:rsidRDefault="002F5179" w:rsidP="00AF0B5B">
            <w:pPr>
              <w:jc w:val="both"/>
            </w:pPr>
            <w:r>
              <w:t>менее 95% – «-1» балл</w:t>
            </w:r>
          </w:p>
        </w:tc>
        <w:tc>
          <w:tcPr>
            <w:tcW w:w="2694" w:type="dxa"/>
            <w:tcBorders>
              <w:top w:val="single" w:sz="4" w:space="0" w:color="auto"/>
              <w:left w:val="single" w:sz="4" w:space="0" w:color="auto"/>
              <w:right w:val="single" w:sz="4" w:space="0" w:color="auto"/>
            </w:tcBorders>
            <w:hideMark/>
          </w:tcPr>
          <w:p w14:paraId="4D0ACAC6" w14:textId="77777777" w:rsidR="002F5179" w:rsidRDefault="002F5179" w:rsidP="00AF0B5B">
            <w:pPr>
              <w:tabs>
                <w:tab w:val="left" w:pos="884"/>
              </w:tabs>
              <w:ind w:right="33"/>
            </w:pPr>
            <w:r>
              <w:t>Аналитическая справка МКУ ШР «ИМОЦ»</w:t>
            </w:r>
          </w:p>
          <w:p w14:paraId="3211DF44" w14:textId="77777777" w:rsidR="002F5179" w:rsidRDefault="002F5179" w:rsidP="00AF0B5B">
            <w:pPr>
              <w:tabs>
                <w:tab w:val="left" w:pos="884"/>
              </w:tabs>
              <w:ind w:right="33"/>
            </w:pPr>
          </w:p>
        </w:tc>
      </w:tr>
      <w:tr w:rsidR="002F5179" w:rsidRPr="00B73DEB" w14:paraId="2F49ED9C" w14:textId="77777777" w:rsidTr="006260FC">
        <w:trPr>
          <w:trHeight w:val="5796"/>
        </w:trPr>
        <w:tc>
          <w:tcPr>
            <w:tcW w:w="2240" w:type="dxa"/>
            <w:tcBorders>
              <w:top w:val="single" w:sz="4" w:space="0" w:color="auto"/>
              <w:left w:val="single" w:sz="4" w:space="0" w:color="auto"/>
              <w:right w:val="single" w:sz="4" w:space="0" w:color="auto"/>
            </w:tcBorders>
          </w:tcPr>
          <w:p w14:paraId="3EC19506" w14:textId="77777777" w:rsidR="002F5179" w:rsidRPr="00DB0BE2" w:rsidRDefault="002F5179" w:rsidP="00AF0B5B">
            <w:r>
              <w:t>4.</w:t>
            </w:r>
            <w:r w:rsidRPr="001711B6">
              <w:t xml:space="preserve">Участие в проведении оценки качества образовательной деятельности дошкольной образовательной организации </w:t>
            </w:r>
          </w:p>
        </w:tc>
        <w:tc>
          <w:tcPr>
            <w:tcW w:w="4819" w:type="dxa"/>
            <w:tcBorders>
              <w:top w:val="single" w:sz="4" w:space="0" w:color="auto"/>
              <w:left w:val="single" w:sz="4" w:space="0" w:color="auto"/>
              <w:right w:val="single" w:sz="4" w:space="0" w:color="auto"/>
            </w:tcBorders>
          </w:tcPr>
          <w:p w14:paraId="237EE691" w14:textId="77777777" w:rsidR="002F5179" w:rsidRPr="000D3916" w:rsidRDefault="002F5179" w:rsidP="00AF0B5B">
            <w:pPr>
              <w:autoSpaceDE w:val="0"/>
              <w:autoSpaceDN w:val="0"/>
              <w:adjustRightInd w:val="0"/>
              <w:jc w:val="both"/>
            </w:pPr>
            <w:r w:rsidRPr="000D3916">
              <w:t xml:space="preserve">Уровень удовлетворенности образовательными услугами участников образовательных отношений по результатам проведения независимой оценки качества условий осуществления </w:t>
            </w:r>
          </w:p>
          <w:p w14:paraId="566004EB" w14:textId="77777777" w:rsidR="002F5179" w:rsidRPr="000D3916" w:rsidRDefault="002F5179" w:rsidP="00AF0B5B">
            <w:pPr>
              <w:autoSpaceDE w:val="0"/>
              <w:autoSpaceDN w:val="0"/>
              <w:adjustRightInd w:val="0"/>
              <w:jc w:val="both"/>
            </w:pPr>
            <w:r w:rsidRPr="000D3916">
              <w:t>образовательной деятельности образовательными организациями Шелеховского района в отчетном периоде по показателям «Открытость и доступность информации об организации», «Комфортность условий предоставления услуг», «Доступность услуг для инвалидов», «Доброжелательность, вежливость работников организации», «Удовлетворенность условиями оказания услуг»:</w:t>
            </w:r>
          </w:p>
          <w:p w14:paraId="3CA986B6" w14:textId="77777777" w:rsidR="002F5179" w:rsidRPr="000D3916" w:rsidRDefault="002F5179" w:rsidP="00AF0B5B">
            <w:pPr>
              <w:autoSpaceDE w:val="0"/>
              <w:autoSpaceDN w:val="0"/>
              <w:adjustRightInd w:val="0"/>
              <w:jc w:val="both"/>
            </w:pPr>
            <w:r w:rsidRPr="000D3916">
              <w:t>95-100% - 5 баллов;</w:t>
            </w:r>
          </w:p>
          <w:p w14:paraId="4EA1B7B4" w14:textId="77777777" w:rsidR="002F5179" w:rsidRPr="000D3916" w:rsidRDefault="002F5179" w:rsidP="00AF0B5B">
            <w:pPr>
              <w:autoSpaceDE w:val="0"/>
              <w:autoSpaceDN w:val="0"/>
              <w:adjustRightInd w:val="0"/>
              <w:jc w:val="both"/>
            </w:pPr>
            <w:r w:rsidRPr="000D3916">
              <w:t>90-94% - 3 балла;</w:t>
            </w:r>
          </w:p>
          <w:p w14:paraId="2D114816" w14:textId="77777777" w:rsidR="002F5179" w:rsidRPr="000D3916" w:rsidRDefault="002F5179" w:rsidP="00AF0B5B">
            <w:pPr>
              <w:autoSpaceDE w:val="0"/>
              <w:autoSpaceDN w:val="0"/>
              <w:adjustRightInd w:val="0"/>
              <w:jc w:val="both"/>
            </w:pPr>
            <w:r w:rsidRPr="000D3916">
              <w:t>80-89% - 2 балла;</w:t>
            </w:r>
          </w:p>
          <w:p w14:paraId="0B0749B7" w14:textId="77777777" w:rsidR="002F5179" w:rsidRPr="000D3916" w:rsidRDefault="002F5179" w:rsidP="00AF0B5B">
            <w:pPr>
              <w:autoSpaceDE w:val="0"/>
              <w:autoSpaceDN w:val="0"/>
              <w:adjustRightInd w:val="0"/>
              <w:jc w:val="both"/>
            </w:pPr>
            <w:r w:rsidRPr="000D3916">
              <w:t>75-79% - 1 балл;</w:t>
            </w:r>
          </w:p>
          <w:p w14:paraId="31A39D2A" w14:textId="77777777" w:rsidR="002F5179" w:rsidRPr="000364DB" w:rsidRDefault="002F5179" w:rsidP="00AF0B5B">
            <w:pPr>
              <w:autoSpaceDE w:val="0"/>
              <w:autoSpaceDN w:val="0"/>
              <w:adjustRightInd w:val="0"/>
              <w:jc w:val="both"/>
              <w:rPr>
                <w:highlight w:val="yellow"/>
              </w:rPr>
            </w:pPr>
            <w:r w:rsidRPr="000D3916">
              <w:t>менее 75% - 0 баллов</w:t>
            </w:r>
          </w:p>
        </w:tc>
        <w:tc>
          <w:tcPr>
            <w:tcW w:w="2694" w:type="dxa"/>
            <w:tcBorders>
              <w:top w:val="single" w:sz="4" w:space="0" w:color="auto"/>
              <w:left w:val="single" w:sz="4" w:space="0" w:color="auto"/>
              <w:right w:val="single" w:sz="4" w:space="0" w:color="auto"/>
            </w:tcBorders>
          </w:tcPr>
          <w:p w14:paraId="6CD12A20" w14:textId="77777777" w:rsidR="002F5179" w:rsidRPr="00B73DEB" w:rsidRDefault="002F5179" w:rsidP="00AF0B5B">
            <w:pPr>
              <w:tabs>
                <w:tab w:val="left" w:pos="884"/>
              </w:tabs>
              <w:ind w:right="33"/>
              <w:jc w:val="both"/>
            </w:pPr>
            <w:r w:rsidRPr="00B73DEB">
              <w:t xml:space="preserve">Результаты проведения независимой оценки качества образовательной деятельности  </w:t>
            </w:r>
          </w:p>
        </w:tc>
      </w:tr>
      <w:tr w:rsidR="002F5179" w14:paraId="1FFA2284" w14:textId="77777777" w:rsidTr="006A6B7F">
        <w:trPr>
          <w:trHeight w:val="845"/>
        </w:trPr>
        <w:tc>
          <w:tcPr>
            <w:tcW w:w="2240" w:type="dxa"/>
            <w:vMerge w:val="restart"/>
            <w:tcBorders>
              <w:top w:val="single" w:sz="4" w:space="0" w:color="auto"/>
              <w:left w:val="single" w:sz="4" w:space="0" w:color="auto"/>
              <w:bottom w:val="single" w:sz="4" w:space="0" w:color="auto"/>
              <w:right w:val="single" w:sz="4" w:space="0" w:color="auto"/>
            </w:tcBorders>
          </w:tcPr>
          <w:p w14:paraId="422D475F" w14:textId="77777777" w:rsidR="002F5179" w:rsidRDefault="002F5179" w:rsidP="00AF0B5B">
            <w:r>
              <w:t>5.Реализация мероприятий по привлечению молодых педагогов</w:t>
            </w:r>
          </w:p>
          <w:p w14:paraId="5E17EF36" w14:textId="77777777" w:rsidR="002F5179" w:rsidRDefault="002F5179" w:rsidP="00AF0B5B"/>
          <w:p w14:paraId="5740D371" w14:textId="77777777" w:rsidR="002F5179" w:rsidRDefault="002F5179" w:rsidP="00AF0B5B"/>
        </w:tc>
        <w:tc>
          <w:tcPr>
            <w:tcW w:w="4819" w:type="dxa"/>
            <w:tcBorders>
              <w:top w:val="single" w:sz="4" w:space="0" w:color="auto"/>
              <w:left w:val="single" w:sz="4" w:space="0" w:color="auto"/>
              <w:right w:val="single" w:sz="4" w:space="0" w:color="auto"/>
            </w:tcBorders>
            <w:hideMark/>
          </w:tcPr>
          <w:p w14:paraId="6CFC744F" w14:textId="77777777" w:rsidR="002F5179" w:rsidRDefault="002F5179" w:rsidP="00AF0B5B">
            <w:pPr>
              <w:jc w:val="both"/>
            </w:pPr>
            <w:r w:rsidRPr="000D3916">
              <w:t>Привлечение молодых специалистов</w:t>
            </w:r>
            <w:r>
              <w:t>, возраст которых не превышает 35 лет,</w:t>
            </w:r>
            <w:r w:rsidRPr="000D3916">
              <w:t xml:space="preserve"> ежегодно на существующие вакансии (за каждого специалиста) – </w:t>
            </w:r>
            <w:r>
              <w:t>2</w:t>
            </w:r>
            <w:r w:rsidRPr="000D3916">
              <w:t xml:space="preserve"> балл</w:t>
            </w:r>
            <w:r>
              <w:t>а</w:t>
            </w:r>
            <w:r w:rsidRPr="000D3916">
              <w:t>.</w:t>
            </w:r>
            <w:r w:rsidRPr="00DB0BE2">
              <w:t xml:space="preserve">  </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2C06E7DF" w14:textId="77777777" w:rsidR="002F5179" w:rsidRDefault="002F5179" w:rsidP="00AF0B5B">
            <w:pPr>
              <w:tabs>
                <w:tab w:val="left" w:pos="884"/>
              </w:tabs>
              <w:ind w:right="33"/>
              <w:jc w:val="both"/>
            </w:pPr>
            <w:r>
              <w:t>Отчет руководителя дошкольной образовательной организации, приказ общеобразовательной организации об утверждении плана работы с молодыми специалистами</w:t>
            </w:r>
          </w:p>
        </w:tc>
      </w:tr>
      <w:tr w:rsidR="002F5179" w14:paraId="3C359438" w14:textId="77777777" w:rsidTr="006A6B7F">
        <w:trPr>
          <w:trHeight w:val="484"/>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5A0AE6E3" w14:textId="77777777" w:rsidR="002F5179" w:rsidRDefault="002F5179" w:rsidP="00AF0B5B"/>
        </w:tc>
        <w:tc>
          <w:tcPr>
            <w:tcW w:w="4819" w:type="dxa"/>
            <w:tcBorders>
              <w:top w:val="single" w:sz="4" w:space="0" w:color="auto"/>
              <w:left w:val="single" w:sz="4" w:space="0" w:color="auto"/>
              <w:bottom w:val="single" w:sz="4" w:space="0" w:color="auto"/>
              <w:right w:val="single" w:sz="4" w:space="0" w:color="auto"/>
            </w:tcBorders>
            <w:hideMark/>
          </w:tcPr>
          <w:p w14:paraId="6F48707F" w14:textId="77777777" w:rsidR="002F5179" w:rsidRDefault="002F5179" w:rsidP="00AF0B5B">
            <w:pPr>
              <w:jc w:val="both"/>
            </w:pPr>
            <w:r>
              <w:t xml:space="preserve">Организация адресной помощи молодым специалистам через организацию наставничества и другие формы работы, </w:t>
            </w:r>
          </w:p>
          <w:p w14:paraId="4910B6C4" w14:textId="77777777" w:rsidR="002F5179" w:rsidRDefault="002F5179" w:rsidP="00AF0B5B">
            <w:pPr>
              <w:jc w:val="both"/>
            </w:pPr>
            <w:r>
              <w:t>наличие плана мероприятий дошкольной образовательной организации – 2 балла</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21405625" w14:textId="77777777" w:rsidR="002F5179" w:rsidRDefault="002F5179" w:rsidP="00AF0B5B">
            <w:pPr>
              <w:tabs>
                <w:tab w:val="left" w:pos="884"/>
              </w:tabs>
              <w:ind w:right="33"/>
            </w:pPr>
          </w:p>
        </w:tc>
      </w:tr>
      <w:tr w:rsidR="002F5179" w14:paraId="32D79B4F" w14:textId="77777777" w:rsidTr="006A6B7F">
        <w:trPr>
          <w:trHeight w:val="2014"/>
        </w:trPr>
        <w:tc>
          <w:tcPr>
            <w:tcW w:w="2240" w:type="dxa"/>
            <w:vMerge w:val="restart"/>
            <w:tcBorders>
              <w:top w:val="single" w:sz="4" w:space="0" w:color="auto"/>
              <w:left w:val="single" w:sz="4" w:space="0" w:color="auto"/>
              <w:bottom w:val="single" w:sz="4" w:space="0" w:color="auto"/>
              <w:right w:val="single" w:sz="4" w:space="0" w:color="auto"/>
            </w:tcBorders>
            <w:hideMark/>
          </w:tcPr>
          <w:p w14:paraId="6E840CD2" w14:textId="77777777" w:rsidR="002F5179" w:rsidRDefault="002F5179" w:rsidP="00AF0B5B">
            <w:r>
              <w:t xml:space="preserve">6.Профессиональ-ные достижения руководителя и педагогических работников дошкольной образовательной организации </w:t>
            </w:r>
          </w:p>
        </w:tc>
        <w:tc>
          <w:tcPr>
            <w:tcW w:w="4819" w:type="dxa"/>
            <w:tcBorders>
              <w:top w:val="single" w:sz="4" w:space="0" w:color="auto"/>
              <w:left w:val="single" w:sz="4" w:space="0" w:color="auto"/>
              <w:bottom w:val="single" w:sz="4" w:space="0" w:color="auto"/>
              <w:right w:val="single" w:sz="4" w:space="0" w:color="auto"/>
            </w:tcBorders>
            <w:hideMark/>
          </w:tcPr>
          <w:p w14:paraId="5AECC461" w14:textId="77777777" w:rsidR="002F5179" w:rsidRDefault="002F5179" w:rsidP="00AF0B5B">
            <w:pPr>
              <w:jc w:val="both"/>
            </w:pPr>
            <w:r>
              <w:t>Создание условий для повышения уровня квалификации педагогических работников:</w:t>
            </w:r>
          </w:p>
          <w:p w14:paraId="4836B340" w14:textId="77777777" w:rsidR="002F5179" w:rsidRDefault="002F5179" w:rsidP="00AF0B5B">
            <w:pPr>
              <w:jc w:val="both"/>
            </w:pPr>
            <w:r>
              <w:t>доля педагогов, имеющих высшую и первую квалификационные категории выше среднего по району – 5 баллов;</w:t>
            </w:r>
          </w:p>
          <w:p w14:paraId="75877B4F" w14:textId="77777777" w:rsidR="002F5179" w:rsidRDefault="002F5179" w:rsidP="00AF0B5B">
            <w:pPr>
              <w:jc w:val="both"/>
            </w:pPr>
            <w:r>
              <w:t xml:space="preserve">положительная динамика (в сравнении с предыдущим годом) – 3 балла.  </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69927677" w14:textId="77777777" w:rsidR="002F5179" w:rsidRDefault="002F5179" w:rsidP="00AF0B5B">
            <w:pPr>
              <w:tabs>
                <w:tab w:val="left" w:pos="884"/>
              </w:tabs>
              <w:ind w:right="33"/>
            </w:pPr>
            <w:r>
              <w:t>Отчет руководителя дошкольной образовательной организации, аналитическая справка МКУ ШР «ИМОЦ</w:t>
            </w:r>
            <w:r w:rsidRPr="007474A9">
              <w:t>», документ</w:t>
            </w:r>
            <w:r>
              <w:t>ы</w:t>
            </w:r>
            <w:r w:rsidRPr="007474A9">
              <w:t>, подтверждающ</w:t>
            </w:r>
            <w:r>
              <w:t xml:space="preserve">ие </w:t>
            </w:r>
            <w:r w:rsidRPr="007474A9">
              <w:t xml:space="preserve">участие педагогических работников, руководителя дошкольной образовательной </w:t>
            </w:r>
            <w:r w:rsidRPr="007474A9">
              <w:lastRenderedPageBreak/>
              <w:t>организации</w:t>
            </w:r>
            <w:r>
              <w:t>, дошкольной образовательной организации</w:t>
            </w:r>
            <w:r w:rsidRPr="007474A9">
              <w:t xml:space="preserve"> в конкурсах</w:t>
            </w:r>
          </w:p>
        </w:tc>
      </w:tr>
      <w:tr w:rsidR="002F5179" w14:paraId="2AC9A546" w14:textId="77777777" w:rsidTr="006A6B7F">
        <w:trPr>
          <w:trHeight w:val="2014"/>
        </w:trPr>
        <w:tc>
          <w:tcPr>
            <w:tcW w:w="2240" w:type="dxa"/>
            <w:vMerge/>
            <w:tcBorders>
              <w:top w:val="single" w:sz="4" w:space="0" w:color="auto"/>
              <w:left w:val="single" w:sz="4" w:space="0" w:color="auto"/>
              <w:bottom w:val="single" w:sz="4" w:space="0" w:color="auto"/>
              <w:right w:val="single" w:sz="4" w:space="0" w:color="auto"/>
            </w:tcBorders>
          </w:tcPr>
          <w:p w14:paraId="146DE4A4" w14:textId="77777777" w:rsidR="002F5179" w:rsidRDefault="002F5179" w:rsidP="00AF0B5B"/>
        </w:tc>
        <w:tc>
          <w:tcPr>
            <w:tcW w:w="4819" w:type="dxa"/>
            <w:tcBorders>
              <w:top w:val="single" w:sz="4" w:space="0" w:color="auto"/>
              <w:left w:val="single" w:sz="4" w:space="0" w:color="auto"/>
              <w:bottom w:val="single" w:sz="4" w:space="0" w:color="auto"/>
              <w:right w:val="single" w:sz="4" w:space="0" w:color="auto"/>
            </w:tcBorders>
          </w:tcPr>
          <w:p w14:paraId="56E9313B" w14:textId="77777777" w:rsidR="002F5179" w:rsidRPr="001711B6" w:rsidRDefault="002F5179" w:rsidP="00AF0B5B">
            <w:pPr>
              <w:jc w:val="both"/>
            </w:pPr>
            <w:r w:rsidRPr="001711B6">
              <w:t>Участие руководителя в качестве эксперта в мероприятиях муниципального, регионального и федерального уровней:</w:t>
            </w:r>
          </w:p>
          <w:p w14:paraId="4B12937A" w14:textId="77777777" w:rsidR="002F5179" w:rsidRPr="001711B6" w:rsidRDefault="002F5179" w:rsidP="00AF0B5B">
            <w:pPr>
              <w:jc w:val="both"/>
            </w:pPr>
            <w:r w:rsidRPr="001711B6">
              <w:t xml:space="preserve">муниципальный уровень - </w:t>
            </w:r>
            <w:r>
              <w:t>2</w:t>
            </w:r>
            <w:r w:rsidRPr="001711B6">
              <w:t xml:space="preserve"> балл;</w:t>
            </w:r>
          </w:p>
          <w:p w14:paraId="22B09081" w14:textId="77777777" w:rsidR="002F5179" w:rsidRPr="001711B6" w:rsidRDefault="002F5179" w:rsidP="00AF0B5B">
            <w:pPr>
              <w:jc w:val="both"/>
            </w:pPr>
            <w:r w:rsidRPr="001711B6">
              <w:t xml:space="preserve">региональный уровень – </w:t>
            </w:r>
            <w:r>
              <w:t>3</w:t>
            </w:r>
            <w:r w:rsidRPr="001711B6">
              <w:t xml:space="preserve"> балла;</w:t>
            </w:r>
          </w:p>
          <w:p w14:paraId="6AA46EE4" w14:textId="77777777" w:rsidR="002F5179" w:rsidRPr="001711B6" w:rsidRDefault="002F5179" w:rsidP="00AF0B5B">
            <w:pPr>
              <w:jc w:val="both"/>
            </w:pPr>
            <w:r w:rsidRPr="001711B6">
              <w:t xml:space="preserve">федеральный уровень – </w:t>
            </w:r>
            <w:r>
              <w:t>4</w:t>
            </w:r>
            <w:r w:rsidRPr="001711B6">
              <w:t xml:space="preserve"> балла.</w:t>
            </w:r>
          </w:p>
        </w:tc>
        <w:tc>
          <w:tcPr>
            <w:tcW w:w="2694" w:type="dxa"/>
            <w:vMerge/>
            <w:tcBorders>
              <w:top w:val="single" w:sz="4" w:space="0" w:color="auto"/>
              <w:left w:val="single" w:sz="4" w:space="0" w:color="auto"/>
              <w:bottom w:val="single" w:sz="4" w:space="0" w:color="auto"/>
              <w:right w:val="single" w:sz="4" w:space="0" w:color="auto"/>
            </w:tcBorders>
          </w:tcPr>
          <w:p w14:paraId="413F0C5A" w14:textId="77777777" w:rsidR="002F5179" w:rsidRDefault="002F5179" w:rsidP="00AF0B5B">
            <w:pPr>
              <w:tabs>
                <w:tab w:val="left" w:pos="884"/>
              </w:tabs>
              <w:ind w:right="33"/>
            </w:pPr>
          </w:p>
        </w:tc>
      </w:tr>
      <w:tr w:rsidR="002F5179" w14:paraId="517F931B" w14:textId="77777777" w:rsidTr="006A6B7F">
        <w:trPr>
          <w:trHeight w:val="5072"/>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14D63A56" w14:textId="77777777" w:rsidR="002F5179" w:rsidRDefault="002F5179" w:rsidP="00AF0B5B"/>
        </w:tc>
        <w:tc>
          <w:tcPr>
            <w:tcW w:w="4819" w:type="dxa"/>
            <w:tcBorders>
              <w:top w:val="single" w:sz="4" w:space="0" w:color="auto"/>
              <w:left w:val="single" w:sz="4" w:space="0" w:color="auto"/>
              <w:right w:val="single" w:sz="4" w:space="0" w:color="auto"/>
            </w:tcBorders>
            <w:hideMark/>
          </w:tcPr>
          <w:p w14:paraId="7988A8CA" w14:textId="77777777" w:rsidR="002F5179" w:rsidRPr="007474A9" w:rsidRDefault="002F5179" w:rsidP="00AF0B5B">
            <w:pPr>
              <w:jc w:val="both"/>
            </w:pPr>
            <w:r>
              <w:t xml:space="preserve">Участие педагогических работников в следующих профессиональных конкурсах (за каждого педагога): </w:t>
            </w:r>
            <w:r w:rsidRPr="007474A9">
              <w:t>«Воспитатель года», отраслевой чемпионат профессионального мастерства в сфере образования «</w:t>
            </w:r>
            <w:r w:rsidRPr="007474A9">
              <w:rPr>
                <w:lang w:val="en-US"/>
              </w:rPr>
              <w:t>WorldSkills</w:t>
            </w:r>
            <w:r w:rsidRPr="007474A9">
              <w:t xml:space="preserve">» по компетенции «Дошкольное воспитание», «Педагогический дебют», «Новая волна»; </w:t>
            </w:r>
          </w:p>
          <w:p w14:paraId="0AC04C64" w14:textId="77777777" w:rsidR="002F5179" w:rsidRPr="00DB0BE2" w:rsidRDefault="002F5179" w:rsidP="00AF0B5B">
            <w:pPr>
              <w:jc w:val="both"/>
            </w:pPr>
            <w:r w:rsidRPr="00DB0BE2">
              <w:t xml:space="preserve">победитель муниципального уровня – </w:t>
            </w:r>
            <w:r>
              <w:t>4</w:t>
            </w:r>
            <w:r w:rsidRPr="00DB0BE2">
              <w:t xml:space="preserve"> балла; </w:t>
            </w:r>
          </w:p>
          <w:p w14:paraId="0E3F4750" w14:textId="77777777" w:rsidR="002F5179" w:rsidRPr="00DB0BE2" w:rsidRDefault="002F5179" w:rsidP="00AF0B5B">
            <w:pPr>
              <w:jc w:val="both"/>
            </w:pPr>
            <w:r w:rsidRPr="00DB0BE2">
              <w:t>призер</w:t>
            </w:r>
            <w:r>
              <w:t>, лауреат</w:t>
            </w:r>
            <w:r w:rsidRPr="00DB0BE2">
              <w:t xml:space="preserve"> муниципального уровня – </w:t>
            </w:r>
            <w:r>
              <w:t>3</w:t>
            </w:r>
            <w:r w:rsidRPr="00DB0BE2">
              <w:t xml:space="preserve"> балла; </w:t>
            </w:r>
          </w:p>
          <w:p w14:paraId="2C9F7745" w14:textId="77777777" w:rsidR="002F5179" w:rsidRPr="00DB0BE2" w:rsidRDefault="002F5179" w:rsidP="00AF0B5B">
            <w:pPr>
              <w:jc w:val="both"/>
            </w:pPr>
            <w:r w:rsidRPr="00DB0BE2">
              <w:t xml:space="preserve">участник муниципального уровня – </w:t>
            </w:r>
            <w:r>
              <w:t>2</w:t>
            </w:r>
            <w:r w:rsidRPr="00DB0BE2">
              <w:t xml:space="preserve"> балл</w:t>
            </w:r>
            <w:r>
              <w:t>а</w:t>
            </w:r>
            <w:r w:rsidRPr="00DB0BE2">
              <w:t>;</w:t>
            </w:r>
          </w:p>
          <w:p w14:paraId="7CAF562C" w14:textId="77777777" w:rsidR="002F5179" w:rsidRPr="00DB0BE2" w:rsidRDefault="002F5179" w:rsidP="00AF0B5B">
            <w:pPr>
              <w:jc w:val="both"/>
            </w:pPr>
            <w:r w:rsidRPr="00DB0BE2">
              <w:t xml:space="preserve">победитель регионального уровня – </w:t>
            </w:r>
            <w:r>
              <w:t>5</w:t>
            </w:r>
            <w:r w:rsidRPr="00DB0BE2">
              <w:t xml:space="preserve"> балл</w:t>
            </w:r>
            <w:r>
              <w:t>ов</w:t>
            </w:r>
            <w:r w:rsidRPr="00DB0BE2">
              <w:t xml:space="preserve">; </w:t>
            </w:r>
          </w:p>
          <w:p w14:paraId="6D89DA75" w14:textId="77777777" w:rsidR="002F5179" w:rsidRPr="00DB0BE2" w:rsidRDefault="002F5179" w:rsidP="00AF0B5B">
            <w:pPr>
              <w:jc w:val="both"/>
            </w:pPr>
            <w:r w:rsidRPr="00DB0BE2">
              <w:t xml:space="preserve">призер регионального уровня – </w:t>
            </w:r>
            <w:r>
              <w:t>4</w:t>
            </w:r>
            <w:r w:rsidRPr="00DB0BE2">
              <w:t xml:space="preserve"> балла; </w:t>
            </w:r>
          </w:p>
          <w:p w14:paraId="5C8E99BD" w14:textId="77777777" w:rsidR="002F5179" w:rsidRPr="00DB0BE2" w:rsidRDefault="002F5179" w:rsidP="00AF0B5B">
            <w:pPr>
              <w:jc w:val="both"/>
            </w:pPr>
            <w:r w:rsidRPr="00DB0BE2">
              <w:t xml:space="preserve">участник регионального уровня – </w:t>
            </w:r>
            <w:r>
              <w:t>3</w:t>
            </w:r>
            <w:r w:rsidRPr="00DB0BE2">
              <w:t xml:space="preserve"> балла;</w:t>
            </w:r>
          </w:p>
          <w:p w14:paraId="65ACBC67" w14:textId="77777777" w:rsidR="002F5179" w:rsidRPr="00DB0BE2" w:rsidRDefault="002F5179" w:rsidP="00AF0B5B">
            <w:pPr>
              <w:jc w:val="both"/>
            </w:pPr>
            <w:r w:rsidRPr="00DB0BE2">
              <w:t xml:space="preserve">победитель всероссийского уровня – </w:t>
            </w:r>
            <w:r>
              <w:t>10</w:t>
            </w:r>
            <w:r w:rsidRPr="00DB0BE2">
              <w:t xml:space="preserve"> баллов; </w:t>
            </w:r>
          </w:p>
          <w:p w14:paraId="2EC4A5F8" w14:textId="77777777" w:rsidR="002F5179" w:rsidRPr="00DB0BE2" w:rsidRDefault="002F5179" w:rsidP="00AF0B5B">
            <w:pPr>
              <w:jc w:val="both"/>
            </w:pPr>
            <w:r w:rsidRPr="00DB0BE2">
              <w:t>призер</w:t>
            </w:r>
            <w:r>
              <w:t>, лауреат</w:t>
            </w:r>
            <w:r w:rsidRPr="00DB0BE2">
              <w:t xml:space="preserve"> всероссийского уровня – </w:t>
            </w:r>
            <w:r>
              <w:t>5</w:t>
            </w:r>
            <w:r w:rsidRPr="00DB0BE2">
              <w:t xml:space="preserve"> балл</w:t>
            </w:r>
            <w:r>
              <w:t>ов</w:t>
            </w:r>
            <w:r w:rsidRPr="00DB0BE2">
              <w:t xml:space="preserve">; </w:t>
            </w:r>
          </w:p>
          <w:p w14:paraId="491FD9CF" w14:textId="77777777" w:rsidR="002F5179" w:rsidRDefault="002F5179" w:rsidP="00AF0B5B">
            <w:r w:rsidRPr="00DB0BE2">
              <w:t xml:space="preserve">участник всероссийского уровня – </w:t>
            </w:r>
            <w:r>
              <w:t>4</w:t>
            </w:r>
            <w:r w:rsidRPr="00DB0BE2">
              <w:t xml:space="preserve"> балла.</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5F3B54F" w14:textId="77777777" w:rsidR="002F5179" w:rsidRDefault="002F5179" w:rsidP="00AF0B5B">
            <w:pPr>
              <w:tabs>
                <w:tab w:val="left" w:pos="884"/>
              </w:tabs>
              <w:ind w:right="33"/>
            </w:pPr>
          </w:p>
        </w:tc>
      </w:tr>
      <w:tr w:rsidR="002F5179" w14:paraId="780D41CB" w14:textId="77777777" w:rsidTr="005F26D5">
        <w:trPr>
          <w:trHeight w:val="856"/>
        </w:trPr>
        <w:tc>
          <w:tcPr>
            <w:tcW w:w="2240" w:type="dxa"/>
            <w:vMerge/>
            <w:tcBorders>
              <w:top w:val="single" w:sz="4" w:space="0" w:color="auto"/>
              <w:left w:val="single" w:sz="4" w:space="0" w:color="auto"/>
              <w:bottom w:val="single" w:sz="4" w:space="0" w:color="auto"/>
              <w:right w:val="single" w:sz="4" w:space="0" w:color="auto"/>
            </w:tcBorders>
            <w:vAlign w:val="center"/>
          </w:tcPr>
          <w:p w14:paraId="263B52DE" w14:textId="77777777" w:rsidR="002F5179" w:rsidRDefault="002F5179" w:rsidP="00AF0B5B"/>
        </w:tc>
        <w:tc>
          <w:tcPr>
            <w:tcW w:w="4819" w:type="dxa"/>
            <w:tcBorders>
              <w:top w:val="single" w:sz="4" w:space="0" w:color="auto"/>
              <w:left w:val="single" w:sz="4" w:space="0" w:color="auto"/>
              <w:right w:val="single" w:sz="4" w:space="0" w:color="auto"/>
            </w:tcBorders>
          </w:tcPr>
          <w:p w14:paraId="4CE6E33E" w14:textId="77777777" w:rsidR="002F5179" w:rsidRDefault="002F5179" w:rsidP="00AF0B5B">
            <w:pPr>
              <w:jc w:val="both"/>
            </w:pPr>
            <w:r>
              <w:t>Личное участие руководителя в конкурсных мероприятиях:</w:t>
            </w:r>
          </w:p>
          <w:p w14:paraId="50A89E22" w14:textId="77777777" w:rsidR="002F5179" w:rsidRPr="00DB0BE2" w:rsidRDefault="002F5179" w:rsidP="00AF0B5B">
            <w:pPr>
              <w:jc w:val="both"/>
            </w:pPr>
            <w:r w:rsidRPr="00DB0BE2">
              <w:t xml:space="preserve">победитель муниципального уровня – </w:t>
            </w:r>
            <w:r>
              <w:t>4</w:t>
            </w:r>
            <w:r w:rsidRPr="00DB0BE2">
              <w:t xml:space="preserve"> балла; </w:t>
            </w:r>
          </w:p>
          <w:p w14:paraId="6FC76BAB" w14:textId="77777777" w:rsidR="002F5179" w:rsidRPr="00DB0BE2" w:rsidRDefault="002F5179" w:rsidP="00AF0B5B">
            <w:pPr>
              <w:jc w:val="both"/>
            </w:pPr>
            <w:r w:rsidRPr="00DB0BE2">
              <w:t>призер</w:t>
            </w:r>
            <w:r>
              <w:t>, лауреат</w:t>
            </w:r>
            <w:r w:rsidRPr="00DB0BE2">
              <w:t xml:space="preserve"> муниципального уровня – </w:t>
            </w:r>
            <w:r>
              <w:t>3</w:t>
            </w:r>
            <w:r w:rsidRPr="00DB0BE2">
              <w:t xml:space="preserve"> балла; </w:t>
            </w:r>
          </w:p>
          <w:p w14:paraId="507A7FD9" w14:textId="77777777" w:rsidR="002F5179" w:rsidRPr="00DB0BE2" w:rsidRDefault="002F5179" w:rsidP="00AF0B5B">
            <w:pPr>
              <w:jc w:val="both"/>
            </w:pPr>
            <w:r w:rsidRPr="00DB0BE2">
              <w:t xml:space="preserve">участник муниципального уровня – </w:t>
            </w:r>
            <w:r>
              <w:t>2</w:t>
            </w:r>
            <w:r w:rsidRPr="00DB0BE2">
              <w:t xml:space="preserve"> балл</w:t>
            </w:r>
            <w:r>
              <w:t>а</w:t>
            </w:r>
            <w:r w:rsidRPr="00DB0BE2">
              <w:t>;</w:t>
            </w:r>
          </w:p>
          <w:p w14:paraId="06878413" w14:textId="77777777" w:rsidR="002F5179" w:rsidRPr="00DB0BE2" w:rsidRDefault="002F5179" w:rsidP="00AF0B5B">
            <w:pPr>
              <w:jc w:val="both"/>
            </w:pPr>
            <w:r w:rsidRPr="00DB0BE2">
              <w:t xml:space="preserve">победитель регионального уровня – </w:t>
            </w:r>
            <w:r>
              <w:t>5</w:t>
            </w:r>
            <w:r w:rsidRPr="00DB0BE2">
              <w:t xml:space="preserve"> балл</w:t>
            </w:r>
            <w:r>
              <w:t>ов</w:t>
            </w:r>
            <w:r w:rsidRPr="00DB0BE2">
              <w:t xml:space="preserve">; </w:t>
            </w:r>
          </w:p>
          <w:p w14:paraId="17E27105" w14:textId="77777777" w:rsidR="002F5179" w:rsidRPr="00DB0BE2" w:rsidRDefault="002F5179" w:rsidP="00AF0B5B">
            <w:pPr>
              <w:jc w:val="both"/>
            </w:pPr>
            <w:r w:rsidRPr="00DB0BE2">
              <w:t xml:space="preserve">призер регионального уровня – </w:t>
            </w:r>
            <w:r>
              <w:t>4</w:t>
            </w:r>
            <w:r w:rsidRPr="00DB0BE2">
              <w:t xml:space="preserve"> балла; </w:t>
            </w:r>
          </w:p>
          <w:p w14:paraId="6516956C" w14:textId="77777777" w:rsidR="002F5179" w:rsidRPr="00DB0BE2" w:rsidRDefault="002F5179" w:rsidP="00AF0B5B">
            <w:pPr>
              <w:jc w:val="both"/>
            </w:pPr>
            <w:r w:rsidRPr="00DB0BE2">
              <w:t xml:space="preserve">участник регионального уровня – </w:t>
            </w:r>
            <w:r>
              <w:t>3</w:t>
            </w:r>
            <w:r w:rsidRPr="00DB0BE2">
              <w:t xml:space="preserve"> балла;</w:t>
            </w:r>
          </w:p>
          <w:p w14:paraId="2E6F2A73" w14:textId="77777777" w:rsidR="002F5179" w:rsidRPr="00DB0BE2" w:rsidRDefault="002F5179" w:rsidP="00AF0B5B">
            <w:pPr>
              <w:jc w:val="both"/>
            </w:pPr>
            <w:r w:rsidRPr="00DB0BE2">
              <w:t xml:space="preserve">победитель всероссийского уровня – </w:t>
            </w:r>
            <w:r>
              <w:t>10</w:t>
            </w:r>
            <w:r w:rsidRPr="00DB0BE2">
              <w:t xml:space="preserve"> баллов; </w:t>
            </w:r>
          </w:p>
          <w:p w14:paraId="79BC4BED" w14:textId="77777777" w:rsidR="002F5179" w:rsidRPr="00DB0BE2" w:rsidRDefault="002F5179" w:rsidP="00AF0B5B">
            <w:pPr>
              <w:jc w:val="both"/>
            </w:pPr>
            <w:r w:rsidRPr="00DB0BE2">
              <w:t>призер</w:t>
            </w:r>
            <w:r>
              <w:t>, лауреат</w:t>
            </w:r>
            <w:r w:rsidRPr="00DB0BE2">
              <w:t xml:space="preserve"> всероссийского уровня – </w:t>
            </w:r>
            <w:r>
              <w:t>5</w:t>
            </w:r>
            <w:r w:rsidRPr="00DB0BE2">
              <w:t xml:space="preserve"> балл</w:t>
            </w:r>
            <w:r>
              <w:t>ов</w:t>
            </w:r>
            <w:r w:rsidRPr="00DB0BE2">
              <w:t xml:space="preserve">; </w:t>
            </w:r>
          </w:p>
          <w:p w14:paraId="47B9AE3F" w14:textId="77777777" w:rsidR="002F5179" w:rsidRDefault="002F5179" w:rsidP="00AF0B5B">
            <w:pPr>
              <w:jc w:val="both"/>
            </w:pPr>
            <w:r w:rsidRPr="00DB0BE2">
              <w:t xml:space="preserve">участник всероссийского уровня – </w:t>
            </w:r>
            <w:r>
              <w:t>4</w:t>
            </w:r>
            <w:r w:rsidRPr="00DB0BE2">
              <w:t xml:space="preserve"> балла.</w:t>
            </w:r>
          </w:p>
        </w:tc>
        <w:tc>
          <w:tcPr>
            <w:tcW w:w="2694" w:type="dxa"/>
            <w:vMerge/>
            <w:tcBorders>
              <w:top w:val="single" w:sz="4" w:space="0" w:color="auto"/>
              <w:left w:val="single" w:sz="4" w:space="0" w:color="auto"/>
              <w:bottom w:val="single" w:sz="4" w:space="0" w:color="auto"/>
              <w:right w:val="single" w:sz="4" w:space="0" w:color="auto"/>
            </w:tcBorders>
            <w:vAlign w:val="center"/>
          </w:tcPr>
          <w:p w14:paraId="395E7723" w14:textId="77777777" w:rsidR="002F5179" w:rsidRDefault="002F5179" w:rsidP="00AF0B5B">
            <w:pPr>
              <w:tabs>
                <w:tab w:val="left" w:pos="884"/>
              </w:tabs>
              <w:ind w:right="33"/>
            </w:pPr>
          </w:p>
        </w:tc>
      </w:tr>
      <w:tr w:rsidR="002F5179" w14:paraId="7C12B7CD" w14:textId="77777777" w:rsidTr="006A6B7F">
        <w:trPr>
          <w:trHeight w:val="407"/>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2FA1FEE9" w14:textId="77777777" w:rsidR="002F5179" w:rsidRDefault="002F5179" w:rsidP="00AF0B5B"/>
        </w:tc>
        <w:tc>
          <w:tcPr>
            <w:tcW w:w="4819" w:type="dxa"/>
            <w:tcBorders>
              <w:top w:val="single" w:sz="4" w:space="0" w:color="auto"/>
              <w:left w:val="single" w:sz="4" w:space="0" w:color="auto"/>
              <w:bottom w:val="single" w:sz="4" w:space="0" w:color="auto"/>
              <w:right w:val="single" w:sz="4" w:space="0" w:color="auto"/>
            </w:tcBorders>
            <w:hideMark/>
          </w:tcPr>
          <w:p w14:paraId="74BCF55A" w14:textId="77777777" w:rsidR="002F5179" w:rsidRDefault="002F5179" w:rsidP="00AF0B5B">
            <w:pPr>
              <w:tabs>
                <w:tab w:val="left" w:pos="425"/>
                <w:tab w:val="left" w:pos="601"/>
              </w:tabs>
              <w:suppressAutoHyphens/>
              <w:jc w:val="both"/>
            </w:pPr>
            <w:r>
              <w:t>Результативное участие дошкольной образовательной организации в очных/</w:t>
            </w:r>
            <w:r w:rsidRPr="007474A9">
              <w:t xml:space="preserve">заочных </w:t>
            </w:r>
            <w:r>
              <w:t>конкурсах (за каждый конкурс) (учитываются конкурсы, в которых управленческая команда представляет свой уникальный опыт работы):</w:t>
            </w:r>
          </w:p>
          <w:p w14:paraId="101D6D31" w14:textId="77777777" w:rsidR="002F5179" w:rsidRPr="00DB0BE2" w:rsidRDefault="002F5179" w:rsidP="00AF0B5B">
            <w:pPr>
              <w:jc w:val="both"/>
            </w:pPr>
            <w:r w:rsidRPr="00DB0BE2">
              <w:t xml:space="preserve">победитель муниципального уровня – </w:t>
            </w:r>
            <w:r>
              <w:t>4</w:t>
            </w:r>
            <w:r w:rsidRPr="00DB0BE2">
              <w:t xml:space="preserve"> балла; </w:t>
            </w:r>
          </w:p>
          <w:p w14:paraId="53F2AF11" w14:textId="77777777" w:rsidR="002F5179" w:rsidRPr="00DB0BE2" w:rsidRDefault="002F5179" w:rsidP="00AF0B5B">
            <w:pPr>
              <w:jc w:val="both"/>
            </w:pPr>
            <w:r w:rsidRPr="00DB0BE2">
              <w:t>призер</w:t>
            </w:r>
            <w:r>
              <w:t>, лауреат</w:t>
            </w:r>
            <w:r w:rsidRPr="00DB0BE2">
              <w:t xml:space="preserve"> муниципального уровня – </w:t>
            </w:r>
            <w:r>
              <w:t>3</w:t>
            </w:r>
            <w:r w:rsidRPr="00DB0BE2">
              <w:t xml:space="preserve"> балла; </w:t>
            </w:r>
          </w:p>
          <w:p w14:paraId="2032F6D8" w14:textId="77777777" w:rsidR="002F5179" w:rsidRPr="00DB0BE2" w:rsidRDefault="002F5179" w:rsidP="00AF0B5B">
            <w:pPr>
              <w:jc w:val="both"/>
            </w:pPr>
            <w:r w:rsidRPr="00DB0BE2">
              <w:t xml:space="preserve">участник муниципального уровня – </w:t>
            </w:r>
            <w:r>
              <w:t>2</w:t>
            </w:r>
            <w:r w:rsidRPr="00DB0BE2">
              <w:t xml:space="preserve"> балл</w:t>
            </w:r>
            <w:r>
              <w:t>а</w:t>
            </w:r>
            <w:r w:rsidRPr="00DB0BE2">
              <w:t>;</w:t>
            </w:r>
          </w:p>
          <w:p w14:paraId="5E3483E0" w14:textId="77777777" w:rsidR="002F5179" w:rsidRPr="00DB0BE2" w:rsidRDefault="002F5179" w:rsidP="00AF0B5B">
            <w:pPr>
              <w:jc w:val="both"/>
            </w:pPr>
            <w:r w:rsidRPr="00DB0BE2">
              <w:t xml:space="preserve">победитель регионального уровня – </w:t>
            </w:r>
            <w:r>
              <w:t>5</w:t>
            </w:r>
            <w:r w:rsidRPr="00DB0BE2">
              <w:t xml:space="preserve"> балл</w:t>
            </w:r>
            <w:r>
              <w:t>ов</w:t>
            </w:r>
            <w:r w:rsidRPr="00DB0BE2">
              <w:t xml:space="preserve">; </w:t>
            </w:r>
          </w:p>
          <w:p w14:paraId="1FB40630" w14:textId="77777777" w:rsidR="002F5179" w:rsidRPr="00DB0BE2" w:rsidRDefault="002F5179" w:rsidP="00AF0B5B">
            <w:pPr>
              <w:jc w:val="both"/>
            </w:pPr>
            <w:r w:rsidRPr="00DB0BE2">
              <w:t xml:space="preserve">призер регионального уровня – </w:t>
            </w:r>
            <w:r>
              <w:t>4</w:t>
            </w:r>
            <w:r w:rsidRPr="00DB0BE2">
              <w:t xml:space="preserve"> балла; </w:t>
            </w:r>
          </w:p>
          <w:p w14:paraId="585E22CC" w14:textId="77777777" w:rsidR="002F5179" w:rsidRPr="00DB0BE2" w:rsidRDefault="002F5179" w:rsidP="00AF0B5B">
            <w:pPr>
              <w:jc w:val="both"/>
            </w:pPr>
            <w:r w:rsidRPr="00DB0BE2">
              <w:lastRenderedPageBreak/>
              <w:t xml:space="preserve">участник регионального уровня – </w:t>
            </w:r>
            <w:r>
              <w:t>3</w:t>
            </w:r>
            <w:r w:rsidRPr="00DB0BE2">
              <w:t xml:space="preserve"> балла;</w:t>
            </w:r>
          </w:p>
          <w:p w14:paraId="2E69D144" w14:textId="77777777" w:rsidR="002F5179" w:rsidRPr="00DB0BE2" w:rsidRDefault="002F5179" w:rsidP="00AF0B5B">
            <w:pPr>
              <w:jc w:val="both"/>
            </w:pPr>
            <w:r w:rsidRPr="00DB0BE2">
              <w:t xml:space="preserve">победитель всероссийского уровня – </w:t>
            </w:r>
            <w:r>
              <w:t>10</w:t>
            </w:r>
            <w:r w:rsidRPr="00DB0BE2">
              <w:t xml:space="preserve"> баллов; </w:t>
            </w:r>
          </w:p>
          <w:p w14:paraId="2C8DD96C" w14:textId="77777777" w:rsidR="002F5179" w:rsidRPr="00DB0BE2" w:rsidRDefault="002F5179" w:rsidP="00AF0B5B">
            <w:pPr>
              <w:jc w:val="both"/>
            </w:pPr>
            <w:r w:rsidRPr="00DB0BE2">
              <w:t>призер</w:t>
            </w:r>
            <w:r>
              <w:t>, лауреат</w:t>
            </w:r>
            <w:r w:rsidRPr="00DB0BE2">
              <w:t xml:space="preserve"> всероссийского уровня – </w:t>
            </w:r>
            <w:r>
              <w:t>5</w:t>
            </w:r>
            <w:r w:rsidRPr="00DB0BE2">
              <w:t xml:space="preserve"> балл</w:t>
            </w:r>
            <w:r>
              <w:t>ов</w:t>
            </w:r>
            <w:r w:rsidRPr="00DB0BE2">
              <w:t xml:space="preserve">; </w:t>
            </w:r>
          </w:p>
          <w:p w14:paraId="58DAD528" w14:textId="77777777" w:rsidR="002F5179" w:rsidRDefault="002F5179" w:rsidP="00AF0B5B">
            <w:pPr>
              <w:jc w:val="both"/>
            </w:pPr>
            <w:r w:rsidRPr="00DB0BE2">
              <w:t xml:space="preserve">участник всероссийского уровня – </w:t>
            </w:r>
            <w:r>
              <w:t>4</w:t>
            </w:r>
            <w:r w:rsidRPr="00DB0BE2">
              <w:t xml:space="preserve"> балла.</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E303FF6" w14:textId="77777777" w:rsidR="002F5179" w:rsidRDefault="002F5179" w:rsidP="00AF0B5B">
            <w:pPr>
              <w:tabs>
                <w:tab w:val="left" w:pos="884"/>
              </w:tabs>
              <w:ind w:right="33"/>
            </w:pPr>
          </w:p>
        </w:tc>
      </w:tr>
      <w:tr w:rsidR="002F5179" w14:paraId="50359A35" w14:textId="77777777" w:rsidTr="009435C5">
        <w:trPr>
          <w:trHeight w:val="2699"/>
        </w:trPr>
        <w:tc>
          <w:tcPr>
            <w:tcW w:w="2240" w:type="dxa"/>
            <w:vMerge w:val="restart"/>
            <w:tcBorders>
              <w:top w:val="single" w:sz="4" w:space="0" w:color="auto"/>
              <w:left w:val="single" w:sz="4" w:space="0" w:color="auto"/>
              <w:bottom w:val="single" w:sz="4" w:space="0" w:color="auto"/>
              <w:right w:val="single" w:sz="4" w:space="0" w:color="auto"/>
            </w:tcBorders>
          </w:tcPr>
          <w:p w14:paraId="752221D7" w14:textId="77777777" w:rsidR="002F5179" w:rsidRDefault="002F5179" w:rsidP="00AF0B5B">
            <w:r>
              <w:t xml:space="preserve">7.Реализация мероприятий по сохранению и укреплению здоровья детей, обеспечению условий сохранения и безопасности здоровья </w:t>
            </w:r>
          </w:p>
          <w:p w14:paraId="39792460" w14:textId="77777777" w:rsidR="002F5179" w:rsidRDefault="002F5179" w:rsidP="00AF0B5B">
            <w:pPr>
              <w:pStyle w:val="ConsPlusCell"/>
              <w:jc w:val="both"/>
              <w:rPr>
                <w:rFonts w:ascii="Times New Roman" w:hAnsi="Times New Roman" w:cs="Times New Roman"/>
                <w:sz w:val="24"/>
                <w:szCs w:val="24"/>
              </w:rPr>
            </w:pPr>
          </w:p>
        </w:tc>
        <w:tc>
          <w:tcPr>
            <w:tcW w:w="4819" w:type="dxa"/>
            <w:tcBorders>
              <w:top w:val="single" w:sz="4" w:space="0" w:color="auto"/>
              <w:left w:val="single" w:sz="4" w:space="0" w:color="auto"/>
              <w:right w:val="single" w:sz="4" w:space="0" w:color="auto"/>
            </w:tcBorders>
          </w:tcPr>
          <w:p w14:paraId="777546AC" w14:textId="77777777" w:rsidR="002F5179" w:rsidRDefault="002F5179" w:rsidP="00AF0B5B">
            <w:pPr>
              <w:pStyle w:val="af3"/>
              <w:tabs>
                <w:tab w:val="left" w:pos="455"/>
              </w:tabs>
              <w:suppressAutoHyphens/>
              <w:spacing w:before="0" w:after="0"/>
              <w:jc w:val="both"/>
              <w:rPr>
                <w:rFonts w:ascii="Verdana" w:hAnsi="Verdana"/>
                <w:sz w:val="20"/>
                <w:szCs w:val="20"/>
              </w:rPr>
            </w:pPr>
            <w:r>
              <w:rPr>
                <w:rFonts w:ascii="Times New Roman" w:hAnsi="Times New Roman"/>
                <w:color w:val="auto"/>
              </w:rPr>
              <w:t>Эффективная организация деятельности, направленной на помощь родителям (законным представителям) в вопросах воспитания и развития, укрепления здоровья детей (наличие консультационного пункта, «Родительского открытого университета», «Педагогической гостиной» и др.) – 1 балл за каждый вид.</w:t>
            </w:r>
          </w:p>
        </w:tc>
        <w:tc>
          <w:tcPr>
            <w:tcW w:w="2694" w:type="dxa"/>
            <w:tcBorders>
              <w:top w:val="single" w:sz="4" w:space="0" w:color="auto"/>
              <w:left w:val="single" w:sz="4" w:space="0" w:color="auto"/>
              <w:right w:val="single" w:sz="4" w:space="0" w:color="auto"/>
            </w:tcBorders>
          </w:tcPr>
          <w:p w14:paraId="69251F7B" w14:textId="77777777" w:rsidR="002F5179" w:rsidRDefault="002F5179" w:rsidP="00AF0B5B">
            <w:pPr>
              <w:tabs>
                <w:tab w:val="left" w:pos="884"/>
              </w:tabs>
              <w:ind w:right="33"/>
            </w:pPr>
            <w:r>
              <w:t>Отчет руководителя дошкольной образовательной организации</w:t>
            </w:r>
          </w:p>
        </w:tc>
      </w:tr>
      <w:tr w:rsidR="002F5179" w14:paraId="02EBA6C2" w14:textId="77777777" w:rsidTr="006A6B7F">
        <w:trPr>
          <w:trHeight w:val="80"/>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3369CC01" w14:textId="77777777" w:rsidR="002F5179" w:rsidRDefault="002F5179" w:rsidP="00AF0B5B"/>
        </w:tc>
        <w:tc>
          <w:tcPr>
            <w:tcW w:w="4819" w:type="dxa"/>
            <w:tcBorders>
              <w:top w:val="single" w:sz="4" w:space="0" w:color="auto"/>
              <w:left w:val="single" w:sz="4" w:space="0" w:color="auto"/>
              <w:bottom w:val="single" w:sz="4" w:space="0" w:color="auto"/>
              <w:right w:val="single" w:sz="4" w:space="0" w:color="auto"/>
            </w:tcBorders>
            <w:hideMark/>
          </w:tcPr>
          <w:p w14:paraId="7CC419A7" w14:textId="77777777" w:rsidR="002F5179" w:rsidRDefault="002F5179" w:rsidP="00AF0B5B">
            <w:pPr>
              <w:jc w:val="both"/>
            </w:pPr>
            <w:r>
              <w:t xml:space="preserve">Обеспечение безопасных условий пребывания воспитанников в дошкольной образовательной организации: </w:t>
            </w:r>
          </w:p>
          <w:p w14:paraId="0A190CF7" w14:textId="77777777" w:rsidR="002F5179" w:rsidRDefault="002F5179" w:rsidP="00AF0B5B">
            <w:pPr>
              <w:jc w:val="both"/>
            </w:pPr>
            <w:r>
              <w:t>отсутствие случаев травматизма детей – 5 баллов;</w:t>
            </w:r>
          </w:p>
          <w:p w14:paraId="7E13056A" w14:textId="77777777" w:rsidR="002F5179" w:rsidRDefault="002F5179" w:rsidP="00AF0B5B">
            <w:pPr>
              <w:jc w:val="both"/>
            </w:pPr>
            <w:r>
              <w:t xml:space="preserve">наличие случаев травматизма детей во время пребывания в дошкольной образовательной организации – «-1» балл за каждый случай.  </w:t>
            </w:r>
          </w:p>
        </w:tc>
        <w:tc>
          <w:tcPr>
            <w:tcW w:w="2694" w:type="dxa"/>
            <w:tcBorders>
              <w:top w:val="single" w:sz="4" w:space="0" w:color="auto"/>
              <w:left w:val="single" w:sz="4" w:space="0" w:color="auto"/>
              <w:bottom w:val="single" w:sz="4" w:space="0" w:color="auto"/>
              <w:right w:val="single" w:sz="4" w:space="0" w:color="auto"/>
            </w:tcBorders>
            <w:hideMark/>
          </w:tcPr>
          <w:p w14:paraId="3AC3C1B9" w14:textId="77777777" w:rsidR="002F5179" w:rsidRDefault="002F5179" w:rsidP="00AF0B5B">
            <w:pPr>
              <w:tabs>
                <w:tab w:val="left" w:pos="884"/>
              </w:tabs>
              <w:ind w:right="33"/>
            </w:pPr>
            <w:r>
              <w:t xml:space="preserve">Отчет руководителя дошкольной образовательной организации </w:t>
            </w:r>
          </w:p>
        </w:tc>
      </w:tr>
      <w:tr w:rsidR="002F5179" w14:paraId="5BE3D635" w14:textId="77777777" w:rsidTr="006A6B7F">
        <w:trPr>
          <w:trHeight w:val="2967"/>
        </w:trPr>
        <w:tc>
          <w:tcPr>
            <w:tcW w:w="2240" w:type="dxa"/>
            <w:vMerge w:val="restart"/>
            <w:tcBorders>
              <w:top w:val="single" w:sz="4" w:space="0" w:color="auto"/>
              <w:left w:val="single" w:sz="4" w:space="0" w:color="auto"/>
              <w:bottom w:val="single" w:sz="4" w:space="0" w:color="auto"/>
              <w:right w:val="single" w:sz="4" w:space="0" w:color="auto"/>
            </w:tcBorders>
            <w:hideMark/>
          </w:tcPr>
          <w:p w14:paraId="25691E12" w14:textId="77777777" w:rsidR="002F5179" w:rsidRDefault="002F5179" w:rsidP="00AF0B5B">
            <w:r>
              <w:t>8.Реализация инновационной деятельности</w:t>
            </w:r>
          </w:p>
        </w:tc>
        <w:tc>
          <w:tcPr>
            <w:tcW w:w="4819" w:type="dxa"/>
            <w:tcBorders>
              <w:top w:val="single" w:sz="4" w:space="0" w:color="auto"/>
              <w:left w:val="single" w:sz="4" w:space="0" w:color="auto"/>
              <w:right w:val="single" w:sz="4" w:space="0" w:color="auto"/>
            </w:tcBorders>
            <w:hideMark/>
          </w:tcPr>
          <w:p w14:paraId="4CB357DB" w14:textId="77777777" w:rsidR="002F5179" w:rsidRPr="003F3B70" w:rsidRDefault="002F5179" w:rsidP="00AF0B5B">
            <w:pPr>
              <w:jc w:val="both"/>
            </w:pPr>
            <w:r w:rsidRPr="003F3B70">
              <w:t xml:space="preserve">Представление результатов (опыта) деятельности </w:t>
            </w:r>
            <w:r w:rsidRPr="007474A9">
              <w:t xml:space="preserve">дошкольной образовательной организации </w:t>
            </w:r>
            <w:r w:rsidRPr="003F3B70">
              <w:t xml:space="preserve">на конференциях, образовательном форуме, в форме публикаций в педагогических журналах, методических сборниках </w:t>
            </w:r>
            <w:r w:rsidRPr="00663B54">
              <w:rPr>
                <w:u w:val="single"/>
              </w:rPr>
              <w:t>(не более 2 на каждом уровне)</w:t>
            </w:r>
            <w:r w:rsidRPr="003F3B70">
              <w:t>:</w:t>
            </w:r>
          </w:p>
          <w:p w14:paraId="173E49B3" w14:textId="77777777" w:rsidR="002F5179" w:rsidRPr="003F3B70" w:rsidRDefault="002F5179" w:rsidP="00AF0B5B">
            <w:pPr>
              <w:tabs>
                <w:tab w:val="left" w:pos="459"/>
              </w:tabs>
              <w:suppressAutoHyphens/>
              <w:jc w:val="both"/>
            </w:pPr>
            <w:r w:rsidRPr="003F3B70">
              <w:t>муниципальный уровень – 2 балла;</w:t>
            </w:r>
          </w:p>
          <w:p w14:paraId="4B9E0309" w14:textId="77777777" w:rsidR="002F5179" w:rsidRPr="003F3B70" w:rsidRDefault="002F5179" w:rsidP="00AF0B5B">
            <w:pPr>
              <w:tabs>
                <w:tab w:val="left" w:pos="459"/>
              </w:tabs>
              <w:suppressAutoHyphens/>
              <w:jc w:val="both"/>
            </w:pPr>
            <w:r w:rsidRPr="003F3B70">
              <w:t>региональный уровень – 4 балла;</w:t>
            </w:r>
          </w:p>
          <w:p w14:paraId="07E75427" w14:textId="77777777" w:rsidR="002F5179" w:rsidRDefault="002F5179" w:rsidP="00AF0B5B">
            <w:pPr>
              <w:jc w:val="both"/>
            </w:pPr>
            <w:r w:rsidRPr="003F3B70">
              <w:t>федеральный уровень – 5 баллов.</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50941483" w14:textId="77777777" w:rsidR="002F5179" w:rsidRDefault="002F5179" w:rsidP="00AF0B5B">
            <w:pPr>
              <w:tabs>
                <w:tab w:val="left" w:pos="884"/>
              </w:tabs>
              <w:ind w:right="33"/>
              <w:jc w:val="both"/>
            </w:pPr>
            <w:r>
              <w:t>Отчет руководителя дошкольной образовательной организации, аналитическая справка МКУ ШР «ИМОЦ»</w:t>
            </w:r>
          </w:p>
        </w:tc>
      </w:tr>
      <w:tr w:rsidR="002F5179" w14:paraId="234F2C0E" w14:textId="77777777" w:rsidTr="006A6B7F">
        <w:trPr>
          <w:trHeight w:val="1265"/>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4E9D8951" w14:textId="77777777" w:rsidR="002F5179" w:rsidRDefault="002F5179" w:rsidP="00AF0B5B"/>
        </w:tc>
        <w:tc>
          <w:tcPr>
            <w:tcW w:w="4819" w:type="dxa"/>
            <w:tcBorders>
              <w:top w:val="single" w:sz="4" w:space="0" w:color="auto"/>
              <w:left w:val="single" w:sz="4" w:space="0" w:color="auto"/>
              <w:bottom w:val="single" w:sz="4" w:space="0" w:color="auto"/>
              <w:right w:val="single" w:sz="4" w:space="0" w:color="auto"/>
            </w:tcBorders>
            <w:hideMark/>
          </w:tcPr>
          <w:p w14:paraId="0CA9CF02" w14:textId="77777777" w:rsidR="002F5179" w:rsidRPr="007474A9" w:rsidRDefault="002F5179" w:rsidP="00AF0B5B">
            <w:pPr>
              <w:jc w:val="both"/>
            </w:pPr>
            <w:r>
              <w:t xml:space="preserve">Проведение </w:t>
            </w:r>
            <w:proofErr w:type="spellStart"/>
            <w:r>
              <w:t>стажировочных</w:t>
            </w:r>
            <w:proofErr w:type="spellEnd"/>
            <w:r>
              <w:t xml:space="preserve"> площадок, сессий, практик, </w:t>
            </w:r>
            <w:r w:rsidRPr="007474A9">
              <w:t>мероприятий с представлением опыта работы дошкольной образовательной организации в рамках реализации инновационных проектов:</w:t>
            </w:r>
          </w:p>
          <w:p w14:paraId="69772663" w14:textId="77777777" w:rsidR="002F5179" w:rsidRDefault="002F5179" w:rsidP="00AF0B5B">
            <w:pPr>
              <w:tabs>
                <w:tab w:val="left" w:pos="459"/>
              </w:tabs>
              <w:suppressAutoHyphens/>
              <w:jc w:val="both"/>
            </w:pPr>
            <w:r>
              <w:t>муниципальный уровень – 3 балла;</w:t>
            </w:r>
          </w:p>
          <w:p w14:paraId="1B0899AE" w14:textId="77777777" w:rsidR="002F5179" w:rsidRDefault="002F5179" w:rsidP="00AF0B5B">
            <w:pPr>
              <w:tabs>
                <w:tab w:val="left" w:pos="459"/>
              </w:tabs>
              <w:suppressAutoHyphens/>
              <w:jc w:val="both"/>
            </w:pPr>
            <w:r>
              <w:t>региональный уровень – 5 балла;</w:t>
            </w:r>
          </w:p>
          <w:p w14:paraId="33FC6966" w14:textId="77777777" w:rsidR="002F5179" w:rsidRDefault="002F5179" w:rsidP="00AF0B5B">
            <w:pPr>
              <w:jc w:val="both"/>
            </w:pPr>
            <w:r>
              <w:t>федеральный уровень – 7 баллов.</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756448F1" w14:textId="77777777" w:rsidR="002F5179" w:rsidRDefault="002F5179" w:rsidP="00AF0B5B">
            <w:pPr>
              <w:tabs>
                <w:tab w:val="left" w:pos="884"/>
              </w:tabs>
              <w:ind w:right="33"/>
            </w:pPr>
          </w:p>
        </w:tc>
      </w:tr>
      <w:tr w:rsidR="002F5179" w14:paraId="27B5331E" w14:textId="77777777" w:rsidTr="006A6B7F">
        <w:trPr>
          <w:trHeight w:val="1150"/>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2F59DB25" w14:textId="77777777" w:rsidR="002F5179" w:rsidRDefault="002F5179" w:rsidP="00AF0B5B"/>
        </w:tc>
        <w:tc>
          <w:tcPr>
            <w:tcW w:w="4819" w:type="dxa"/>
            <w:tcBorders>
              <w:top w:val="single" w:sz="4" w:space="0" w:color="auto"/>
              <w:left w:val="single" w:sz="4" w:space="0" w:color="auto"/>
              <w:bottom w:val="single" w:sz="4" w:space="0" w:color="auto"/>
              <w:right w:val="single" w:sz="4" w:space="0" w:color="auto"/>
            </w:tcBorders>
            <w:hideMark/>
          </w:tcPr>
          <w:p w14:paraId="2538EDEA" w14:textId="77777777" w:rsidR="002F5179" w:rsidRDefault="002F5179" w:rsidP="00AF0B5B">
            <w:pPr>
              <w:tabs>
                <w:tab w:val="left" w:pos="459"/>
              </w:tabs>
              <w:jc w:val="both"/>
            </w:pPr>
            <w:r>
              <w:t>Организация на базе дошкольной образовательной организации мероприятий муниципального, регионального уровней для участников образовательных отношений (за каждое мероприятие):</w:t>
            </w:r>
          </w:p>
          <w:p w14:paraId="140BEAD3" w14:textId="77777777" w:rsidR="002F5179" w:rsidRDefault="002F5179" w:rsidP="00AF0B5B">
            <w:pPr>
              <w:tabs>
                <w:tab w:val="left" w:pos="459"/>
              </w:tabs>
              <w:jc w:val="both"/>
            </w:pPr>
            <w:r>
              <w:t>муниципальный уровень – 2 балла;</w:t>
            </w:r>
          </w:p>
          <w:p w14:paraId="283C58B3" w14:textId="77777777" w:rsidR="002F5179" w:rsidRDefault="002F5179" w:rsidP="00AF0B5B">
            <w:pPr>
              <w:tabs>
                <w:tab w:val="left" w:pos="459"/>
              </w:tabs>
              <w:jc w:val="both"/>
            </w:pPr>
            <w:r>
              <w:t>региональный уровень – 4 балла.</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2E239FC6" w14:textId="77777777" w:rsidR="002F5179" w:rsidRDefault="002F5179" w:rsidP="00AF0B5B">
            <w:pPr>
              <w:tabs>
                <w:tab w:val="left" w:pos="884"/>
              </w:tabs>
              <w:ind w:right="33"/>
            </w:pPr>
          </w:p>
        </w:tc>
      </w:tr>
      <w:tr w:rsidR="002F5179" w14:paraId="31BB2E17" w14:textId="77777777" w:rsidTr="009435C5">
        <w:trPr>
          <w:trHeight w:val="3549"/>
        </w:trPr>
        <w:tc>
          <w:tcPr>
            <w:tcW w:w="2240" w:type="dxa"/>
            <w:tcBorders>
              <w:top w:val="single" w:sz="4" w:space="0" w:color="auto"/>
              <w:left w:val="single" w:sz="4" w:space="0" w:color="auto"/>
              <w:bottom w:val="single" w:sz="4" w:space="0" w:color="auto"/>
              <w:right w:val="single" w:sz="4" w:space="0" w:color="auto"/>
            </w:tcBorders>
          </w:tcPr>
          <w:p w14:paraId="6D76C49C" w14:textId="77777777" w:rsidR="002F5179" w:rsidRDefault="002F5179" w:rsidP="00AF0B5B">
            <w:r>
              <w:lastRenderedPageBreak/>
              <w:t>9.Ведение административно- хозяйственной, финансовой деятельности</w:t>
            </w:r>
          </w:p>
          <w:p w14:paraId="00619627" w14:textId="77777777" w:rsidR="002F5179" w:rsidRDefault="002F5179" w:rsidP="00AF0B5B">
            <w:pPr>
              <w:tabs>
                <w:tab w:val="left" w:pos="645"/>
              </w:tabs>
              <w:outlineLvl w:val="0"/>
            </w:pPr>
          </w:p>
        </w:tc>
        <w:tc>
          <w:tcPr>
            <w:tcW w:w="4819" w:type="dxa"/>
            <w:tcBorders>
              <w:top w:val="single" w:sz="4" w:space="0" w:color="auto"/>
              <w:left w:val="single" w:sz="4" w:space="0" w:color="auto"/>
              <w:right w:val="single" w:sz="4" w:space="0" w:color="auto"/>
            </w:tcBorders>
          </w:tcPr>
          <w:p w14:paraId="3ACA04D9" w14:textId="77777777" w:rsidR="002F5179" w:rsidRDefault="002F5179" w:rsidP="00AF0B5B">
            <w:pPr>
              <w:jc w:val="both"/>
            </w:pPr>
            <w:r>
              <w:t>Отсутствие нарушений финансово-хозяйственной деятельности дошкольной образовательной организации в течение отчетного периода по результатам проверок – 5 баллов.</w:t>
            </w:r>
          </w:p>
          <w:p w14:paraId="7328D8E4" w14:textId="77777777" w:rsidR="002F5179" w:rsidRDefault="002F5179" w:rsidP="00AF0B5B">
            <w:pPr>
              <w:jc w:val="both"/>
            </w:pPr>
            <w:r>
              <w:t xml:space="preserve">Наличие нарушений финансово-хозяйственной деятельности, приведших к неэффективному или нецелевому расходованию бюджетных средств, установленных в ходе проверок, проведенных в отчетном периоде – «-5» баллов. </w:t>
            </w:r>
          </w:p>
        </w:tc>
        <w:tc>
          <w:tcPr>
            <w:tcW w:w="2694" w:type="dxa"/>
            <w:tcBorders>
              <w:top w:val="single" w:sz="4" w:space="0" w:color="auto"/>
              <w:left w:val="single" w:sz="4" w:space="0" w:color="auto"/>
              <w:right w:val="single" w:sz="4" w:space="0" w:color="auto"/>
            </w:tcBorders>
          </w:tcPr>
          <w:p w14:paraId="011585D0" w14:textId="77777777" w:rsidR="002F5179" w:rsidRDefault="002F5179" w:rsidP="00AF0B5B">
            <w:pPr>
              <w:tabs>
                <w:tab w:val="left" w:pos="884"/>
              </w:tabs>
              <w:ind w:right="33"/>
            </w:pPr>
            <w:r>
              <w:t>Акты (заключения) по результатам проверок Управления образования, органов контроля (надзора)</w:t>
            </w:r>
          </w:p>
        </w:tc>
      </w:tr>
      <w:tr w:rsidR="002F5179" w14:paraId="3D2819EE" w14:textId="77777777" w:rsidTr="006A6B7F">
        <w:trPr>
          <w:trHeight w:val="522"/>
        </w:trPr>
        <w:tc>
          <w:tcPr>
            <w:tcW w:w="2240" w:type="dxa"/>
            <w:vMerge w:val="restart"/>
            <w:tcBorders>
              <w:top w:val="nil"/>
              <w:left w:val="single" w:sz="4" w:space="0" w:color="auto"/>
              <w:bottom w:val="single" w:sz="4" w:space="0" w:color="auto"/>
              <w:right w:val="single" w:sz="4" w:space="0" w:color="auto"/>
            </w:tcBorders>
          </w:tcPr>
          <w:p w14:paraId="74E404AA" w14:textId="77777777" w:rsidR="002F5179" w:rsidRDefault="002F5179" w:rsidP="00AF0B5B">
            <w:r>
              <w:t>10.Профессиональные достижения и заслуги руководителей</w:t>
            </w:r>
          </w:p>
        </w:tc>
        <w:tc>
          <w:tcPr>
            <w:tcW w:w="4819" w:type="dxa"/>
            <w:tcBorders>
              <w:top w:val="single" w:sz="4" w:space="0" w:color="auto"/>
              <w:left w:val="single" w:sz="4" w:space="0" w:color="auto"/>
              <w:bottom w:val="single" w:sz="4" w:space="0" w:color="auto"/>
              <w:right w:val="single" w:sz="4" w:space="0" w:color="auto"/>
            </w:tcBorders>
            <w:hideMark/>
          </w:tcPr>
          <w:p w14:paraId="6A93F111" w14:textId="77777777" w:rsidR="002F5179" w:rsidRDefault="002F5179" w:rsidP="00AF0B5B">
            <w:pPr>
              <w:autoSpaceDE w:val="0"/>
              <w:autoSpaceDN w:val="0"/>
              <w:adjustRightInd w:val="0"/>
              <w:jc w:val="both"/>
            </w:pPr>
            <w:r>
              <w:t>Почетные звания:</w:t>
            </w:r>
          </w:p>
          <w:p w14:paraId="489412C9" w14:textId="77777777" w:rsidR="002F5179" w:rsidRDefault="002F5179" w:rsidP="00AF0B5B">
            <w:pPr>
              <w:autoSpaceDE w:val="0"/>
              <w:autoSpaceDN w:val="0"/>
              <w:adjustRightInd w:val="0"/>
              <w:jc w:val="both"/>
            </w:pPr>
            <w:r>
              <w:t>«Народный учитель Российской Федерации» – 15 баллов;</w:t>
            </w:r>
          </w:p>
          <w:p w14:paraId="73A17B4A" w14:textId="77777777" w:rsidR="002F5179" w:rsidRDefault="002F5179" w:rsidP="00AF0B5B">
            <w:pPr>
              <w:autoSpaceDE w:val="0"/>
              <w:autoSpaceDN w:val="0"/>
              <w:adjustRightInd w:val="0"/>
              <w:jc w:val="both"/>
            </w:pPr>
            <w:r>
              <w:t>«Заслуженный учитель школы РСФСР», «Заслуженный учитель Российской Федерации», «Заслуженный работник культуры Российской Федерации», «Заслуженный работник физической культуры Российской Федерации» – 10 баллов;</w:t>
            </w:r>
          </w:p>
          <w:p w14:paraId="1503B0A9" w14:textId="77777777" w:rsidR="002F5179" w:rsidRDefault="002F5179" w:rsidP="00AF0B5B">
            <w:pPr>
              <w:jc w:val="both"/>
            </w:pPr>
            <w:r>
              <w:t xml:space="preserve">«Почетный работник общего образования Российской Федерации», «Почетный работник сферы молодежной политики Российской Федерации» – 5 баллов. </w:t>
            </w:r>
          </w:p>
          <w:p w14:paraId="499CF0BA" w14:textId="77777777" w:rsidR="002F5179" w:rsidRDefault="002F5179" w:rsidP="00AF0B5B">
            <w:pPr>
              <w:jc w:val="both"/>
            </w:pPr>
            <w:r>
              <w:t>Награды министерства просвещения СССР, РСФСР, министерства образования и науки Российской Федерации (значок «Отличник просвещения СССР», значок «Отличник образования СССР», значок «Отличник образования РСФСР», значок «Отличник народного просвещения», значок «Отличник народного образования», медаль К.Д. Ушинского, нагрудный знак «Почетный работник общего образования Российской Федерации», нагрудный знак «За милосердие и благотворительность») – 5 баллов.</w:t>
            </w:r>
          </w:p>
        </w:tc>
        <w:tc>
          <w:tcPr>
            <w:tcW w:w="2694" w:type="dxa"/>
            <w:vMerge w:val="restart"/>
            <w:tcBorders>
              <w:top w:val="single" w:sz="4" w:space="0" w:color="auto"/>
              <w:left w:val="single" w:sz="4" w:space="0" w:color="auto"/>
              <w:bottom w:val="single" w:sz="4" w:space="0" w:color="auto"/>
              <w:right w:val="single" w:sz="4" w:space="0" w:color="auto"/>
            </w:tcBorders>
          </w:tcPr>
          <w:p w14:paraId="24CBE54A" w14:textId="77777777" w:rsidR="002F5179" w:rsidRDefault="002F5179" w:rsidP="00AF0B5B">
            <w:pPr>
              <w:tabs>
                <w:tab w:val="left" w:pos="884"/>
              </w:tabs>
              <w:ind w:right="33"/>
              <w:jc w:val="both"/>
            </w:pPr>
            <w:r>
              <w:t>Отчет руководителя дошкольной образовательной организации</w:t>
            </w:r>
          </w:p>
        </w:tc>
      </w:tr>
      <w:tr w:rsidR="002F5179" w14:paraId="6DF1C75B" w14:textId="77777777" w:rsidTr="005F26D5">
        <w:trPr>
          <w:trHeight w:val="1718"/>
        </w:trPr>
        <w:tc>
          <w:tcPr>
            <w:tcW w:w="2240" w:type="dxa"/>
            <w:vMerge/>
            <w:tcBorders>
              <w:top w:val="nil"/>
              <w:left w:val="single" w:sz="4" w:space="0" w:color="auto"/>
              <w:bottom w:val="single" w:sz="4" w:space="0" w:color="auto"/>
              <w:right w:val="single" w:sz="4" w:space="0" w:color="auto"/>
            </w:tcBorders>
            <w:vAlign w:val="center"/>
            <w:hideMark/>
          </w:tcPr>
          <w:p w14:paraId="46779554" w14:textId="77777777" w:rsidR="002F5179" w:rsidRDefault="002F5179" w:rsidP="00AF0B5B"/>
        </w:tc>
        <w:tc>
          <w:tcPr>
            <w:tcW w:w="4819" w:type="dxa"/>
            <w:tcBorders>
              <w:top w:val="single" w:sz="4" w:space="0" w:color="auto"/>
              <w:left w:val="single" w:sz="4" w:space="0" w:color="auto"/>
              <w:right w:val="single" w:sz="4" w:space="0" w:color="auto"/>
            </w:tcBorders>
            <w:hideMark/>
          </w:tcPr>
          <w:p w14:paraId="74A8977F" w14:textId="77777777" w:rsidR="002F5179" w:rsidRDefault="002F5179" w:rsidP="00AF0B5B">
            <w:pPr>
              <w:jc w:val="both"/>
            </w:pPr>
            <w:r>
              <w:t>Благодарственное письмо, почетная грамота министерства образования Иркутской области, Министерства просвещения Российской Федерации (учитываются награды, полученные только в отчетном периоде) – 5 баллов.</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02C8D721" w14:textId="77777777" w:rsidR="002F5179" w:rsidRDefault="002F5179" w:rsidP="00AF0B5B">
            <w:pPr>
              <w:tabs>
                <w:tab w:val="left" w:pos="884"/>
              </w:tabs>
              <w:ind w:right="33"/>
            </w:pPr>
          </w:p>
        </w:tc>
      </w:tr>
      <w:tr w:rsidR="002F5179" w14:paraId="7E983F24" w14:textId="77777777" w:rsidTr="009435C5">
        <w:trPr>
          <w:trHeight w:val="1139"/>
        </w:trPr>
        <w:tc>
          <w:tcPr>
            <w:tcW w:w="2240" w:type="dxa"/>
            <w:tcBorders>
              <w:top w:val="single" w:sz="4" w:space="0" w:color="auto"/>
              <w:left w:val="single" w:sz="4" w:space="0" w:color="auto"/>
              <w:bottom w:val="single" w:sz="4" w:space="0" w:color="auto"/>
              <w:right w:val="single" w:sz="4" w:space="0" w:color="auto"/>
            </w:tcBorders>
          </w:tcPr>
          <w:p w14:paraId="6F79DB01" w14:textId="77777777" w:rsidR="002F5179" w:rsidRDefault="002F5179" w:rsidP="00AF0B5B">
            <w:r>
              <w:t xml:space="preserve">11.Управленческая культура, надлежащее исполнение трудовых обязанностей </w:t>
            </w:r>
          </w:p>
          <w:p w14:paraId="30D3AA54" w14:textId="77777777" w:rsidR="002F5179" w:rsidRDefault="002F5179" w:rsidP="00AF0B5B"/>
        </w:tc>
        <w:tc>
          <w:tcPr>
            <w:tcW w:w="4819" w:type="dxa"/>
            <w:tcBorders>
              <w:top w:val="single" w:sz="4" w:space="0" w:color="auto"/>
              <w:left w:val="single" w:sz="4" w:space="0" w:color="auto"/>
              <w:bottom w:val="single" w:sz="4" w:space="0" w:color="auto"/>
              <w:right w:val="single" w:sz="4" w:space="0" w:color="auto"/>
            </w:tcBorders>
          </w:tcPr>
          <w:p w14:paraId="433A20D2" w14:textId="77777777" w:rsidR="002F5179" w:rsidRPr="00DB0BE2" w:rsidRDefault="002F5179" w:rsidP="00AF0B5B">
            <w:pPr>
              <w:jc w:val="both"/>
            </w:pPr>
            <w:r w:rsidRPr="00DB0BE2">
              <w:lastRenderedPageBreak/>
              <w:t xml:space="preserve">Своевременное и качественное исполнение поручений, плановых заданий, документов, стоящих на контроле, а также иных поручений в соответствии с должностными обязанностями руководителя общеобразовательной организации: </w:t>
            </w:r>
          </w:p>
          <w:p w14:paraId="2809FCFF" w14:textId="77777777" w:rsidR="002F5179" w:rsidRPr="00DB0BE2" w:rsidRDefault="002F5179" w:rsidP="00AF0B5B">
            <w:pPr>
              <w:tabs>
                <w:tab w:val="left" w:pos="0"/>
              </w:tabs>
              <w:jc w:val="both"/>
            </w:pPr>
            <w:r w:rsidRPr="00DB0BE2">
              <w:lastRenderedPageBreak/>
              <w:t>качественное исполнение поручений и отсутствие нарушений сроков – 5 баллов;</w:t>
            </w:r>
          </w:p>
          <w:p w14:paraId="223B7AE9" w14:textId="77777777" w:rsidR="002F5179" w:rsidRDefault="002F5179" w:rsidP="00AF0B5B">
            <w:pPr>
              <w:jc w:val="both"/>
            </w:pPr>
            <w:r>
              <w:t>н</w:t>
            </w:r>
            <w:r w:rsidRPr="000F5697">
              <w:t>аличие замечаний, связанных с несвоевременным исполнением поручений, плановых заданий, неисполнени</w:t>
            </w:r>
            <w:r>
              <w:t>ем</w:t>
            </w:r>
            <w:r w:rsidRPr="000F5697">
              <w:t xml:space="preserve"> документов, стоящих на контроле</w:t>
            </w:r>
            <w:r>
              <w:t>,</w:t>
            </w:r>
            <w:r w:rsidRPr="000F5697">
              <w:t xml:space="preserve"> и (или) </w:t>
            </w:r>
            <w:r>
              <w:t xml:space="preserve">наличие </w:t>
            </w:r>
            <w:r w:rsidRPr="00D6714D">
              <w:t>дисциплинарных взысканий по данным вопросам</w:t>
            </w:r>
            <w:r>
              <w:t xml:space="preserve"> </w:t>
            </w:r>
            <w:r w:rsidRPr="00D6714D">
              <w:t>за отчетный период</w:t>
            </w:r>
            <w:r>
              <w:t xml:space="preserve"> –</w:t>
            </w:r>
            <w:r w:rsidRPr="00D40233">
              <w:t xml:space="preserve"> </w:t>
            </w:r>
            <w:r>
              <w:t>«-5» баллов.</w:t>
            </w:r>
          </w:p>
        </w:tc>
        <w:tc>
          <w:tcPr>
            <w:tcW w:w="2694" w:type="dxa"/>
            <w:tcBorders>
              <w:top w:val="single" w:sz="4" w:space="0" w:color="auto"/>
              <w:left w:val="single" w:sz="4" w:space="0" w:color="auto"/>
              <w:bottom w:val="single" w:sz="4" w:space="0" w:color="auto"/>
              <w:right w:val="single" w:sz="4" w:space="0" w:color="auto"/>
            </w:tcBorders>
          </w:tcPr>
          <w:p w14:paraId="5EE6FFEE" w14:textId="77777777" w:rsidR="002F5179" w:rsidRDefault="002F5179" w:rsidP="00AF0B5B">
            <w:r>
              <w:lastRenderedPageBreak/>
              <w:t xml:space="preserve">Отчет руководителя дошкольной образовательной организации, справка МКУ ШР «ИМОЦ», документы, </w:t>
            </w:r>
            <w:r>
              <w:lastRenderedPageBreak/>
              <w:t>подтверждающие наличие/</w:t>
            </w:r>
          </w:p>
          <w:p w14:paraId="5EF52BA5" w14:textId="77777777" w:rsidR="002F5179" w:rsidRDefault="002F5179" w:rsidP="00AF0B5B">
            <w:pPr>
              <w:tabs>
                <w:tab w:val="left" w:pos="884"/>
              </w:tabs>
              <w:ind w:right="33"/>
            </w:pPr>
            <w:r>
              <w:t>отсутствие замечаний и (или) дисциплинарных взысканий</w:t>
            </w:r>
          </w:p>
        </w:tc>
      </w:tr>
    </w:tbl>
    <w:p w14:paraId="31BB3EFE" w14:textId="77777777" w:rsidR="002F5179" w:rsidRDefault="002F5179" w:rsidP="002F5179">
      <w:pPr>
        <w:jc w:val="both"/>
      </w:pPr>
    </w:p>
    <w:p w14:paraId="4399C550" w14:textId="73F1A064" w:rsidR="00A03896" w:rsidRPr="00317167" w:rsidRDefault="00A03896" w:rsidP="00A03896">
      <w:pPr>
        <w:pStyle w:val="12"/>
        <w:spacing w:before="0"/>
        <w:ind w:left="4820"/>
        <w:jc w:val="both"/>
        <w:rPr>
          <w:rFonts w:ascii="Times New Roman" w:hAnsi="Times New Roman"/>
          <w:color w:val="auto"/>
          <w:sz w:val="24"/>
          <w:szCs w:val="24"/>
        </w:rPr>
      </w:pPr>
      <w:r>
        <w:rPr>
          <w:rFonts w:ascii="Times New Roman" w:hAnsi="Times New Roman"/>
          <w:b w:val="0"/>
          <w:color w:val="auto"/>
          <w:sz w:val="24"/>
          <w:szCs w:val="24"/>
        </w:rPr>
        <w:t>Пр</w:t>
      </w:r>
      <w:r w:rsidRPr="00317167">
        <w:rPr>
          <w:rFonts w:ascii="Times New Roman" w:hAnsi="Times New Roman"/>
          <w:b w:val="0"/>
          <w:color w:val="auto"/>
          <w:sz w:val="24"/>
          <w:szCs w:val="24"/>
        </w:rPr>
        <w:t xml:space="preserve">иложение </w:t>
      </w:r>
      <w:r w:rsidR="0090244D">
        <w:rPr>
          <w:rFonts w:ascii="Times New Roman" w:hAnsi="Times New Roman"/>
          <w:b w:val="0"/>
          <w:color w:val="auto"/>
          <w:sz w:val="24"/>
          <w:szCs w:val="24"/>
        </w:rPr>
        <w:t>4</w:t>
      </w:r>
      <w:r w:rsidRPr="00317167">
        <w:rPr>
          <w:rFonts w:ascii="Times New Roman" w:hAnsi="Times New Roman"/>
          <w:color w:val="auto"/>
          <w:sz w:val="24"/>
          <w:szCs w:val="24"/>
        </w:rPr>
        <w:t xml:space="preserve"> </w:t>
      </w:r>
    </w:p>
    <w:p w14:paraId="7D3367C0" w14:textId="77777777" w:rsidR="00A03896" w:rsidRPr="002167C8" w:rsidRDefault="00A03896" w:rsidP="00A03896">
      <w:pPr>
        <w:pStyle w:val="12"/>
        <w:spacing w:before="0"/>
        <w:ind w:left="4820"/>
        <w:jc w:val="both"/>
        <w:rPr>
          <w:rFonts w:ascii="Times New Roman" w:hAnsi="Times New Roman"/>
          <w:b w:val="0"/>
          <w:color w:val="auto"/>
          <w:sz w:val="24"/>
          <w:szCs w:val="24"/>
        </w:rPr>
      </w:pPr>
      <w:r w:rsidRPr="002167C8">
        <w:rPr>
          <w:rFonts w:ascii="Times New Roman" w:hAnsi="Times New Roman"/>
          <w:b w:val="0"/>
          <w:color w:val="auto"/>
          <w:sz w:val="24"/>
          <w:szCs w:val="24"/>
        </w:rPr>
        <w:t xml:space="preserve">к Положению об оплате труда руководителей </w:t>
      </w:r>
      <w:r w:rsidRPr="002167C8">
        <w:rPr>
          <w:rFonts w:ascii="Times New Roman" w:hAnsi="Times New Roman" w:cs="Times New Roman"/>
          <w:b w:val="0"/>
          <w:color w:val="auto"/>
          <w:sz w:val="24"/>
          <w:szCs w:val="24"/>
        </w:rPr>
        <w:t xml:space="preserve">муниципальных образовательных </w:t>
      </w:r>
      <w:r>
        <w:rPr>
          <w:rFonts w:ascii="Times New Roman" w:hAnsi="Times New Roman" w:cs="Times New Roman"/>
          <w:b w:val="0"/>
          <w:color w:val="auto"/>
          <w:sz w:val="24"/>
          <w:szCs w:val="24"/>
        </w:rPr>
        <w:t>организаций</w:t>
      </w:r>
      <w:r w:rsidRPr="002167C8">
        <w:rPr>
          <w:rFonts w:ascii="Times New Roman" w:hAnsi="Times New Roman" w:cs="Times New Roman"/>
          <w:b w:val="0"/>
          <w:color w:val="auto"/>
          <w:sz w:val="24"/>
          <w:szCs w:val="24"/>
        </w:rPr>
        <w:t>, подведомственных Управлению образования Администрации Шелеховского муниципального района</w:t>
      </w:r>
    </w:p>
    <w:p w14:paraId="38201AD9" w14:textId="77777777" w:rsidR="00A03896" w:rsidRDefault="00A03896" w:rsidP="00A03896">
      <w:pPr>
        <w:jc w:val="right"/>
      </w:pPr>
    </w:p>
    <w:p w14:paraId="49F2EA37" w14:textId="77777777" w:rsidR="0090244D" w:rsidRDefault="00A03896" w:rsidP="0090244D">
      <w:pPr>
        <w:jc w:val="center"/>
        <w:rPr>
          <w:sz w:val="28"/>
          <w:szCs w:val="28"/>
        </w:rPr>
      </w:pPr>
      <w:r w:rsidRPr="00211FED">
        <w:rPr>
          <w:sz w:val="28"/>
          <w:szCs w:val="28"/>
        </w:rPr>
        <w:t xml:space="preserve">Таблица 1 соотношения баллов и размера </w:t>
      </w:r>
      <w:r w:rsidR="0090244D" w:rsidRPr="0090244D">
        <w:rPr>
          <w:sz w:val="28"/>
          <w:szCs w:val="28"/>
        </w:rPr>
        <w:t xml:space="preserve">коэффициента для установления размера выплаты вознаграждения </w:t>
      </w:r>
      <w:r w:rsidR="0090244D">
        <w:rPr>
          <w:sz w:val="28"/>
          <w:szCs w:val="28"/>
        </w:rPr>
        <w:t xml:space="preserve">по итогам работы </w:t>
      </w:r>
    </w:p>
    <w:p w14:paraId="62271AB4" w14:textId="2B2F2032" w:rsidR="00A03896" w:rsidRPr="00211FED" w:rsidRDefault="00A03896" w:rsidP="0090244D">
      <w:pPr>
        <w:jc w:val="center"/>
        <w:rPr>
          <w:sz w:val="28"/>
          <w:szCs w:val="28"/>
        </w:rPr>
      </w:pPr>
      <w:r w:rsidRPr="00211FED">
        <w:rPr>
          <w:sz w:val="28"/>
          <w:szCs w:val="28"/>
        </w:rPr>
        <w:t>руководителю общеобразовательной организации</w:t>
      </w:r>
    </w:p>
    <w:p w14:paraId="1138648E" w14:textId="77777777" w:rsidR="00A03896" w:rsidRPr="00F711DE" w:rsidRDefault="00A03896" w:rsidP="00A03896">
      <w:pPr>
        <w:jc w:val="center"/>
        <w:rPr>
          <w:b/>
          <w:sz w:val="28"/>
          <w:szCs w:val="28"/>
          <w:highlight w:val="yellow"/>
        </w:rPr>
      </w:pPr>
    </w:p>
    <w:tbl>
      <w:tblPr>
        <w:tblpPr w:leftFromText="180" w:rightFromText="180" w:vertAnchor="text" w:horzAnchor="margin" w:tblpX="105" w:tblpY="176"/>
        <w:tblW w:w="9603" w:type="dxa"/>
        <w:tblCellMar>
          <w:left w:w="105" w:type="dxa"/>
          <w:right w:w="105" w:type="dxa"/>
        </w:tblCellMar>
        <w:tblLook w:val="04A0" w:firstRow="1" w:lastRow="0" w:firstColumn="1" w:lastColumn="0" w:noHBand="0" w:noVBand="1"/>
      </w:tblPr>
      <w:tblGrid>
        <w:gridCol w:w="4250"/>
        <w:gridCol w:w="5353"/>
      </w:tblGrid>
      <w:tr w:rsidR="00A03896" w:rsidRPr="00F711DE" w14:paraId="5898A282" w14:textId="77777777" w:rsidTr="00BE171F">
        <w:trPr>
          <w:trHeight w:val="945"/>
        </w:trPr>
        <w:tc>
          <w:tcPr>
            <w:tcW w:w="4250" w:type="dxa"/>
            <w:tcBorders>
              <w:top w:val="single" w:sz="2" w:space="0" w:color="auto"/>
              <w:left w:val="single" w:sz="2" w:space="0" w:color="auto"/>
              <w:bottom w:val="single" w:sz="2" w:space="0" w:color="auto"/>
              <w:right w:val="single" w:sz="2" w:space="0" w:color="auto"/>
            </w:tcBorders>
          </w:tcPr>
          <w:p w14:paraId="3B76440C" w14:textId="77777777" w:rsidR="00A03896" w:rsidRPr="006A6C34" w:rsidRDefault="00A03896" w:rsidP="00465587">
            <w:pPr>
              <w:jc w:val="center"/>
            </w:pPr>
            <w:r w:rsidRPr="006A6C34">
              <w:t>Баллы</w:t>
            </w:r>
          </w:p>
        </w:tc>
        <w:tc>
          <w:tcPr>
            <w:tcW w:w="5353" w:type="dxa"/>
            <w:tcBorders>
              <w:top w:val="single" w:sz="2" w:space="0" w:color="auto"/>
              <w:left w:val="single" w:sz="2" w:space="0" w:color="auto"/>
              <w:bottom w:val="single" w:sz="2" w:space="0" w:color="auto"/>
              <w:right w:val="single" w:sz="2" w:space="0" w:color="auto"/>
            </w:tcBorders>
          </w:tcPr>
          <w:p w14:paraId="431D5D7F" w14:textId="0D4474F7" w:rsidR="00A03896" w:rsidRPr="006A6C34" w:rsidRDefault="0090244D" w:rsidP="00465587">
            <w:pPr>
              <w:suppressAutoHyphens/>
              <w:jc w:val="center"/>
            </w:pPr>
            <w:r>
              <w:t>Коэффициент для установления р</w:t>
            </w:r>
            <w:r w:rsidR="00A03896" w:rsidRPr="003840EB">
              <w:t>азмер</w:t>
            </w:r>
            <w:r>
              <w:t>а</w:t>
            </w:r>
            <w:r w:rsidR="00A03896" w:rsidRPr="003840EB">
              <w:t xml:space="preserve"> выплаты </w:t>
            </w:r>
            <w:r>
              <w:t xml:space="preserve">вознаграждения </w:t>
            </w:r>
            <w:r w:rsidR="00BE171F">
              <w:t xml:space="preserve">по итогам работы </w:t>
            </w:r>
            <w:r w:rsidR="00A03896" w:rsidRPr="003840EB">
              <w:t>руководителям общеобразовательных организаций, реализующих образовательные программы дошкольного и (или) начального общего, основного общего, среднего общего образования</w:t>
            </w:r>
          </w:p>
        </w:tc>
      </w:tr>
      <w:tr w:rsidR="008417B5" w:rsidRPr="002824C0" w14:paraId="061A7B93" w14:textId="77777777" w:rsidTr="00BE171F">
        <w:trPr>
          <w:trHeight w:val="310"/>
        </w:trPr>
        <w:tc>
          <w:tcPr>
            <w:tcW w:w="4250" w:type="dxa"/>
            <w:tcBorders>
              <w:top w:val="single" w:sz="2" w:space="0" w:color="auto"/>
              <w:left w:val="single" w:sz="2" w:space="0" w:color="auto"/>
              <w:bottom w:val="single" w:sz="2" w:space="0" w:color="auto"/>
              <w:right w:val="single" w:sz="2" w:space="0" w:color="auto"/>
            </w:tcBorders>
          </w:tcPr>
          <w:p w14:paraId="729F391A" w14:textId="5CD06FCF" w:rsidR="008417B5" w:rsidRPr="002824C0" w:rsidRDefault="008417B5" w:rsidP="008417B5">
            <w:r w:rsidRPr="002824C0">
              <w:t>до 50</w:t>
            </w:r>
          </w:p>
        </w:tc>
        <w:tc>
          <w:tcPr>
            <w:tcW w:w="5353" w:type="dxa"/>
            <w:tcBorders>
              <w:top w:val="single" w:sz="2" w:space="0" w:color="auto"/>
              <w:left w:val="single" w:sz="2" w:space="0" w:color="auto"/>
              <w:bottom w:val="single" w:sz="2" w:space="0" w:color="auto"/>
              <w:right w:val="single" w:sz="2" w:space="0" w:color="auto"/>
            </w:tcBorders>
          </w:tcPr>
          <w:p w14:paraId="615E9F84" w14:textId="139ACE4D" w:rsidR="008417B5" w:rsidRPr="002824C0" w:rsidRDefault="008417B5" w:rsidP="008417B5">
            <w:pPr>
              <w:jc w:val="center"/>
            </w:pPr>
            <w:r w:rsidRPr="002824C0">
              <w:t>0,1</w:t>
            </w:r>
          </w:p>
        </w:tc>
      </w:tr>
      <w:tr w:rsidR="008417B5" w:rsidRPr="002824C0" w14:paraId="15600935" w14:textId="77777777" w:rsidTr="00BE171F">
        <w:trPr>
          <w:trHeight w:val="295"/>
        </w:trPr>
        <w:tc>
          <w:tcPr>
            <w:tcW w:w="4250" w:type="dxa"/>
            <w:tcBorders>
              <w:top w:val="single" w:sz="2" w:space="0" w:color="auto"/>
              <w:left w:val="single" w:sz="2" w:space="0" w:color="auto"/>
              <w:bottom w:val="single" w:sz="2" w:space="0" w:color="auto"/>
              <w:right w:val="single" w:sz="2" w:space="0" w:color="auto"/>
            </w:tcBorders>
          </w:tcPr>
          <w:p w14:paraId="41036A1A" w14:textId="70170C5B" w:rsidR="008417B5" w:rsidRPr="002824C0" w:rsidRDefault="008417B5" w:rsidP="008417B5">
            <w:r w:rsidRPr="002824C0">
              <w:t>51-</w:t>
            </w:r>
            <w:r>
              <w:t>75</w:t>
            </w:r>
          </w:p>
        </w:tc>
        <w:tc>
          <w:tcPr>
            <w:tcW w:w="5353" w:type="dxa"/>
            <w:tcBorders>
              <w:top w:val="single" w:sz="2" w:space="0" w:color="auto"/>
              <w:left w:val="single" w:sz="2" w:space="0" w:color="auto"/>
              <w:bottom w:val="single" w:sz="2" w:space="0" w:color="auto"/>
              <w:right w:val="single" w:sz="2" w:space="0" w:color="auto"/>
            </w:tcBorders>
          </w:tcPr>
          <w:p w14:paraId="3B0A4E06" w14:textId="601E93C7" w:rsidR="008417B5" w:rsidRPr="002824C0" w:rsidRDefault="008417B5" w:rsidP="008417B5">
            <w:pPr>
              <w:jc w:val="center"/>
            </w:pPr>
            <w:r w:rsidRPr="002824C0">
              <w:t>0,2</w:t>
            </w:r>
          </w:p>
        </w:tc>
      </w:tr>
      <w:tr w:rsidR="008417B5" w:rsidRPr="002824C0" w14:paraId="0066FF07" w14:textId="77777777" w:rsidTr="00BE171F">
        <w:trPr>
          <w:trHeight w:val="310"/>
        </w:trPr>
        <w:tc>
          <w:tcPr>
            <w:tcW w:w="4250" w:type="dxa"/>
            <w:tcBorders>
              <w:top w:val="single" w:sz="2" w:space="0" w:color="auto"/>
              <w:left w:val="single" w:sz="2" w:space="0" w:color="auto"/>
              <w:bottom w:val="single" w:sz="2" w:space="0" w:color="auto"/>
              <w:right w:val="single" w:sz="2" w:space="0" w:color="auto"/>
            </w:tcBorders>
          </w:tcPr>
          <w:p w14:paraId="204E059B" w14:textId="08B0D95C" w:rsidR="008417B5" w:rsidRPr="002824C0" w:rsidRDefault="008417B5" w:rsidP="008417B5">
            <w:r>
              <w:t>76</w:t>
            </w:r>
            <w:r w:rsidRPr="002824C0">
              <w:t>-1</w:t>
            </w:r>
            <w:r>
              <w:t>06</w:t>
            </w:r>
          </w:p>
        </w:tc>
        <w:tc>
          <w:tcPr>
            <w:tcW w:w="5353" w:type="dxa"/>
            <w:tcBorders>
              <w:top w:val="single" w:sz="2" w:space="0" w:color="auto"/>
              <w:left w:val="single" w:sz="2" w:space="0" w:color="auto"/>
              <w:bottom w:val="single" w:sz="2" w:space="0" w:color="auto"/>
              <w:right w:val="single" w:sz="2" w:space="0" w:color="auto"/>
            </w:tcBorders>
          </w:tcPr>
          <w:p w14:paraId="6C39CC7E" w14:textId="2E2B805F" w:rsidR="008417B5" w:rsidRPr="002824C0" w:rsidRDefault="008417B5" w:rsidP="008417B5">
            <w:pPr>
              <w:jc w:val="center"/>
            </w:pPr>
            <w:r w:rsidRPr="002824C0">
              <w:t>0,3</w:t>
            </w:r>
          </w:p>
        </w:tc>
      </w:tr>
      <w:tr w:rsidR="008417B5" w:rsidRPr="002824C0" w14:paraId="781C5C96" w14:textId="77777777" w:rsidTr="00BE171F">
        <w:trPr>
          <w:trHeight w:val="310"/>
        </w:trPr>
        <w:tc>
          <w:tcPr>
            <w:tcW w:w="4250" w:type="dxa"/>
            <w:tcBorders>
              <w:top w:val="single" w:sz="2" w:space="0" w:color="auto"/>
              <w:left w:val="single" w:sz="2" w:space="0" w:color="auto"/>
              <w:bottom w:val="single" w:sz="2" w:space="0" w:color="auto"/>
              <w:right w:val="single" w:sz="2" w:space="0" w:color="auto"/>
            </w:tcBorders>
          </w:tcPr>
          <w:p w14:paraId="0A526FC3" w14:textId="55E8775C" w:rsidR="008417B5" w:rsidRPr="002824C0" w:rsidRDefault="008417B5" w:rsidP="008417B5">
            <w:r w:rsidRPr="002824C0">
              <w:t>1</w:t>
            </w:r>
            <w:r>
              <w:t>07</w:t>
            </w:r>
            <w:r w:rsidRPr="002824C0">
              <w:t>-1</w:t>
            </w:r>
            <w:r>
              <w:t>37</w:t>
            </w:r>
          </w:p>
        </w:tc>
        <w:tc>
          <w:tcPr>
            <w:tcW w:w="5353" w:type="dxa"/>
            <w:tcBorders>
              <w:top w:val="single" w:sz="2" w:space="0" w:color="auto"/>
              <w:left w:val="single" w:sz="2" w:space="0" w:color="auto"/>
              <w:bottom w:val="single" w:sz="2" w:space="0" w:color="auto"/>
              <w:right w:val="single" w:sz="2" w:space="0" w:color="auto"/>
            </w:tcBorders>
          </w:tcPr>
          <w:p w14:paraId="17963282" w14:textId="4505DA1F" w:rsidR="008417B5" w:rsidRPr="002824C0" w:rsidRDefault="008417B5" w:rsidP="008417B5">
            <w:pPr>
              <w:jc w:val="center"/>
            </w:pPr>
            <w:r w:rsidRPr="002824C0">
              <w:t>0,4</w:t>
            </w:r>
          </w:p>
        </w:tc>
      </w:tr>
      <w:tr w:rsidR="008417B5" w:rsidRPr="002824C0" w14:paraId="494774C0" w14:textId="77777777" w:rsidTr="00BE171F">
        <w:trPr>
          <w:trHeight w:val="310"/>
        </w:trPr>
        <w:tc>
          <w:tcPr>
            <w:tcW w:w="4250" w:type="dxa"/>
            <w:tcBorders>
              <w:top w:val="single" w:sz="2" w:space="0" w:color="auto"/>
              <w:left w:val="single" w:sz="2" w:space="0" w:color="auto"/>
              <w:bottom w:val="single" w:sz="2" w:space="0" w:color="auto"/>
              <w:right w:val="single" w:sz="2" w:space="0" w:color="auto"/>
            </w:tcBorders>
          </w:tcPr>
          <w:p w14:paraId="7318E05C" w14:textId="35510747" w:rsidR="008417B5" w:rsidRPr="002824C0" w:rsidRDefault="008417B5" w:rsidP="008417B5">
            <w:r w:rsidRPr="002824C0">
              <w:t>1</w:t>
            </w:r>
            <w:r>
              <w:t>38</w:t>
            </w:r>
            <w:r w:rsidRPr="002824C0">
              <w:t>-1</w:t>
            </w:r>
            <w:r>
              <w:t>68</w:t>
            </w:r>
          </w:p>
        </w:tc>
        <w:tc>
          <w:tcPr>
            <w:tcW w:w="5353" w:type="dxa"/>
            <w:tcBorders>
              <w:top w:val="single" w:sz="2" w:space="0" w:color="auto"/>
              <w:left w:val="single" w:sz="2" w:space="0" w:color="auto"/>
              <w:bottom w:val="single" w:sz="2" w:space="0" w:color="auto"/>
              <w:right w:val="single" w:sz="2" w:space="0" w:color="auto"/>
            </w:tcBorders>
          </w:tcPr>
          <w:p w14:paraId="1C642761" w14:textId="5735DE53" w:rsidR="008417B5" w:rsidRPr="002824C0" w:rsidRDefault="008417B5" w:rsidP="008417B5">
            <w:pPr>
              <w:jc w:val="center"/>
            </w:pPr>
            <w:r w:rsidRPr="002824C0">
              <w:t>0,5</w:t>
            </w:r>
          </w:p>
        </w:tc>
      </w:tr>
      <w:tr w:rsidR="008417B5" w:rsidRPr="002824C0" w14:paraId="5B4CBD74" w14:textId="77777777" w:rsidTr="00BE171F">
        <w:tc>
          <w:tcPr>
            <w:tcW w:w="4250" w:type="dxa"/>
            <w:tcBorders>
              <w:top w:val="single" w:sz="2" w:space="0" w:color="auto"/>
              <w:left w:val="single" w:sz="2" w:space="0" w:color="auto"/>
              <w:bottom w:val="single" w:sz="2" w:space="0" w:color="auto"/>
              <w:right w:val="single" w:sz="2" w:space="0" w:color="auto"/>
            </w:tcBorders>
          </w:tcPr>
          <w:p w14:paraId="5556D2A6" w14:textId="155855AE" w:rsidR="008417B5" w:rsidRPr="002824C0" w:rsidRDefault="008417B5" w:rsidP="008417B5">
            <w:r w:rsidRPr="002824C0">
              <w:t>1</w:t>
            </w:r>
            <w:r>
              <w:t>69</w:t>
            </w:r>
            <w:r w:rsidRPr="002824C0">
              <w:t>-</w:t>
            </w:r>
            <w:r>
              <w:t>199</w:t>
            </w:r>
          </w:p>
        </w:tc>
        <w:tc>
          <w:tcPr>
            <w:tcW w:w="5353" w:type="dxa"/>
            <w:tcBorders>
              <w:top w:val="single" w:sz="2" w:space="0" w:color="auto"/>
              <w:left w:val="single" w:sz="2" w:space="0" w:color="auto"/>
              <w:bottom w:val="single" w:sz="2" w:space="0" w:color="auto"/>
              <w:right w:val="single" w:sz="2" w:space="0" w:color="auto"/>
            </w:tcBorders>
          </w:tcPr>
          <w:p w14:paraId="7EDC0F88" w14:textId="1CF3A5AA" w:rsidR="008417B5" w:rsidRPr="002824C0" w:rsidRDefault="008417B5" w:rsidP="008417B5">
            <w:pPr>
              <w:jc w:val="center"/>
            </w:pPr>
            <w:r w:rsidRPr="002824C0">
              <w:t>0,6</w:t>
            </w:r>
          </w:p>
        </w:tc>
      </w:tr>
      <w:tr w:rsidR="008417B5" w:rsidRPr="002824C0" w14:paraId="12CB47C7" w14:textId="77777777" w:rsidTr="00BE171F">
        <w:tc>
          <w:tcPr>
            <w:tcW w:w="4250" w:type="dxa"/>
            <w:tcBorders>
              <w:top w:val="single" w:sz="2" w:space="0" w:color="auto"/>
              <w:left w:val="single" w:sz="2" w:space="0" w:color="auto"/>
              <w:bottom w:val="single" w:sz="2" w:space="0" w:color="auto"/>
              <w:right w:val="single" w:sz="2" w:space="0" w:color="auto"/>
            </w:tcBorders>
          </w:tcPr>
          <w:p w14:paraId="2A0CFE75" w14:textId="5CAB13D8" w:rsidR="008417B5" w:rsidRPr="002824C0" w:rsidRDefault="008417B5" w:rsidP="008417B5">
            <w:r w:rsidRPr="002824C0">
              <w:t>20</w:t>
            </w:r>
            <w:r>
              <w:t>0</w:t>
            </w:r>
            <w:r w:rsidRPr="002824C0">
              <w:t>-23</w:t>
            </w:r>
            <w:r>
              <w:t>0</w:t>
            </w:r>
          </w:p>
        </w:tc>
        <w:tc>
          <w:tcPr>
            <w:tcW w:w="5353" w:type="dxa"/>
            <w:tcBorders>
              <w:top w:val="single" w:sz="2" w:space="0" w:color="auto"/>
              <w:left w:val="single" w:sz="2" w:space="0" w:color="auto"/>
              <w:bottom w:val="single" w:sz="2" w:space="0" w:color="auto"/>
              <w:right w:val="single" w:sz="2" w:space="0" w:color="auto"/>
            </w:tcBorders>
          </w:tcPr>
          <w:p w14:paraId="4F8A96E2" w14:textId="6D85277D" w:rsidR="008417B5" w:rsidRPr="002824C0" w:rsidRDefault="008417B5" w:rsidP="008417B5">
            <w:pPr>
              <w:jc w:val="center"/>
            </w:pPr>
            <w:r w:rsidRPr="002824C0">
              <w:t>0,7</w:t>
            </w:r>
          </w:p>
        </w:tc>
      </w:tr>
      <w:tr w:rsidR="008417B5" w:rsidRPr="002824C0" w14:paraId="48DF2191" w14:textId="77777777" w:rsidTr="00BE171F">
        <w:tc>
          <w:tcPr>
            <w:tcW w:w="4250" w:type="dxa"/>
            <w:tcBorders>
              <w:top w:val="single" w:sz="2" w:space="0" w:color="auto"/>
              <w:left w:val="single" w:sz="2" w:space="0" w:color="auto"/>
              <w:bottom w:val="single" w:sz="2" w:space="0" w:color="auto"/>
              <w:right w:val="single" w:sz="2" w:space="0" w:color="auto"/>
            </w:tcBorders>
          </w:tcPr>
          <w:p w14:paraId="1B8D5172" w14:textId="0E6AF64E" w:rsidR="008417B5" w:rsidRPr="002824C0" w:rsidRDefault="008417B5" w:rsidP="008417B5">
            <w:r w:rsidRPr="002824C0">
              <w:t>23</w:t>
            </w:r>
            <w:r>
              <w:t>1</w:t>
            </w:r>
            <w:r w:rsidRPr="002824C0">
              <w:t>-26</w:t>
            </w:r>
            <w:r>
              <w:t>1</w:t>
            </w:r>
          </w:p>
        </w:tc>
        <w:tc>
          <w:tcPr>
            <w:tcW w:w="5353" w:type="dxa"/>
            <w:tcBorders>
              <w:top w:val="single" w:sz="2" w:space="0" w:color="auto"/>
              <w:left w:val="single" w:sz="2" w:space="0" w:color="auto"/>
              <w:bottom w:val="single" w:sz="2" w:space="0" w:color="auto"/>
              <w:right w:val="single" w:sz="2" w:space="0" w:color="auto"/>
            </w:tcBorders>
          </w:tcPr>
          <w:p w14:paraId="177A4614" w14:textId="65AC3639" w:rsidR="008417B5" w:rsidRPr="002824C0" w:rsidRDefault="008417B5" w:rsidP="008417B5">
            <w:pPr>
              <w:jc w:val="center"/>
            </w:pPr>
            <w:r w:rsidRPr="002824C0">
              <w:t>0,8</w:t>
            </w:r>
          </w:p>
        </w:tc>
      </w:tr>
      <w:tr w:rsidR="008417B5" w:rsidRPr="002824C0" w14:paraId="1CFEC18B" w14:textId="77777777" w:rsidTr="00BE171F">
        <w:tc>
          <w:tcPr>
            <w:tcW w:w="4250" w:type="dxa"/>
            <w:tcBorders>
              <w:top w:val="single" w:sz="2" w:space="0" w:color="auto"/>
              <w:left w:val="single" w:sz="2" w:space="0" w:color="auto"/>
              <w:bottom w:val="single" w:sz="2" w:space="0" w:color="auto"/>
              <w:right w:val="single" w:sz="2" w:space="0" w:color="auto"/>
            </w:tcBorders>
          </w:tcPr>
          <w:p w14:paraId="33178946" w14:textId="649C3AF2" w:rsidR="008417B5" w:rsidRPr="002824C0" w:rsidRDefault="008417B5" w:rsidP="008417B5">
            <w:r w:rsidRPr="002824C0">
              <w:t>26</w:t>
            </w:r>
            <w:r>
              <w:t>2</w:t>
            </w:r>
            <w:r w:rsidRPr="002824C0">
              <w:t>-29</w:t>
            </w:r>
            <w:r>
              <w:t>2</w:t>
            </w:r>
          </w:p>
        </w:tc>
        <w:tc>
          <w:tcPr>
            <w:tcW w:w="5353" w:type="dxa"/>
            <w:tcBorders>
              <w:top w:val="single" w:sz="2" w:space="0" w:color="auto"/>
              <w:left w:val="single" w:sz="2" w:space="0" w:color="auto"/>
              <w:bottom w:val="single" w:sz="2" w:space="0" w:color="auto"/>
              <w:right w:val="single" w:sz="2" w:space="0" w:color="auto"/>
            </w:tcBorders>
          </w:tcPr>
          <w:p w14:paraId="28FA14DA" w14:textId="66513CAA" w:rsidR="008417B5" w:rsidRPr="002824C0" w:rsidRDefault="008417B5" w:rsidP="008417B5">
            <w:pPr>
              <w:jc w:val="center"/>
            </w:pPr>
            <w:r w:rsidRPr="002824C0">
              <w:t>0,9</w:t>
            </w:r>
          </w:p>
        </w:tc>
      </w:tr>
      <w:tr w:rsidR="008417B5" w:rsidRPr="002824C0" w14:paraId="48D1DC93" w14:textId="77777777" w:rsidTr="00BE171F">
        <w:tc>
          <w:tcPr>
            <w:tcW w:w="4250" w:type="dxa"/>
            <w:tcBorders>
              <w:top w:val="single" w:sz="2" w:space="0" w:color="auto"/>
              <w:left w:val="single" w:sz="2" w:space="0" w:color="auto"/>
              <w:bottom w:val="single" w:sz="2" w:space="0" w:color="auto"/>
              <w:right w:val="single" w:sz="2" w:space="0" w:color="auto"/>
            </w:tcBorders>
          </w:tcPr>
          <w:p w14:paraId="7453BCDF" w14:textId="3F783416" w:rsidR="008417B5" w:rsidRPr="002824C0" w:rsidRDefault="008417B5" w:rsidP="008417B5">
            <w:r w:rsidRPr="002824C0">
              <w:t>29</w:t>
            </w:r>
            <w:r>
              <w:t>3</w:t>
            </w:r>
            <w:r w:rsidRPr="002824C0">
              <w:t xml:space="preserve"> и выше</w:t>
            </w:r>
          </w:p>
        </w:tc>
        <w:tc>
          <w:tcPr>
            <w:tcW w:w="5353" w:type="dxa"/>
            <w:tcBorders>
              <w:top w:val="single" w:sz="2" w:space="0" w:color="auto"/>
              <w:left w:val="single" w:sz="2" w:space="0" w:color="auto"/>
              <w:bottom w:val="single" w:sz="2" w:space="0" w:color="auto"/>
              <w:right w:val="single" w:sz="2" w:space="0" w:color="auto"/>
            </w:tcBorders>
          </w:tcPr>
          <w:p w14:paraId="4B81ACE0" w14:textId="333939FA" w:rsidR="008417B5" w:rsidRPr="002824C0" w:rsidRDefault="008417B5" w:rsidP="008417B5">
            <w:pPr>
              <w:jc w:val="center"/>
            </w:pPr>
            <w:r w:rsidRPr="002824C0">
              <w:t>1,0</w:t>
            </w:r>
          </w:p>
        </w:tc>
      </w:tr>
    </w:tbl>
    <w:p w14:paraId="3607CD04" w14:textId="77777777" w:rsidR="00A03896" w:rsidRPr="002824C0" w:rsidRDefault="00A03896" w:rsidP="00A03896">
      <w:pPr>
        <w:pStyle w:val="af5"/>
        <w:ind w:firstLine="851"/>
        <w:rPr>
          <w:sz w:val="28"/>
          <w:szCs w:val="28"/>
        </w:rPr>
      </w:pPr>
    </w:p>
    <w:tbl>
      <w:tblPr>
        <w:tblpPr w:leftFromText="180" w:rightFromText="180" w:vertAnchor="text" w:horzAnchor="margin" w:tblpX="105" w:tblpY="176"/>
        <w:tblW w:w="9603" w:type="dxa"/>
        <w:tblCellMar>
          <w:left w:w="105" w:type="dxa"/>
          <w:right w:w="105" w:type="dxa"/>
        </w:tblCellMar>
        <w:tblLook w:val="04A0" w:firstRow="1" w:lastRow="0" w:firstColumn="1" w:lastColumn="0" w:noHBand="0" w:noVBand="1"/>
      </w:tblPr>
      <w:tblGrid>
        <w:gridCol w:w="4250"/>
        <w:gridCol w:w="5353"/>
      </w:tblGrid>
      <w:tr w:rsidR="00A03896" w:rsidRPr="00F711DE" w14:paraId="04E1BD35" w14:textId="77777777" w:rsidTr="00BE171F">
        <w:trPr>
          <w:trHeight w:val="945"/>
        </w:trPr>
        <w:tc>
          <w:tcPr>
            <w:tcW w:w="4250" w:type="dxa"/>
            <w:tcBorders>
              <w:top w:val="single" w:sz="2" w:space="0" w:color="auto"/>
              <w:left w:val="single" w:sz="2" w:space="0" w:color="auto"/>
              <w:bottom w:val="single" w:sz="2" w:space="0" w:color="auto"/>
              <w:right w:val="single" w:sz="2" w:space="0" w:color="auto"/>
            </w:tcBorders>
          </w:tcPr>
          <w:p w14:paraId="6450F595" w14:textId="77777777" w:rsidR="00A03896" w:rsidRPr="00F711DE" w:rsidRDefault="00A03896" w:rsidP="00465587">
            <w:pPr>
              <w:jc w:val="center"/>
              <w:rPr>
                <w:highlight w:val="yellow"/>
              </w:rPr>
            </w:pPr>
            <w:r w:rsidRPr="006A6C34">
              <w:t>Баллы</w:t>
            </w:r>
          </w:p>
        </w:tc>
        <w:tc>
          <w:tcPr>
            <w:tcW w:w="5353" w:type="dxa"/>
            <w:tcBorders>
              <w:top w:val="single" w:sz="2" w:space="0" w:color="auto"/>
              <w:left w:val="single" w:sz="2" w:space="0" w:color="auto"/>
              <w:bottom w:val="single" w:sz="2" w:space="0" w:color="auto"/>
              <w:right w:val="single" w:sz="2" w:space="0" w:color="auto"/>
            </w:tcBorders>
          </w:tcPr>
          <w:p w14:paraId="10EA3AE2" w14:textId="0A67C221" w:rsidR="00A03896" w:rsidRPr="00F711DE" w:rsidRDefault="0090244D" w:rsidP="00465587">
            <w:pPr>
              <w:suppressAutoHyphens/>
              <w:jc w:val="center"/>
              <w:rPr>
                <w:highlight w:val="yellow"/>
              </w:rPr>
            </w:pPr>
            <w:r>
              <w:t>Коэффициент для установления р</w:t>
            </w:r>
            <w:r w:rsidRPr="003840EB">
              <w:t>азмер</w:t>
            </w:r>
            <w:r>
              <w:t>а</w:t>
            </w:r>
            <w:r w:rsidRPr="003840EB">
              <w:t xml:space="preserve"> выплаты </w:t>
            </w:r>
            <w:r>
              <w:t xml:space="preserve">вознаграждения </w:t>
            </w:r>
            <w:r w:rsidR="00BE171F">
              <w:t xml:space="preserve">по итогам работы </w:t>
            </w:r>
            <w:r w:rsidR="00A03896" w:rsidRPr="003840EB">
              <w:t>руководителям общеобразовательных организаций, реализующих образовательные программы дошкольного и начального общего образования</w:t>
            </w:r>
          </w:p>
        </w:tc>
      </w:tr>
      <w:tr w:rsidR="00926A5D" w:rsidRPr="00F711DE" w14:paraId="615032D6" w14:textId="77777777" w:rsidTr="00BE171F">
        <w:trPr>
          <w:trHeight w:val="310"/>
        </w:trPr>
        <w:tc>
          <w:tcPr>
            <w:tcW w:w="4250" w:type="dxa"/>
            <w:tcBorders>
              <w:top w:val="single" w:sz="2" w:space="0" w:color="auto"/>
              <w:left w:val="single" w:sz="2" w:space="0" w:color="auto"/>
              <w:bottom w:val="single" w:sz="2" w:space="0" w:color="auto"/>
              <w:right w:val="single" w:sz="2" w:space="0" w:color="auto"/>
            </w:tcBorders>
          </w:tcPr>
          <w:p w14:paraId="63244A35" w14:textId="61CF0155" w:rsidR="00926A5D" w:rsidRPr="002824C0" w:rsidRDefault="00926A5D" w:rsidP="00926A5D">
            <w:r w:rsidRPr="002824C0">
              <w:t>до 50</w:t>
            </w:r>
          </w:p>
        </w:tc>
        <w:tc>
          <w:tcPr>
            <w:tcW w:w="5353" w:type="dxa"/>
            <w:tcBorders>
              <w:top w:val="single" w:sz="2" w:space="0" w:color="auto"/>
              <w:left w:val="single" w:sz="2" w:space="0" w:color="auto"/>
              <w:bottom w:val="single" w:sz="2" w:space="0" w:color="auto"/>
              <w:right w:val="single" w:sz="2" w:space="0" w:color="auto"/>
            </w:tcBorders>
          </w:tcPr>
          <w:p w14:paraId="023FB6B0" w14:textId="20FF08DC" w:rsidR="00926A5D" w:rsidRPr="002824C0" w:rsidRDefault="00926A5D" w:rsidP="00926A5D">
            <w:pPr>
              <w:jc w:val="center"/>
            </w:pPr>
            <w:r w:rsidRPr="002824C0">
              <w:t>0,1</w:t>
            </w:r>
          </w:p>
        </w:tc>
      </w:tr>
      <w:tr w:rsidR="00926A5D" w:rsidRPr="00F711DE" w14:paraId="57D36ED2" w14:textId="77777777" w:rsidTr="00BE171F">
        <w:trPr>
          <w:trHeight w:val="295"/>
        </w:trPr>
        <w:tc>
          <w:tcPr>
            <w:tcW w:w="4250" w:type="dxa"/>
            <w:tcBorders>
              <w:top w:val="single" w:sz="2" w:space="0" w:color="auto"/>
              <w:left w:val="single" w:sz="2" w:space="0" w:color="auto"/>
              <w:bottom w:val="single" w:sz="2" w:space="0" w:color="auto"/>
              <w:right w:val="single" w:sz="2" w:space="0" w:color="auto"/>
            </w:tcBorders>
          </w:tcPr>
          <w:p w14:paraId="5CBB1EB9" w14:textId="6C5FB488" w:rsidR="00926A5D" w:rsidRPr="002824C0" w:rsidRDefault="00926A5D" w:rsidP="00926A5D">
            <w:r w:rsidRPr="002824C0">
              <w:t>51-6</w:t>
            </w:r>
            <w:r>
              <w:t>4</w:t>
            </w:r>
          </w:p>
        </w:tc>
        <w:tc>
          <w:tcPr>
            <w:tcW w:w="5353" w:type="dxa"/>
            <w:tcBorders>
              <w:top w:val="single" w:sz="2" w:space="0" w:color="auto"/>
              <w:left w:val="single" w:sz="2" w:space="0" w:color="auto"/>
              <w:bottom w:val="single" w:sz="2" w:space="0" w:color="auto"/>
              <w:right w:val="single" w:sz="2" w:space="0" w:color="auto"/>
            </w:tcBorders>
          </w:tcPr>
          <w:p w14:paraId="11968E07" w14:textId="75E0C159" w:rsidR="00926A5D" w:rsidRPr="002824C0" w:rsidRDefault="00926A5D" w:rsidP="00926A5D">
            <w:pPr>
              <w:jc w:val="center"/>
            </w:pPr>
            <w:r w:rsidRPr="002824C0">
              <w:t>0,2</w:t>
            </w:r>
          </w:p>
        </w:tc>
      </w:tr>
      <w:tr w:rsidR="00926A5D" w:rsidRPr="00F711DE" w14:paraId="0E4C84D1" w14:textId="77777777" w:rsidTr="00BE171F">
        <w:trPr>
          <w:trHeight w:val="310"/>
        </w:trPr>
        <w:tc>
          <w:tcPr>
            <w:tcW w:w="4250" w:type="dxa"/>
            <w:tcBorders>
              <w:top w:val="single" w:sz="2" w:space="0" w:color="auto"/>
              <w:left w:val="single" w:sz="2" w:space="0" w:color="auto"/>
              <w:bottom w:val="single" w:sz="2" w:space="0" w:color="auto"/>
              <w:right w:val="single" w:sz="2" w:space="0" w:color="auto"/>
            </w:tcBorders>
          </w:tcPr>
          <w:p w14:paraId="654F44AE" w14:textId="544364EE" w:rsidR="00926A5D" w:rsidRPr="002824C0" w:rsidRDefault="00926A5D" w:rsidP="00926A5D">
            <w:r w:rsidRPr="002824C0">
              <w:t>6</w:t>
            </w:r>
            <w:r>
              <w:t>5</w:t>
            </w:r>
            <w:r w:rsidRPr="002824C0">
              <w:t>-</w:t>
            </w:r>
            <w:r>
              <w:t>78</w:t>
            </w:r>
          </w:p>
        </w:tc>
        <w:tc>
          <w:tcPr>
            <w:tcW w:w="5353" w:type="dxa"/>
            <w:tcBorders>
              <w:top w:val="single" w:sz="2" w:space="0" w:color="auto"/>
              <w:left w:val="single" w:sz="2" w:space="0" w:color="auto"/>
              <w:bottom w:val="single" w:sz="2" w:space="0" w:color="auto"/>
              <w:right w:val="single" w:sz="2" w:space="0" w:color="auto"/>
            </w:tcBorders>
          </w:tcPr>
          <w:p w14:paraId="2D0AB19C" w14:textId="38245015" w:rsidR="00926A5D" w:rsidRPr="002824C0" w:rsidRDefault="00926A5D" w:rsidP="00926A5D">
            <w:pPr>
              <w:jc w:val="center"/>
            </w:pPr>
            <w:r w:rsidRPr="002824C0">
              <w:t>0,3</w:t>
            </w:r>
          </w:p>
        </w:tc>
      </w:tr>
      <w:tr w:rsidR="00926A5D" w:rsidRPr="00F711DE" w14:paraId="45C7F1DC" w14:textId="77777777" w:rsidTr="00BE171F">
        <w:trPr>
          <w:trHeight w:val="310"/>
        </w:trPr>
        <w:tc>
          <w:tcPr>
            <w:tcW w:w="4250" w:type="dxa"/>
            <w:tcBorders>
              <w:top w:val="single" w:sz="2" w:space="0" w:color="auto"/>
              <w:left w:val="single" w:sz="2" w:space="0" w:color="auto"/>
              <w:bottom w:val="single" w:sz="2" w:space="0" w:color="auto"/>
              <w:right w:val="single" w:sz="2" w:space="0" w:color="auto"/>
            </w:tcBorders>
          </w:tcPr>
          <w:p w14:paraId="289002EB" w14:textId="602DC4DD" w:rsidR="00926A5D" w:rsidRPr="002824C0" w:rsidRDefault="00926A5D" w:rsidP="00926A5D">
            <w:r>
              <w:t>79-92</w:t>
            </w:r>
          </w:p>
        </w:tc>
        <w:tc>
          <w:tcPr>
            <w:tcW w:w="5353" w:type="dxa"/>
            <w:tcBorders>
              <w:top w:val="single" w:sz="2" w:space="0" w:color="auto"/>
              <w:left w:val="single" w:sz="2" w:space="0" w:color="auto"/>
              <w:bottom w:val="single" w:sz="2" w:space="0" w:color="auto"/>
              <w:right w:val="single" w:sz="2" w:space="0" w:color="auto"/>
            </w:tcBorders>
          </w:tcPr>
          <w:p w14:paraId="37CCC5AB" w14:textId="59739F8F" w:rsidR="00926A5D" w:rsidRPr="002824C0" w:rsidRDefault="00926A5D" w:rsidP="00926A5D">
            <w:pPr>
              <w:jc w:val="center"/>
            </w:pPr>
            <w:r w:rsidRPr="002824C0">
              <w:t>0,4</w:t>
            </w:r>
          </w:p>
        </w:tc>
      </w:tr>
      <w:tr w:rsidR="00926A5D" w:rsidRPr="00F711DE" w14:paraId="3B8AAE7B" w14:textId="77777777" w:rsidTr="00BE171F">
        <w:trPr>
          <w:trHeight w:val="310"/>
        </w:trPr>
        <w:tc>
          <w:tcPr>
            <w:tcW w:w="4250" w:type="dxa"/>
            <w:tcBorders>
              <w:top w:val="single" w:sz="2" w:space="0" w:color="auto"/>
              <w:left w:val="single" w:sz="2" w:space="0" w:color="auto"/>
              <w:bottom w:val="single" w:sz="2" w:space="0" w:color="auto"/>
              <w:right w:val="single" w:sz="2" w:space="0" w:color="auto"/>
            </w:tcBorders>
          </w:tcPr>
          <w:p w14:paraId="22965C5E" w14:textId="49D77093" w:rsidR="00926A5D" w:rsidRPr="002824C0" w:rsidRDefault="00926A5D" w:rsidP="00926A5D">
            <w:r w:rsidRPr="002824C0">
              <w:lastRenderedPageBreak/>
              <w:t>9</w:t>
            </w:r>
            <w:r>
              <w:t>3</w:t>
            </w:r>
            <w:r w:rsidRPr="002824C0">
              <w:t>-1</w:t>
            </w:r>
            <w:r>
              <w:t>06</w:t>
            </w:r>
          </w:p>
        </w:tc>
        <w:tc>
          <w:tcPr>
            <w:tcW w:w="5353" w:type="dxa"/>
            <w:tcBorders>
              <w:top w:val="single" w:sz="2" w:space="0" w:color="auto"/>
              <w:left w:val="single" w:sz="2" w:space="0" w:color="auto"/>
              <w:bottom w:val="single" w:sz="2" w:space="0" w:color="auto"/>
              <w:right w:val="single" w:sz="2" w:space="0" w:color="auto"/>
            </w:tcBorders>
          </w:tcPr>
          <w:p w14:paraId="7D6234A6" w14:textId="3E185103" w:rsidR="00926A5D" w:rsidRPr="002824C0" w:rsidRDefault="00926A5D" w:rsidP="00926A5D">
            <w:pPr>
              <w:jc w:val="center"/>
              <w:rPr>
                <w:b/>
              </w:rPr>
            </w:pPr>
            <w:r w:rsidRPr="002824C0">
              <w:t>0,5</w:t>
            </w:r>
          </w:p>
        </w:tc>
      </w:tr>
      <w:tr w:rsidR="00926A5D" w:rsidRPr="00F711DE" w14:paraId="1D30F06B" w14:textId="77777777" w:rsidTr="00BE171F">
        <w:tc>
          <w:tcPr>
            <w:tcW w:w="4250" w:type="dxa"/>
            <w:tcBorders>
              <w:top w:val="single" w:sz="2" w:space="0" w:color="auto"/>
              <w:left w:val="single" w:sz="2" w:space="0" w:color="auto"/>
              <w:bottom w:val="single" w:sz="2" w:space="0" w:color="auto"/>
              <w:right w:val="single" w:sz="2" w:space="0" w:color="auto"/>
            </w:tcBorders>
          </w:tcPr>
          <w:p w14:paraId="525466FF" w14:textId="0B9F17BB" w:rsidR="00926A5D" w:rsidRPr="002824C0" w:rsidRDefault="00926A5D" w:rsidP="00926A5D">
            <w:r w:rsidRPr="002824C0">
              <w:t>1</w:t>
            </w:r>
            <w:r>
              <w:t>07</w:t>
            </w:r>
            <w:r w:rsidRPr="002824C0">
              <w:t>-1</w:t>
            </w:r>
            <w:r>
              <w:t>2</w:t>
            </w:r>
            <w:r w:rsidRPr="002824C0">
              <w:t>0</w:t>
            </w:r>
          </w:p>
        </w:tc>
        <w:tc>
          <w:tcPr>
            <w:tcW w:w="5353" w:type="dxa"/>
            <w:tcBorders>
              <w:top w:val="single" w:sz="2" w:space="0" w:color="auto"/>
              <w:left w:val="single" w:sz="2" w:space="0" w:color="auto"/>
              <w:bottom w:val="single" w:sz="2" w:space="0" w:color="auto"/>
              <w:right w:val="single" w:sz="2" w:space="0" w:color="auto"/>
            </w:tcBorders>
          </w:tcPr>
          <w:p w14:paraId="0B0014F7" w14:textId="43F0D2E8" w:rsidR="00926A5D" w:rsidRPr="002824C0" w:rsidRDefault="00926A5D" w:rsidP="00926A5D">
            <w:pPr>
              <w:jc w:val="center"/>
              <w:rPr>
                <w:b/>
              </w:rPr>
            </w:pPr>
            <w:r w:rsidRPr="002824C0">
              <w:t>0,6</w:t>
            </w:r>
          </w:p>
        </w:tc>
      </w:tr>
      <w:tr w:rsidR="00926A5D" w:rsidRPr="00F711DE" w14:paraId="5A256E83" w14:textId="77777777" w:rsidTr="00BE171F">
        <w:tc>
          <w:tcPr>
            <w:tcW w:w="4250" w:type="dxa"/>
            <w:tcBorders>
              <w:top w:val="single" w:sz="2" w:space="0" w:color="auto"/>
              <w:left w:val="single" w:sz="2" w:space="0" w:color="auto"/>
              <w:bottom w:val="single" w:sz="2" w:space="0" w:color="auto"/>
              <w:right w:val="single" w:sz="2" w:space="0" w:color="auto"/>
            </w:tcBorders>
          </w:tcPr>
          <w:p w14:paraId="7984048C" w14:textId="5FC269FB" w:rsidR="00926A5D" w:rsidRPr="002824C0" w:rsidRDefault="00926A5D" w:rsidP="00926A5D">
            <w:r w:rsidRPr="002824C0">
              <w:t>1</w:t>
            </w:r>
            <w:r>
              <w:t>2</w:t>
            </w:r>
            <w:r w:rsidRPr="002824C0">
              <w:t>1-1</w:t>
            </w:r>
            <w:r>
              <w:t>34</w:t>
            </w:r>
          </w:p>
        </w:tc>
        <w:tc>
          <w:tcPr>
            <w:tcW w:w="5353" w:type="dxa"/>
            <w:tcBorders>
              <w:top w:val="single" w:sz="2" w:space="0" w:color="auto"/>
              <w:left w:val="single" w:sz="2" w:space="0" w:color="auto"/>
              <w:bottom w:val="single" w:sz="2" w:space="0" w:color="auto"/>
              <w:right w:val="single" w:sz="2" w:space="0" w:color="auto"/>
            </w:tcBorders>
          </w:tcPr>
          <w:p w14:paraId="58AF5A3B" w14:textId="0B94BD0F" w:rsidR="00926A5D" w:rsidRPr="002824C0" w:rsidRDefault="00926A5D" w:rsidP="00926A5D">
            <w:pPr>
              <w:jc w:val="center"/>
              <w:rPr>
                <w:b/>
              </w:rPr>
            </w:pPr>
            <w:r w:rsidRPr="002824C0">
              <w:t>0,7</w:t>
            </w:r>
          </w:p>
        </w:tc>
      </w:tr>
      <w:tr w:rsidR="00926A5D" w:rsidRPr="00F711DE" w14:paraId="57DFDA62" w14:textId="77777777" w:rsidTr="00BE171F">
        <w:tc>
          <w:tcPr>
            <w:tcW w:w="4250" w:type="dxa"/>
            <w:tcBorders>
              <w:top w:val="single" w:sz="2" w:space="0" w:color="auto"/>
              <w:left w:val="single" w:sz="2" w:space="0" w:color="auto"/>
              <w:bottom w:val="single" w:sz="2" w:space="0" w:color="auto"/>
              <w:right w:val="single" w:sz="2" w:space="0" w:color="auto"/>
            </w:tcBorders>
          </w:tcPr>
          <w:p w14:paraId="690D72B3" w14:textId="107CF48D" w:rsidR="00926A5D" w:rsidRPr="002824C0" w:rsidRDefault="00926A5D" w:rsidP="00926A5D">
            <w:r w:rsidRPr="002824C0">
              <w:t>1</w:t>
            </w:r>
            <w:r>
              <w:t>35</w:t>
            </w:r>
            <w:r w:rsidRPr="002824C0">
              <w:t>-1</w:t>
            </w:r>
            <w:r>
              <w:t>48</w:t>
            </w:r>
          </w:p>
        </w:tc>
        <w:tc>
          <w:tcPr>
            <w:tcW w:w="5353" w:type="dxa"/>
            <w:tcBorders>
              <w:top w:val="single" w:sz="2" w:space="0" w:color="auto"/>
              <w:left w:val="single" w:sz="2" w:space="0" w:color="auto"/>
              <w:bottom w:val="single" w:sz="2" w:space="0" w:color="auto"/>
              <w:right w:val="single" w:sz="2" w:space="0" w:color="auto"/>
            </w:tcBorders>
          </w:tcPr>
          <w:p w14:paraId="43F6386F" w14:textId="3AB3367E" w:rsidR="00926A5D" w:rsidRPr="002824C0" w:rsidRDefault="00926A5D" w:rsidP="00926A5D">
            <w:pPr>
              <w:jc w:val="center"/>
              <w:rPr>
                <w:b/>
              </w:rPr>
            </w:pPr>
            <w:r w:rsidRPr="002824C0">
              <w:t>0,8</w:t>
            </w:r>
          </w:p>
        </w:tc>
      </w:tr>
      <w:tr w:rsidR="00926A5D" w:rsidRPr="00F711DE" w14:paraId="53A93140" w14:textId="77777777" w:rsidTr="00BE171F">
        <w:tc>
          <w:tcPr>
            <w:tcW w:w="4250" w:type="dxa"/>
            <w:tcBorders>
              <w:top w:val="single" w:sz="2" w:space="0" w:color="auto"/>
              <w:left w:val="single" w:sz="2" w:space="0" w:color="auto"/>
              <w:bottom w:val="single" w:sz="2" w:space="0" w:color="auto"/>
              <w:right w:val="single" w:sz="2" w:space="0" w:color="auto"/>
            </w:tcBorders>
          </w:tcPr>
          <w:p w14:paraId="41C9B632" w14:textId="5A0978D4" w:rsidR="00926A5D" w:rsidRPr="002824C0" w:rsidRDefault="00926A5D" w:rsidP="00926A5D">
            <w:r w:rsidRPr="002824C0">
              <w:t>1</w:t>
            </w:r>
            <w:r>
              <w:t>49</w:t>
            </w:r>
            <w:r w:rsidRPr="002824C0">
              <w:t>-1</w:t>
            </w:r>
            <w:r>
              <w:t>62</w:t>
            </w:r>
          </w:p>
        </w:tc>
        <w:tc>
          <w:tcPr>
            <w:tcW w:w="5353" w:type="dxa"/>
            <w:tcBorders>
              <w:top w:val="single" w:sz="2" w:space="0" w:color="auto"/>
              <w:left w:val="single" w:sz="2" w:space="0" w:color="auto"/>
              <w:bottom w:val="single" w:sz="2" w:space="0" w:color="auto"/>
              <w:right w:val="single" w:sz="2" w:space="0" w:color="auto"/>
            </w:tcBorders>
          </w:tcPr>
          <w:p w14:paraId="725F78C6" w14:textId="522BB23A" w:rsidR="00926A5D" w:rsidRPr="002824C0" w:rsidRDefault="00926A5D" w:rsidP="00926A5D">
            <w:pPr>
              <w:jc w:val="center"/>
            </w:pPr>
            <w:r w:rsidRPr="002824C0">
              <w:t>0,9</w:t>
            </w:r>
          </w:p>
        </w:tc>
      </w:tr>
      <w:tr w:rsidR="00926A5D" w:rsidRPr="00E027D8" w14:paraId="24E3970F" w14:textId="77777777" w:rsidTr="00BE171F">
        <w:tc>
          <w:tcPr>
            <w:tcW w:w="4250" w:type="dxa"/>
            <w:tcBorders>
              <w:top w:val="single" w:sz="2" w:space="0" w:color="auto"/>
              <w:left w:val="single" w:sz="2" w:space="0" w:color="auto"/>
              <w:bottom w:val="single" w:sz="2" w:space="0" w:color="auto"/>
              <w:right w:val="single" w:sz="2" w:space="0" w:color="auto"/>
            </w:tcBorders>
          </w:tcPr>
          <w:p w14:paraId="1CD33EB1" w14:textId="3C3FBD66" w:rsidR="00926A5D" w:rsidRPr="002824C0" w:rsidRDefault="00926A5D" w:rsidP="00926A5D">
            <w:r w:rsidRPr="002824C0">
              <w:t>1</w:t>
            </w:r>
            <w:r>
              <w:t>63</w:t>
            </w:r>
            <w:r w:rsidRPr="002824C0">
              <w:t xml:space="preserve"> и выше</w:t>
            </w:r>
          </w:p>
        </w:tc>
        <w:tc>
          <w:tcPr>
            <w:tcW w:w="5353" w:type="dxa"/>
            <w:tcBorders>
              <w:top w:val="single" w:sz="2" w:space="0" w:color="auto"/>
              <w:left w:val="single" w:sz="2" w:space="0" w:color="auto"/>
              <w:bottom w:val="single" w:sz="2" w:space="0" w:color="auto"/>
              <w:right w:val="single" w:sz="2" w:space="0" w:color="auto"/>
            </w:tcBorders>
          </w:tcPr>
          <w:p w14:paraId="6F18C8FD" w14:textId="00F0E2E7" w:rsidR="00926A5D" w:rsidRPr="002824C0" w:rsidRDefault="00926A5D" w:rsidP="00926A5D">
            <w:pPr>
              <w:jc w:val="center"/>
            </w:pPr>
            <w:r w:rsidRPr="002824C0">
              <w:t>1,0</w:t>
            </w:r>
          </w:p>
        </w:tc>
      </w:tr>
    </w:tbl>
    <w:p w14:paraId="4A26EBBF" w14:textId="77777777" w:rsidR="00A03896" w:rsidRDefault="00A03896" w:rsidP="00A03896">
      <w:pPr>
        <w:rPr>
          <w:sz w:val="28"/>
          <w:szCs w:val="28"/>
        </w:rPr>
      </w:pPr>
    </w:p>
    <w:p w14:paraId="167E629F" w14:textId="77777777" w:rsidR="0090244D" w:rsidRDefault="00A03896" w:rsidP="0090244D">
      <w:pPr>
        <w:jc w:val="center"/>
        <w:rPr>
          <w:sz w:val="28"/>
          <w:szCs w:val="28"/>
        </w:rPr>
      </w:pPr>
      <w:r w:rsidRPr="00211FED">
        <w:rPr>
          <w:sz w:val="28"/>
          <w:szCs w:val="28"/>
        </w:rPr>
        <w:t xml:space="preserve">Таблица 2 соотношения баллов и </w:t>
      </w:r>
      <w:r w:rsidR="0090244D" w:rsidRPr="00211FED">
        <w:rPr>
          <w:sz w:val="28"/>
          <w:szCs w:val="28"/>
        </w:rPr>
        <w:t xml:space="preserve">размера </w:t>
      </w:r>
      <w:r w:rsidR="0090244D" w:rsidRPr="0090244D">
        <w:rPr>
          <w:sz w:val="28"/>
          <w:szCs w:val="28"/>
        </w:rPr>
        <w:t xml:space="preserve">коэффициента для установления размера выплаты вознаграждения </w:t>
      </w:r>
      <w:r w:rsidR="0090244D">
        <w:rPr>
          <w:sz w:val="28"/>
          <w:szCs w:val="28"/>
        </w:rPr>
        <w:t xml:space="preserve">по итогам работы </w:t>
      </w:r>
    </w:p>
    <w:p w14:paraId="010B9D0D" w14:textId="099A3326" w:rsidR="00A03896" w:rsidRPr="00211FED" w:rsidRDefault="00A03896" w:rsidP="0090244D">
      <w:pPr>
        <w:jc w:val="center"/>
        <w:rPr>
          <w:sz w:val="28"/>
          <w:szCs w:val="28"/>
        </w:rPr>
      </w:pPr>
      <w:r w:rsidRPr="00211FED">
        <w:rPr>
          <w:sz w:val="28"/>
          <w:szCs w:val="28"/>
        </w:rPr>
        <w:t xml:space="preserve"> руководителю дошкольной образовательной организации</w:t>
      </w:r>
    </w:p>
    <w:p w14:paraId="068A17B6" w14:textId="77777777" w:rsidR="00A03896" w:rsidRDefault="00A03896" w:rsidP="00A03896">
      <w:pPr>
        <w:jc w:val="center"/>
        <w:rPr>
          <w:b/>
          <w:sz w:val="28"/>
          <w:szCs w:val="28"/>
        </w:rPr>
      </w:pPr>
    </w:p>
    <w:tbl>
      <w:tblPr>
        <w:tblpPr w:leftFromText="180" w:rightFromText="180" w:bottomFromText="200" w:vertAnchor="text" w:horzAnchor="margin" w:tblpX="-74" w:tblpY="176"/>
        <w:tblW w:w="9782" w:type="dxa"/>
        <w:tblCellMar>
          <w:left w:w="105" w:type="dxa"/>
          <w:right w:w="105" w:type="dxa"/>
        </w:tblCellMar>
        <w:tblLook w:val="04A0" w:firstRow="1" w:lastRow="0" w:firstColumn="1" w:lastColumn="0" w:noHBand="0" w:noVBand="1"/>
      </w:tblPr>
      <w:tblGrid>
        <w:gridCol w:w="4392"/>
        <w:gridCol w:w="5390"/>
      </w:tblGrid>
      <w:tr w:rsidR="00A03896" w:rsidRPr="009213A5" w14:paraId="362E0796" w14:textId="77777777" w:rsidTr="00BE171F">
        <w:trPr>
          <w:trHeight w:val="845"/>
        </w:trPr>
        <w:tc>
          <w:tcPr>
            <w:tcW w:w="4392" w:type="dxa"/>
            <w:tcBorders>
              <w:top w:val="single" w:sz="2" w:space="0" w:color="auto"/>
              <w:left w:val="single" w:sz="2" w:space="0" w:color="auto"/>
              <w:bottom w:val="single" w:sz="2" w:space="0" w:color="auto"/>
              <w:right w:val="single" w:sz="2" w:space="0" w:color="auto"/>
            </w:tcBorders>
            <w:hideMark/>
          </w:tcPr>
          <w:p w14:paraId="7ABC4E39" w14:textId="77777777" w:rsidR="00A03896" w:rsidRPr="009213A5" w:rsidRDefault="00A03896" w:rsidP="00465587">
            <w:pPr>
              <w:spacing w:line="276" w:lineRule="auto"/>
              <w:jc w:val="center"/>
              <w:rPr>
                <w:lang w:eastAsia="en-US"/>
              </w:rPr>
            </w:pPr>
            <w:r w:rsidRPr="009213A5">
              <w:rPr>
                <w:lang w:eastAsia="en-US"/>
              </w:rPr>
              <w:t>Количество полученных баллов</w:t>
            </w:r>
          </w:p>
        </w:tc>
        <w:tc>
          <w:tcPr>
            <w:tcW w:w="5390" w:type="dxa"/>
            <w:tcBorders>
              <w:top w:val="single" w:sz="2" w:space="0" w:color="auto"/>
              <w:left w:val="single" w:sz="2" w:space="0" w:color="auto"/>
              <w:bottom w:val="single" w:sz="2" w:space="0" w:color="auto"/>
              <w:right w:val="single" w:sz="2" w:space="0" w:color="auto"/>
            </w:tcBorders>
            <w:hideMark/>
          </w:tcPr>
          <w:p w14:paraId="2511C7E3" w14:textId="722FF0C9" w:rsidR="00A03896" w:rsidRPr="009213A5" w:rsidRDefault="0090244D" w:rsidP="00BE171F">
            <w:pPr>
              <w:suppressAutoHyphens/>
              <w:jc w:val="center"/>
              <w:rPr>
                <w:lang w:eastAsia="en-US"/>
              </w:rPr>
            </w:pPr>
            <w:r>
              <w:t>Коэффициент для установления р</w:t>
            </w:r>
            <w:r w:rsidRPr="003840EB">
              <w:t>азмер</w:t>
            </w:r>
            <w:r>
              <w:t>а</w:t>
            </w:r>
            <w:r w:rsidRPr="003840EB">
              <w:t xml:space="preserve"> выплаты </w:t>
            </w:r>
            <w:r>
              <w:t xml:space="preserve">вознаграждения </w:t>
            </w:r>
            <w:r w:rsidR="00BE171F">
              <w:t xml:space="preserve">по итогам работы </w:t>
            </w:r>
            <w:r w:rsidR="00A03896" w:rsidRPr="009213A5">
              <w:rPr>
                <w:lang w:eastAsia="en-US"/>
              </w:rPr>
              <w:t>руководителю дошкольной образовательной организации</w:t>
            </w:r>
          </w:p>
        </w:tc>
      </w:tr>
      <w:tr w:rsidR="00A03896" w:rsidRPr="009213A5" w14:paraId="5C7DFEE1" w14:textId="77777777" w:rsidTr="00BE171F">
        <w:trPr>
          <w:trHeight w:val="310"/>
        </w:trPr>
        <w:tc>
          <w:tcPr>
            <w:tcW w:w="4392" w:type="dxa"/>
            <w:tcBorders>
              <w:top w:val="single" w:sz="2" w:space="0" w:color="auto"/>
              <w:left w:val="single" w:sz="2" w:space="0" w:color="auto"/>
              <w:bottom w:val="single" w:sz="2" w:space="0" w:color="auto"/>
              <w:right w:val="single" w:sz="2" w:space="0" w:color="auto"/>
            </w:tcBorders>
            <w:hideMark/>
          </w:tcPr>
          <w:p w14:paraId="1EE5E135" w14:textId="77777777" w:rsidR="00A03896" w:rsidRPr="009213A5" w:rsidRDefault="00A03896" w:rsidP="00465587">
            <w:pPr>
              <w:spacing w:line="276" w:lineRule="auto"/>
              <w:rPr>
                <w:lang w:eastAsia="en-US"/>
              </w:rPr>
            </w:pPr>
            <w:r w:rsidRPr="009213A5">
              <w:rPr>
                <w:lang w:eastAsia="en-US"/>
              </w:rPr>
              <w:t>до 18</w:t>
            </w:r>
          </w:p>
        </w:tc>
        <w:tc>
          <w:tcPr>
            <w:tcW w:w="5390" w:type="dxa"/>
            <w:tcBorders>
              <w:top w:val="single" w:sz="2" w:space="0" w:color="auto"/>
              <w:left w:val="single" w:sz="2" w:space="0" w:color="auto"/>
              <w:bottom w:val="single" w:sz="2" w:space="0" w:color="auto"/>
              <w:right w:val="single" w:sz="2" w:space="0" w:color="auto"/>
            </w:tcBorders>
            <w:hideMark/>
          </w:tcPr>
          <w:p w14:paraId="73FD6E51" w14:textId="77777777" w:rsidR="00A03896" w:rsidRPr="009213A5" w:rsidRDefault="00A03896" w:rsidP="00465587">
            <w:pPr>
              <w:spacing w:line="276" w:lineRule="auto"/>
              <w:jc w:val="center"/>
              <w:rPr>
                <w:lang w:eastAsia="en-US"/>
              </w:rPr>
            </w:pPr>
            <w:r w:rsidRPr="009213A5">
              <w:rPr>
                <w:lang w:eastAsia="en-US"/>
              </w:rPr>
              <w:t>0,1</w:t>
            </w:r>
          </w:p>
        </w:tc>
      </w:tr>
      <w:tr w:rsidR="00A03896" w:rsidRPr="009213A5" w14:paraId="177D7F24" w14:textId="77777777" w:rsidTr="00BE171F">
        <w:trPr>
          <w:trHeight w:val="295"/>
        </w:trPr>
        <w:tc>
          <w:tcPr>
            <w:tcW w:w="4392" w:type="dxa"/>
            <w:tcBorders>
              <w:top w:val="single" w:sz="2" w:space="0" w:color="auto"/>
              <w:left w:val="single" w:sz="2" w:space="0" w:color="auto"/>
              <w:bottom w:val="single" w:sz="2" w:space="0" w:color="auto"/>
              <w:right w:val="single" w:sz="2" w:space="0" w:color="auto"/>
            </w:tcBorders>
            <w:hideMark/>
          </w:tcPr>
          <w:p w14:paraId="68A7D57A" w14:textId="77777777" w:rsidR="00A03896" w:rsidRPr="009213A5" w:rsidRDefault="00A03896" w:rsidP="00465587">
            <w:pPr>
              <w:spacing w:line="276" w:lineRule="auto"/>
              <w:rPr>
                <w:lang w:eastAsia="en-US"/>
              </w:rPr>
            </w:pPr>
            <w:r w:rsidRPr="009213A5">
              <w:rPr>
                <w:lang w:eastAsia="en-US"/>
              </w:rPr>
              <w:t xml:space="preserve">19-25 </w:t>
            </w:r>
          </w:p>
        </w:tc>
        <w:tc>
          <w:tcPr>
            <w:tcW w:w="5390" w:type="dxa"/>
            <w:tcBorders>
              <w:top w:val="single" w:sz="2" w:space="0" w:color="auto"/>
              <w:left w:val="single" w:sz="2" w:space="0" w:color="auto"/>
              <w:bottom w:val="single" w:sz="2" w:space="0" w:color="auto"/>
              <w:right w:val="single" w:sz="2" w:space="0" w:color="auto"/>
            </w:tcBorders>
            <w:hideMark/>
          </w:tcPr>
          <w:p w14:paraId="09B59E10" w14:textId="77777777" w:rsidR="00A03896" w:rsidRPr="009213A5" w:rsidRDefault="00A03896" w:rsidP="00465587">
            <w:pPr>
              <w:spacing w:line="276" w:lineRule="auto"/>
              <w:jc w:val="center"/>
              <w:rPr>
                <w:lang w:eastAsia="en-US"/>
              </w:rPr>
            </w:pPr>
            <w:r w:rsidRPr="009213A5">
              <w:rPr>
                <w:lang w:eastAsia="en-US"/>
              </w:rPr>
              <w:t>0,2</w:t>
            </w:r>
          </w:p>
        </w:tc>
      </w:tr>
      <w:tr w:rsidR="00A03896" w:rsidRPr="009213A5" w14:paraId="3277E7A4" w14:textId="77777777" w:rsidTr="00BE171F">
        <w:trPr>
          <w:trHeight w:val="310"/>
        </w:trPr>
        <w:tc>
          <w:tcPr>
            <w:tcW w:w="4392" w:type="dxa"/>
            <w:tcBorders>
              <w:top w:val="single" w:sz="2" w:space="0" w:color="auto"/>
              <w:left w:val="single" w:sz="2" w:space="0" w:color="auto"/>
              <w:bottom w:val="single" w:sz="2" w:space="0" w:color="auto"/>
              <w:right w:val="single" w:sz="2" w:space="0" w:color="auto"/>
            </w:tcBorders>
            <w:hideMark/>
          </w:tcPr>
          <w:p w14:paraId="44834BD0" w14:textId="77777777" w:rsidR="00A03896" w:rsidRPr="009213A5" w:rsidRDefault="00A03896" w:rsidP="00465587">
            <w:pPr>
              <w:spacing w:line="276" w:lineRule="auto"/>
              <w:rPr>
                <w:lang w:eastAsia="en-US"/>
              </w:rPr>
            </w:pPr>
            <w:r w:rsidRPr="009213A5">
              <w:rPr>
                <w:lang w:eastAsia="en-US"/>
              </w:rPr>
              <w:t>26-32</w:t>
            </w:r>
          </w:p>
        </w:tc>
        <w:tc>
          <w:tcPr>
            <w:tcW w:w="5390" w:type="dxa"/>
            <w:tcBorders>
              <w:top w:val="single" w:sz="2" w:space="0" w:color="auto"/>
              <w:left w:val="single" w:sz="2" w:space="0" w:color="auto"/>
              <w:bottom w:val="single" w:sz="2" w:space="0" w:color="auto"/>
              <w:right w:val="single" w:sz="2" w:space="0" w:color="auto"/>
            </w:tcBorders>
            <w:hideMark/>
          </w:tcPr>
          <w:p w14:paraId="7C004C31" w14:textId="77777777" w:rsidR="00A03896" w:rsidRPr="009213A5" w:rsidRDefault="00A03896" w:rsidP="00465587">
            <w:pPr>
              <w:spacing w:line="276" w:lineRule="auto"/>
              <w:jc w:val="center"/>
              <w:rPr>
                <w:lang w:eastAsia="en-US"/>
              </w:rPr>
            </w:pPr>
            <w:r w:rsidRPr="009213A5">
              <w:rPr>
                <w:lang w:eastAsia="en-US"/>
              </w:rPr>
              <w:t>0,3</w:t>
            </w:r>
          </w:p>
        </w:tc>
      </w:tr>
      <w:tr w:rsidR="00A03896" w:rsidRPr="009213A5" w14:paraId="6E55E9F1" w14:textId="77777777" w:rsidTr="00BE171F">
        <w:trPr>
          <w:trHeight w:val="310"/>
        </w:trPr>
        <w:tc>
          <w:tcPr>
            <w:tcW w:w="4392" w:type="dxa"/>
            <w:tcBorders>
              <w:top w:val="single" w:sz="2" w:space="0" w:color="auto"/>
              <w:left w:val="single" w:sz="2" w:space="0" w:color="auto"/>
              <w:bottom w:val="single" w:sz="2" w:space="0" w:color="auto"/>
              <w:right w:val="single" w:sz="2" w:space="0" w:color="auto"/>
            </w:tcBorders>
            <w:hideMark/>
          </w:tcPr>
          <w:p w14:paraId="3CFE5186" w14:textId="77777777" w:rsidR="00A03896" w:rsidRPr="009213A5" w:rsidRDefault="00A03896" w:rsidP="00465587">
            <w:pPr>
              <w:spacing w:line="276" w:lineRule="auto"/>
              <w:rPr>
                <w:lang w:eastAsia="en-US"/>
              </w:rPr>
            </w:pPr>
            <w:r w:rsidRPr="009213A5">
              <w:rPr>
                <w:lang w:eastAsia="en-US"/>
              </w:rPr>
              <w:t xml:space="preserve">33-39 </w:t>
            </w:r>
          </w:p>
        </w:tc>
        <w:tc>
          <w:tcPr>
            <w:tcW w:w="5390" w:type="dxa"/>
            <w:tcBorders>
              <w:top w:val="single" w:sz="2" w:space="0" w:color="auto"/>
              <w:left w:val="single" w:sz="2" w:space="0" w:color="auto"/>
              <w:bottom w:val="single" w:sz="2" w:space="0" w:color="auto"/>
              <w:right w:val="single" w:sz="2" w:space="0" w:color="auto"/>
            </w:tcBorders>
            <w:hideMark/>
          </w:tcPr>
          <w:p w14:paraId="038A5E72" w14:textId="77777777" w:rsidR="00A03896" w:rsidRPr="009213A5" w:rsidRDefault="00A03896" w:rsidP="00465587">
            <w:pPr>
              <w:spacing w:line="276" w:lineRule="auto"/>
              <w:jc w:val="center"/>
              <w:rPr>
                <w:lang w:eastAsia="en-US"/>
              </w:rPr>
            </w:pPr>
            <w:r w:rsidRPr="009213A5">
              <w:rPr>
                <w:lang w:eastAsia="en-US"/>
              </w:rPr>
              <w:t>0,4</w:t>
            </w:r>
          </w:p>
        </w:tc>
      </w:tr>
      <w:tr w:rsidR="00A03896" w:rsidRPr="009213A5" w14:paraId="5CBC58BF" w14:textId="77777777" w:rsidTr="00BE171F">
        <w:trPr>
          <w:trHeight w:val="310"/>
        </w:trPr>
        <w:tc>
          <w:tcPr>
            <w:tcW w:w="4392" w:type="dxa"/>
            <w:tcBorders>
              <w:top w:val="single" w:sz="2" w:space="0" w:color="auto"/>
              <w:left w:val="single" w:sz="2" w:space="0" w:color="auto"/>
              <w:bottom w:val="single" w:sz="2" w:space="0" w:color="auto"/>
              <w:right w:val="single" w:sz="2" w:space="0" w:color="auto"/>
            </w:tcBorders>
            <w:hideMark/>
          </w:tcPr>
          <w:p w14:paraId="70FCBB08" w14:textId="77777777" w:rsidR="00A03896" w:rsidRPr="009213A5" w:rsidRDefault="00A03896" w:rsidP="00465587">
            <w:pPr>
              <w:spacing w:line="276" w:lineRule="auto"/>
              <w:rPr>
                <w:lang w:eastAsia="en-US"/>
              </w:rPr>
            </w:pPr>
            <w:r w:rsidRPr="009213A5">
              <w:rPr>
                <w:lang w:eastAsia="en-US"/>
              </w:rPr>
              <w:t xml:space="preserve">40-46 </w:t>
            </w:r>
          </w:p>
        </w:tc>
        <w:tc>
          <w:tcPr>
            <w:tcW w:w="5390" w:type="dxa"/>
            <w:tcBorders>
              <w:top w:val="single" w:sz="2" w:space="0" w:color="auto"/>
              <w:left w:val="single" w:sz="2" w:space="0" w:color="auto"/>
              <w:bottom w:val="single" w:sz="2" w:space="0" w:color="auto"/>
              <w:right w:val="single" w:sz="2" w:space="0" w:color="auto"/>
            </w:tcBorders>
            <w:hideMark/>
          </w:tcPr>
          <w:p w14:paraId="2AA0251B" w14:textId="77777777" w:rsidR="00A03896" w:rsidRPr="009213A5" w:rsidRDefault="00A03896" w:rsidP="00465587">
            <w:pPr>
              <w:spacing w:line="276" w:lineRule="auto"/>
              <w:jc w:val="center"/>
              <w:rPr>
                <w:lang w:eastAsia="en-US"/>
              </w:rPr>
            </w:pPr>
            <w:r w:rsidRPr="009213A5">
              <w:rPr>
                <w:lang w:eastAsia="en-US"/>
              </w:rPr>
              <w:t>0,5</w:t>
            </w:r>
          </w:p>
        </w:tc>
      </w:tr>
      <w:tr w:rsidR="00A03896" w:rsidRPr="009213A5" w14:paraId="58B76285" w14:textId="77777777" w:rsidTr="00BE171F">
        <w:tc>
          <w:tcPr>
            <w:tcW w:w="4392" w:type="dxa"/>
            <w:tcBorders>
              <w:top w:val="single" w:sz="2" w:space="0" w:color="auto"/>
              <w:left w:val="single" w:sz="2" w:space="0" w:color="auto"/>
              <w:bottom w:val="single" w:sz="2" w:space="0" w:color="auto"/>
              <w:right w:val="single" w:sz="2" w:space="0" w:color="auto"/>
            </w:tcBorders>
            <w:hideMark/>
          </w:tcPr>
          <w:p w14:paraId="40A56C5B" w14:textId="77777777" w:rsidR="00A03896" w:rsidRPr="009213A5" w:rsidRDefault="00A03896" w:rsidP="00465587">
            <w:pPr>
              <w:spacing w:line="276" w:lineRule="auto"/>
              <w:rPr>
                <w:lang w:eastAsia="en-US"/>
              </w:rPr>
            </w:pPr>
            <w:r w:rsidRPr="009213A5">
              <w:rPr>
                <w:lang w:eastAsia="en-US"/>
              </w:rPr>
              <w:t xml:space="preserve">47-53 </w:t>
            </w:r>
          </w:p>
        </w:tc>
        <w:tc>
          <w:tcPr>
            <w:tcW w:w="5390" w:type="dxa"/>
            <w:tcBorders>
              <w:top w:val="single" w:sz="2" w:space="0" w:color="auto"/>
              <w:left w:val="single" w:sz="2" w:space="0" w:color="auto"/>
              <w:bottom w:val="single" w:sz="2" w:space="0" w:color="auto"/>
              <w:right w:val="single" w:sz="2" w:space="0" w:color="auto"/>
            </w:tcBorders>
            <w:hideMark/>
          </w:tcPr>
          <w:p w14:paraId="253AB826" w14:textId="77777777" w:rsidR="00A03896" w:rsidRPr="009213A5" w:rsidRDefault="00A03896" w:rsidP="00465587">
            <w:pPr>
              <w:spacing w:line="276" w:lineRule="auto"/>
              <w:jc w:val="center"/>
              <w:rPr>
                <w:lang w:eastAsia="en-US"/>
              </w:rPr>
            </w:pPr>
            <w:r w:rsidRPr="009213A5">
              <w:rPr>
                <w:lang w:eastAsia="en-US"/>
              </w:rPr>
              <w:t>0,6</w:t>
            </w:r>
          </w:p>
        </w:tc>
      </w:tr>
      <w:tr w:rsidR="00A03896" w:rsidRPr="009213A5" w14:paraId="032162C9" w14:textId="77777777" w:rsidTr="00BE171F">
        <w:tc>
          <w:tcPr>
            <w:tcW w:w="4392" w:type="dxa"/>
            <w:tcBorders>
              <w:top w:val="single" w:sz="2" w:space="0" w:color="auto"/>
              <w:left w:val="single" w:sz="2" w:space="0" w:color="auto"/>
              <w:bottom w:val="single" w:sz="2" w:space="0" w:color="auto"/>
              <w:right w:val="single" w:sz="2" w:space="0" w:color="auto"/>
            </w:tcBorders>
            <w:hideMark/>
          </w:tcPr>
          <w:p w14:paraId="0E4B648E" w14:textId="77777777" w:rsidR="00A03896" w:rsidRPr="009213A5" w:rsidRDefault="00A03896" w:rsidP="00465587">
            <w:pPr>
              <w:spacing w:line="276" w:lineRule="auto"/>
              <w:rPr>
                <w:lang w:eastAsia="en-US"/>
              </w:rPr>
            </w:pPr>
            <w:r w:rsidRPr="009213A5">
              <w:rPr>
                <w:lang w:eastAsia="en-US"/>
              </w:rPr>
              <w:t xml:space="preserve">54-60 </w:t>
            </w:r>
          </w:p>
        </w:tc>
        <w:tc>
          <w:tcPr>
            <w:tcW w:w="5390" w:type="dxa"/>
            <w:tcBorders>
              <w:top w:val="single" w:sz="2" w:space="0" w:color="auto"/>
              <w:left w:val="single" w:sz="2" w:space="0" w:color="auto"/>
              <w:bottom w:val="single" w:sz="2" w:space="0" w:color="auto"/>
              <w:right w:val="single" w:sz="2" w:space="0" w:color="auto"/>
            </w:tcBorders>
            <w:hideMark/>
          </w:tcPr>
          <w:p w14:paraId="7D5D6610" w14:textId="77777777" w:rsidR="00A03896" w:rsidRPr="009213A5" w:rsidRDefault="00A03896" w:rsidP="00465587">
            <w:pPr>
              <w:spacing w:line="276" w:lineRule="auto"/>
              <w:jc w:val="center"/>
              <w:rPr>
                <w:lang w:eastAsia="en-US"/>
              </w:rPr>
            </w:pPr>
            <w:r w:rsidRPr="009213A5">
              <w:rPr>
                <w:lang w:eastAsia="en-US"/>
              </w:rPr>
              <w:t>0,7</w:t>
            </w:r>
          </w:p>
        </w:tc>
      </w:tr>
      <w:tr w:rsidR="00A03896" w:rsidRPr="009213A5" w14:paraId="4F7A11EF" w14:textId="77777777" w:rsidTr="00BE171F">
        <w:tc>
          <w:tcPr>
            <w:tcW w:w="4392" w:type="dxa"/>
            <w:tcBorders>
              <w:top w:val="single" w:sz="2" w:space="0" w:color="auto"/>
              <w:left w:val="single" w:sz="2" w:space="0" w:color="auto"/>
              <w:bottom w:val="single" w:sz="2" w:space="0" w:color="auto"/>
              <w:right w:val="single" w:sz="2" w:space="0" w:color="auto"/>
            </w:tcBorders>
            <w:hideMark/>
          </w:tcPr>
          <w:p w14:paraId="32D76CF2" w14:textId="77777777" w:rsidR="00A03896" w:rsidRPr="009213A5" w:rsidRDefault="00A03896" w:rsidP="00465587">
            <w:pPr>
              <w:spacing w:line="276" w:lineRule="auto"/>
              <w:rPr>
                <w:lang w:eastAsia="en-US"/>
              </w:rPr>
            </w:pPr>
            <w:r w:rsidRPr="009213A5">
              <w:rPr>
                <w:lang w:eastAsia="en-US"/>
              </w:rPr>
              <w:t xml:space="preserve">61-67 </w:t>
            </w:r>
          </w:p>
        </w:tc>
        <w:tc>
          <w:tcPr>
            <w:tcW w:w="5390" w:type="dxa"/>
            <w:tcBorders>
              <w:top w:val="single" w:sz="2" w:space="0" w:color="auto"/>
              <w:left w:val="single" w:sz="2" w:space="0" w:color="auto"/>
              <w:bottom w:val="single" w:sz="2" w:space="0" w:color="auto"/>
              <w:right w:val="single" w:sz="2" w:space="0" w:color="auto"/>
            </w:tcBorders>
            <w:hideMark/>
          </w:tcPr>
          <w:p w14:paraId="0D7B550A" w14:textId="77777777" w:rsidR="00A03896" w:rsidRPr="009213A5" w:rsidRDefault="00A03896" w:rsidP="00465587">
            <w:pPr>
              <w:spacing w:line="276" w:lineRule="auto"/>
              <w:jc w:val="center"/>
              <w:rPr>
                <w:lang w:eastAsia="en-US"/>
              </w:rPr>
            </w:pPr>
            <w:r w:rsidRPr="009213A5">
              <w:rPr>
                <w:lang w:eastAsia="en-US"/>
              </w:rPr>
              <w:t>0,8</w:t>
            </w:r>
          </w:p>
        </w:tc>
      </w:tr>
      <w:tr w:rsidR="00A03896" w:rsidRPr="009213A5" w14:paraId="46B46A44" w14:textId="77777777" w:rsidTr="00BE171F">
        <w:tc>
          <w:tcPr>
            <w:tcW w:w="4392" w:type="dxa"/>
            <w:tcBorders>
              <w:top w:val="single" w:sz="2" w:space="0" w:color="auto"/>
              <w:left w:val="single" w:sz="2" w:space="0" w:color="auto"/>
              <w:bottom w:val="single" w:sz="2" w:space="0" w:color="auto"/>
              <w:right w:val="single" w:sz="2" w:space="0" w:color="auto"/>
            </w:tcBorders>
            <w:hideMark/>
          </w:tcPr>
          <w:p w14:paraId="190EEB99" w14:textId="77777777" w:rsidR="00A03896" w:rsidRPr="009213A5" w:rsidRDefault="00A03896" w:rsidP="00465587">
            <w:pPr>
              <w:spacing w:line="276" w:lineRule="auto"/>
              <w:rPr>
                <w:lang w:eastAsia="en-US"/>
              </w:rPr>
            </w:pPr>
            <w:r w:rsidRPr="009213A5">
              <w:rPr>
                <w:lang w:eastAsia="en-US"/>
              </w:rPr>
              <w:t xml:space="preserve">68-74 </w:t>
            </w:r>
          </w:p>
        </w:tc>
        <w:tc>
          <w:tcPr>
            <w:tcW w:w="5390" w:type="dxa"/>
            <w:tcBorders>
              <w:top w:val="single" w:sz="2" w:space="0" w:color="auto"/>
              <w:left w:val="single" w:sz="2" w:space="0" w:color="auto"/>
              <w:bottom w:val="single" w:sz="2" w:space="0" w:color="auto"/>
              <w:right w:val="single" w:sz="2" w:space="0" w:color="auto"/>
            </w:tcBorders>
            <w:hideMark/>
          </w:tcPr>
          <w:p w14:paraId="6C710407" w14:textId="77777777" w:rsidR="00A03896" w:rsidRPr="009213A5" w:rsidRDefault="00A03896" w:rsidP="00465587">
            <w:pPr>
              <w:spacing w:line="276" w:lineRule="auto"/>
              <w:jc w:val="center"/>
              <w:rPr>
                <w:lang w:eastAsia="en-US"/>
              </w:rPr>
            </w:pPr>
            <w:r w:rsidRPr="009213A5">
              <w:rPr>
                <w:lang w:eastAsia="en-US"/>
              </w:rPr>
              <w:t>0,9</w:t>
            </w:r>
          </w:p>
        </w:tc>
      </w:tr>
      <w:tr w:rsidR="00A03896" w:rsidRPr="009213A5" w14:paraId="5E8E6464" w14:textId="77777777" w:rsidTr="00BE171F">
        <w:tc>
          <w:tcPr>
            <w:tcW w:w="4392" w:type="dxa"/>
            <w:tcBorders>
              <w:top w:val="single" w:sz="2" w:space="0" w:color="auto"/>
              <w:left w:val="single" w:sz="2" w:space="0" w:color="auto"/>
              <w:bottom w:val="single" w:sz="2" w:space="0" w:color="auto"/>
              <w:right w:val="single" w:sz="2" w:space="0" w:color="auto"/>
            </w:tcBorders>
            <w:hideMark/>
          </w:tcPr>
          <w:p w14:paraId="125D97EF" w14:textId="77777777" w:rsidR="00A03896" w:rsidRPr="009213A5" w:rsidRDefault="00A03896" w:rsidP="00465587">
            <w:pPr>
              <w:spacing w:line="276" w:lineRule="auto"/>
              <w:rPr>
                <w:lang w:eastAsia="en-US"/>
              </w:rPr>
            </w:pPr>
            <w:r w:rsidRPr="009213A5">
              <w:rPr>
                <w:lang w:eastAsia="en-US"/>
              </w:rPr>
              <w:t xml:space="preserve">75 и выше </w:t>
            </w:r>
          </w:p>
        </w:tc>
        <w:tc>
          <w:tcPr>
            <w:tcW w:w="5390" w:type="dxa"/>
            <w:tcBorders>
              <w:top w:val="single" w:sz="2" w:space="0" w:color="auto"/>
              <w:left w:val="single" w:sz="2" w:space="0" w:color="auto"/>
              <w:bottom w:val="single" w:sz="2" w:space="0" w:color="auto"/>
              <w:right w:val="single" w:sz="2" w:space="0" w:color="auto"/>
            </w:tcBorders>
            <w:hideMark/>
          </w:tcPr>
          <w:p w14:paraId="2B9A6E83" w14:textId="77777777" w:rsidR="00A03896" w:rsidRPr="009213A5" w:rsidRDefault="00A03896" w:rsidP="00465587">
            <w:pPr>
              <w:spacing w:line="276" w:lineRule="auto"/>
              <w:jc w:val="center"/>
              <w:rPr>
                <w:lang w:eastAsia="en-US"/>
              </w:rPr>
            </w:pPr>
            <w:r w:rsidRPr="009213A5">
              <w:rPr>
                <w:lang w:eastAsia="en-US"/>
              </w:rPr>
              <w:t>1,0</w:t>
            </w:r>
          </w:p>
        </w:tc>
      </w:tr>
    </w:tbl>
    <w:p w14:paraId="302903AC" w14:textId="77777777" w:rsidR="00D86FD0" w:rsidRDefault="00D86FD0" w:rsidP="00D86FD0"/>
    <w:p w14:paraId="2CB0F5D5" w14:textId="77777777" w:rsidR="00EA062F" w:rsidRDefault="00EA062F" w:rsidP="00E14475">
      <w:pPr>
        <w:pStyle w:val="a9"/>
        <w:tabs>
          <w:tab w:val="left" w:pos="0"/>
        </w:tabs>
        <w:autoSpaceDE w:val="0"/>
        <w:autoSpaceDN w:val="0"/>
        <w:adjustRightInd w:val="0"/>
        <w:ind w:left="0" w:firstLine="709"/>
        <w:jc w:val="right"/>
        <w:rPr>
          <w:sz w:val="28"/>
          <w:szCs w:val="28"/>
        </w:rPr>
      </w:pPr>
    </w:p>
    <w:sectPr w:rsidR="00EA062F" w:rsidSect="00F940EF">
      <w:headerReference w:type="default" r:id="rId10"/>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B7F3" w14:textId="77777777" w:rsidR="00981D35" w:rsidRDefault="00981D35" w:rsidP="00E619ED">
      <w:r>
        <w:separator/>
      </w:r>
    </w:p>
  </w:endnote>
  <w:endnote w:type="continuationSeparator" w:id="0">
    <w:p w14:paraId="28919592" w14:textId="77777777" w:rsidR="00981D35" w:rsidRDefault="00981D35" w:rsidP="00E6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51738" w14:textId="77777777" w:rsidR="00981D35" w:rsidRDefault="00981D35" w:rsidP="00E619ED">
      <w:r>
        <w:separator/>
      </w:r>
    </w:p>
  </w:footnote>
  <w:footnote w:type="continuationSeparator" w:id="0">
    <w:p w14:paraId="634C2C42" w14:textId="77777777" w:rsidR="00981D35" w:rsidRDefault="00981D35" w:rsidP="00E6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973480"/>
      <w:docPartObj>
        <w:docPartGallery w:val="Page Numbers (Top of Page)"/>
        <w:docPartUnique/>
      </w:docPartObj>
    </w:sdtPr>
    <w:sdtEndPr/>
    <w:sdtContent>
      <w:p w14:paraId="556EC0EC" w14:textId="77777777" w:rsidR="00E619ED" w:rsidRDefault="00E619ED">
        <w:pPr>
          <w:pStyle w:val="a4"/>
          <w:jc w:val="center"/>
        </w:pPr>
        <w:r>
          <w:fldChar w:fldCharType="begin"/>
        </w:r>
        <w:r>
          <w:instrText>PAGE   \* MERGEFORMAT</w:instrText>
        </w:r>
        <w:r>
          <w:fldChar w:fldCharType="separate"/>
        </w:r>
        <w:r w:rsidR="007C67E1">
          <w:rPr>
            <w:noProof/>
          </w:rPr>
          <w:t>5</w:t>
        </w:r>
        <w:r>
          <w:fldChar w:fldCharType="end"/>
        </w:r>
      </w:p>
    </w:sdtContent>
  </w:sdt>
  <w:p w14:paraId="14EC0690" w14:textId="77777777" w:rsidR="00E619ED" w:rsidRDefault="00E619E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725"/>
    <w:multiLevelType w:val="hybridMultilevel"/>
    <w:tmpl w:val="CE4A9A94"/>
    <w:lvl w:ilvl="0" w:tplc="C2605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0B5548"/>
    <w:multiLevelType w:val="hybridMultilevel"/>
    <w:tmpl w:val="857671CA"/>
    <w:lvl w:ilvl="0" w:tplc="CD408C58">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251A05"/>
    <w:multiLevelType w:val="hybridMultilevel"/>
    <w:tmpl w:val="68CCD270"/>
    <w:lvl w:ilvl="0" w:tplc="1A6AD5D0">
      <w:start w:val="1"/>
      <w:numFmt w:val="upperRoman"/>
      <w:lvlText w:val="%1."/>
      <w:lvlJc w:val="left"/>
      <w:pPr>
        <w:ind w:left="284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CA74DB"/>
    <w:multiLevelType w:val="hybridMultilevel"/>
    <w:tmpl w:val="846240CC"/>
    <w:lvl w:ilvl="0" w:tplc="1C22CB6A">
      <w:start w:val="1"/>
      <w:numFmt w:val="decimal"/>
      <w:lvlText w:val="%1."/>
      <w:lvlJc w:val="left"/>
      <w:pPr>
        <w:ind w:left="2193" w:hanging="1200"/>
      </w:pPr>
      <w:rPr>
        <w:rFonts w:ascii="Times New Roman" w:hAnsi="Times New Roman" w:cs="Times New Roman" w:hint="default"/>
        <w:sz w:val="28"/>
        <w:szCs w:val="28"/>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4" w15:restartNumberingAfterBreak="0">
    <w:nsid w:val="163946F2"/>
    <w:multiLevelType w:val="hybridMultilevel"/>
    <w:tmpl w:val="9A2609FA"/>
    <w:lvl w:ilvl="0" w:tplc="58E6EACE">
      <w:start w:val="10"/>
      <w:numFmt w:val="decimal"/>
      <w:lvlText w:val="%1."/>
      <w:lvlJc w:val="left"/>
      <w:pPr>
        <w:ind w:left="7605" w:hanging="375"/>
      </w:pPr>
      <w:rPr>
        <w:rFonts w:hint="default"/>
      </w:rPr>
    </w:lvl>
    <w:lvl w:ilvl="1" w:tplc="04190019" w:tentative="1">
      <w:start w:val="1"/>
      <w:numFmt w:val="lowerLetter"/>
      <w:lvlText w:val="%2."/>
      <w:lvlJc w:val="left"/>
      <w:pPr>
        <w:ind w:left="8310" w:hanging="360"/>
      </w:pPr>
    </w:lvl>
    <w:lvl w:ilvl="2" w:tplc="0419001B" w:tentative="1">
      <w:start w:val="1"/>
      <w:numFmt w:val="lowerRoman"/>
      <w:lvlText w:val="%3."/>
      <w:lvlJc w:val="right"/>
      <w:pPr>
        <w:ind w:left="9030" w:hanging="180"/>
      </w:pPr>
    </w:lvl>
    <w:lvl w:ilvl="3" w:tplc="0419000F" w:tentative="1">
      <w:start w:val="1"/>
      <w:numFmt w:val="decimal"/>
      <w:lvlText w:val="%4."/>
      <w:lvlJc w:val="left"/>
      <w:pPr>
        <w:ind w:left="9750" w:hanging="360"/>
      </w:pPr>
    </w:lvl>
    <w:lvl w:ilvl="4" w:tplc="04190019" w:tentative="1">
      <w:start w:val="1"/>
      <w:numFmt w:val="lowerLetter"/>
      <w:lvlText w:val="%5."/>
      <w:lvlJc w:val="left"/>
      <w:pPr>
        <w:ind w:left="10470" w:hanging="360"/>
      </w:pPr>
    </w:lvl>
    <w:lvl w:ilvl="5" w:tplc="0419001B" w:tentative="1">
      <w:start w:val="1"/>
      <w:numFmt w:val="lowerRoman"/>
      <w:lvlText w:val="%6."/>
      <w:lvlJc w:val="right"/>
      <w:pPr>
        <w:ind w:left="11190" w:hanging="180"/>
      </w:pPr>
    </w:lvl>
    <w:lvl w:ilvl="6" w:tplc="0419000F" w:tentative="1">
      <w:start w:val="1"/>
      <w:numFmt w:val="decimal"/>
      <w:lvlText w:val="%7."/>
      <w:lvlJc w:val="left"/>
      <w:pPr>
        <w:ind w:left="11910" w:hanging="360"/>
      </w:pPr>
    </w:lvl>
    <w:lvl w:ilvl="7" w:tplc="04190019" w:tentative="1">
      <w:start w:val="1"/>
      <w:numFmt w:val="lowerLetter"/>
      <w:lvlText w:val="%8."/>
      <w:lvlJc w:val="left"/>
      <w:pPr>
        <w:ind w:left="12630" w:hanging="360"/>
      </w:pPr>
    </w:lvl>
    <w:lvl w:ilvl="8" w:tplc="0419001B" w:tentative="1">
      <w:start w:val="1"/>
      <w:numFmt w:val="lowerRoman"/>
      <w:lvlText w:val="%9."/>
      <w:lvlJc w:val="right"/>
      <w:pPr>
        <w:ind w:left="13350" w:hanging="180"/>
      </w:pPr>
    </w:lvl>
  </w:abstractNum>
  <w:abstractNum w:abstractNumId="5" w15:restartNumberingAfterBreak="0">
    <w:nsid w:val="19D07269"/>
    <w:multiLevelType w:val="hybridMultilevel"/>
    <w:tmpl w:val="7BACDCD6"/>
    <w:lvl w:ilvl="0" w:tplc="7712910A">
      <w:start w:val="1"/>
      <w:numFmt w:val="decimal"/>
      <w:lvlText w:val="%1)"/>
      <w:lvlJc w:val="left"/>
      <w:pPr>
        <w:ind w:left="3338"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D75515F"/>
    <w:multiLevelType w:val="hybridMultilevel"/>
    <w:tmpl w:val="EE9C5594"/>
    <w:lvl w:ilvl="0" w:tplc="6EBEF17C">
      <w:start w:val="1"/>
      <w:numFmt w:val="decimal"/>
      <w:lvlText w:val="%1."/>
      <w:lvlJc w:val="left"/>
      <w:pPr>
        <w:tabs>
          <w:tab w:val="num" w:pos="984"/>
        </w:tabs>
        <w:ind w:firstLine="62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20DC517E"/>
    <w:multiLevelType w:val="hybridMultilevel"/>
    <w:tmpl w:val="1E8C4FC0"/>
    <w:lvl w:ilvl="0" w:tplc="0B8E9E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6A06BE"/>
    <w:multiLevelType w:val="hybridMultilevel"/>
    <w:tmpl w:val="717AC1A4"/>
    <w:lvl w:ilvl="0" w:tplc="28A25916">
      <w:start w:val="1"/>
      <w:numFmt w:val="decimal"/>
      <w:lvlText w:val="%1."/>
      <w:lvlJc w:val="left"/>
      <w:pPr>
        <w:ind w:left="7154" w:hanging="1200"/>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3C31A01"/>
    <w:multiLevelType w:val="hybridMultilevel"/>
    <w:tmpl w:val="D99482F4"/>
    <w:lvl w:ilvl="0" w:tplc="C8865C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4396788"/>
    <w:multiLevelType w:val="hybridMultilevel"/>
    <w:tmpl w:val="CFA0AACA"/>
    <w:lvl w:ilvl="0" w:tplc="B2667528">
      <w:start w:val="13"/>
      <w:numFmt w:val="decimal"/>
      <w:lvlText w:val="%1."/>
      <w:lvlJc w:val="left"/>
      <w:pPr>
        <w:ind w:left="1677" w:hanging="375"/>
      </w:pPr>
      <w:rPr>
        <w:rFonts w:ascii="Times New Roman" w:hAnsi="Times New Roman" w:cs="Times New Roman" w:hint="default"/>
      </w:rPr>
    </w:lvl>
    <w:lvl w:ilvl="1" w:tplc="04190019" w:tentative="1">
      <w:start w:val="1"/>
      <w:numFmt w:val="lowerLetter"/>
      <w:lvlText w:val="%2."/>
      <w:lvlJc w:val="left"/>
      <w:pPr>
        <w:ind w:left="2382" w:hanging="360"/>
      </w:pPr>
    </w:lvl>
    <w:lvl w:ilvl="2" w:tplc="0419001B" w:tentative="1">
      <w:start w:val="1"/>
      <w:numFmt w:val="lowerRoman"/>
      <w:lvlText w:val="%3."/>
      <w:lvlJc w:val="right"/>
      <w:pPr>
        <w:ind w:left="3102" w:hanging="180"/>
      </w:pPr>
    </w:lvl>
    <w:lvl w:ilvl="3" w:tplc="0419000F" w:tentative="1">
      <w:start w:val="1"/>
      <w:numFmt w:val="decimal"/>
      <w:lvlText w:val="%4."/>
      <w:lvlJc w:val="left"/>
      <w:pPr>
        <w:ind w:left="3822" w:hanging="360"/>
      </w:pPr>
    </w:lvl>
    <w:lvl w:ilvl="4" w:tplc="04190019" w:tentative="1">
      <w:start w:val="1"/>
      <w:numFmt w:val="lowerLetter"/>
      <w:lvlText w:val="%5."/>
      <w:lvlJc w:val="left"/>
      <w:pPr>
        <w:ind w:left="4542" w:hanging="360"/>
      </w:pPr>
    </w:lvl>
    <w:lvl w:ilvl="5" w:tplc="0419001B" w:tentative="1">
      <w:start w:val="1"/>
      <w:numFmt w:val="lowerRoman"/>
      <w:lvlText w:val="%6."/>
      <w:lvlJc w:val="right"/>
      <w:pPr>
        <w:ind w:left="5262" w:hanging="180"/>
      </w:pPr>
    </w:lvl>
    <w:lvl w:ilvl="6" w:tplc="0419000F" w:tentative="1">
      <w:start w:val="1"/>
      <w:numFmt w:val="decimal"/>
      <w:lvlText w:val="%7."/>
      <w:lvlJc w:val="left"/>
      <w:pPr>
        <w:ind w:left="5982" w:hanging="360"/>
      </w:pPr>
    </w:lvl>
    <w:lvl w:ilvl="7" w:tplc="04190019" w:tentative="1">
      <w:start w:val="1"/>
      <w:numFmt w:val="lowerLetter"/>
      <w:lvlText w:val="%8."/>
      <w:lvlJc w:val="left"/>
      <w:pPr>
        <w:ind w:left="6702" w:hanging="360"/>
      </w:pPr>
    </w:lvl>
    <w:lvl w:ilvl="8" w:tplc="0419001B" w:tentative="1">
      <w:start w:val="1"/>
      <w:numFmt w:val="lowerRoman"/>
      <w:lvlText w:val="%9."/>
      <w:lvlJc w:val="right"/>
      <w:pPr>
        <w:ind w:left="7422" w:hanging="180"/>
      </w:pPr>
    </w:lvl>
  </w:abstractNum>
  <w:abstractNum w:abstractNumId="11" w15:restartNumberingAfterBreak="0">
    <w:nsid w:val="26B06773"/>
    <w:multiLevelType w:val="hybridMultilevel"/>
    <w:tmpl w:val="C6BA4B80"/>
    <w:lvl w:ilvl="0" w:tplc="C3D2DC16">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92D4F80"/>
    <w:multiLevelType w:val="hybridMultilevel"/>
    <w:tmpl w:val="0B60D70C"/>
    <w:lvl w:ilvl="0" w:tplc="C2605E5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120808"/>
    <w:multiLevelType w:val="hybridMultilevel"/>
    <w:tmpl w:val="B128F7F4"/>
    <w:lvl w:ilvl="0" w:tplc="E9B8C064">
      <w:start w:val="1"/>
      <w:numFmt w:val="decimal"/>
      <w:lvlText w:val="%1."/>
      <w:lvlJc w:val="left"/>
      <w:pPr>
        <w:ind w:left="1812" w:hanging="1245"/>
      </w:pPr>
      <w:rPr>
        <w:sz w:val="28"/>
        <w:szCs w:val="28"/>
      </w:rPr>
    </w:lvl>
    <w:lvl w:ilvl="1" w:tplc="1AD26666">
      <w:start w:val="1"/>
      <w:numFmt w:val="decimal"/>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2F68626A"/>
    <w:multiLevelType w:val="hybridMultilevel"/>
    <w:tmpl w:val="6506FF8E"/>
    <w:lvl w:ilvl="0" w:tplc="834C8638">
      <w:start w:val="9"/>
      <w:numFmt w:val="decimal"/>
      <w:lvlText w:val="%1."/>
      <w:lvlJc w:val="left"/>
      <w:pPr>
        <w:ind w:left="2062"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C34C2C"/>
    <w:multiLevelType w:val="hybridMultilevel"/>
    <w:tmpl w:val="5268C76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858134C"/>
    <w:multiLevelType w:val="multilevel"/>
    <w:tmpl w:val="42587AE2"/>
    <w:lvl w:ilvl="0">
      <w:start w:val="1"/>
      <w:numFmt w:val="decimal"/>
      <w:pStyle w:val="1"/>
      <w:lvlText w:val="%1."/>
      <w:lvlJc w:val="left"/>
      <w:rPr>
        <w:rFonts w:ascii="Times New Roman" w:hAnsi="Times New Roman" w:cs="Times New Roman" w:hint="default"/>
        <w:b w:val="0"/>
        <w:i w:val="0"/>
        <w:caps w:val="0"/>
        <w:strike w:val="0"/>
        <w:dstrike w:val="0"/>
        <w:vanish w:val="0"/>
        <w:webHidden w:val="0"/>
        <w:color w:val="auto"/>
        <w:spacing w:val="0"/>
        <w:sz w:val="28"/>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10"/>
      <w:lvlText w:val="%5)"/>
      <w:lvlJc w:val="left"/>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
      <w:lvlText w:val="%6)"/>
      <w:lvlJc w:val="left"/>
      <w:rPr>
        <w:rFonts w:ascii="Times New Roman" w:hAnsi="Times New Roman" w:cs="Times New Roman" w:hint="default"/>
        <w:b w:val="0"/>
        <w:i w:val="0"/>
        <w:caps w:val="0"/>
        <w:strike w:val="0"/>
        <w:dstrike w:val="0"/>
        <w:vanish w:val="0"/>
        <w:webHidden w:val="0"/>
        <w:color w:val="00000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center"/>
      <w:rPr>
        <w:rFonts w:ascii="Times New Roman" w:hAnsi="Times New Roman" w:cs="Times New Roman" w:hint="default"/>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rPr>
        <w:rFonts w:ascii="Times New Roman" w:hAnsi="Times New Roman" w:cs="Times New Roman" w:hint="default"/>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rPr>
        <w:rFonts w:ascii="Times New Roman" w:hAnsi="Times New Roman" w:cs="Times New Roman" w:hint="default"/>
        <w:caps w:val="0"/>
        <w:strike w:val="0"/>
        <w:dstrike w:val="0"/>
        <w:vanish w:val="0"/>
        <w:webHidden w:val="0"/>
        <w:color w:val="00000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21474BA"/>
    <w:multiLevelType w:val="hybridMultilevel"/>
    <w:tmpl w:val="FB52322C"/>
    <w:lvl w:ilvl="0" w:tplc="3042A4E2">
      <w:start w:val="1"/>
      <w:numFmt w:val="decimal"/>
      <w:lvlText w:val="%1."/>
      <w:lvlJc w:val="left"/>
      <w:pPr>
        <w:ind w:left="2937"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8" w15:restartNumberingAfterBreak="0">
    <w:nsid w:val="7A16770C"/>
    <w:multiLevelType w:val="hybridMultilevel"/>
    <w:tmpl w:val="468C0042"/>
    <w:lvl w:ilvl="0" w:tplc="EDD0C7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A9C13EA"/>
    <w:multiLevelType w:val="multilevel"/>
    <w:tmpl w:val="EF563C84"/>
    <w:lvl w:ilvl="0">
      <w:start w:val="7"/>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15:restartNumberingAfterBreak="0">
    <w:nsid w:val="7E0428F9"/>
    <w:multiLevelType w:val="hybridMultilevel"/>
    <w:tmpl w:val="C98EF4EE"/>
    <w:lvl w:ilvl="0" w:tplc="C734A776">
      <w:start w:val="5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8"/>
  </w:num>
  <w:num w:numId="4">
    <w:abstractNumId w:val="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0"/>
  </w:num>
  <w:num w:numId="12">
    <w:abstractNumId w:val="19"/>
  </w:num>
  <w:num w:numId="13">
    <w:abstractNumId w:val="1"/>
  </w:num>
  <w:num w:numId="14">
    <w:abstractNumId w:val="2"/>
  </w:num>
  <w:num w:numId="15">
    <w:abstractNumId w:val="14"/>
  </w:num>
  <w:num w:numId="16">
    <w:abstractNumId w:val="7"/>
  </w:num>
  <w:num w:numId="17">
    <w:abstractNumId w:val="10"/>
  </w:num>
  <w:num w:numId="18">
    <w:abstractNumId w:val="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D3"/>
    <w:rsid w:val="000041DC"/>
    <w:rsid w:val="00013722"/>
    <w:rsid w:val="00014D58"/>
    <w:rsid w:val="00017A2A"/>
    <w:rsid w:val="0002394B"/>
    <w:rsid w:val="000244C5"/>
    <w:rsid w:val="00027F4E"/>
    <w:rsid w:val="000377B9"/>
    <w:rsid w:val="00040AE2"/>
    <w:rsid w:val="00053768"/>
    <w:rsid w:val="00055B87"/>
    <w:rsid w:val="00061AC1"/>
    <w:rsid w:val="000740AD"/>
    <w:rsid w:val="0007592D"/>
    <w:rsid w:val="00095975"/>
    <w:rsid w:val="00096E7C"/>
    <w:rsid w:val="00097769"/>
    <w:rsid w:val="000C768A"/>
    <w:rsid w:val="000D22FF"/>
    <w:rsid w:val="000D505A"/>
    <w:rsid w:val="000D59D7"/>
    <w:rsid w:val="000E0681"/>
    <w:rsid w:val="000E2262"/>
    <w:rsid w:val="000F1820"/>
    <w:rsid w:val="000F4EDF"/>
    <w:rsid w:val="000F7AAE"/>
    <w:rsid w:val="00100946"/>
    <w:rsid w:val="0010162C"/>
    <w:rsid w:val="00103072"/>
    <w:rsid w:val="00104A78"/>
    <w:rsid w:val="001107CD"/>
    <w:rsid w:val="00112827"/>
    <w:rsid w:val="00114CCF"/>
    <w:rsid w:val="00121737"/>
    <w:rsid w:val="00125403"/>
    <w:rsid w:val="0013530B"/>
    <w:rsid w:val="001418D3"/>
    <w:rsid w:val="00154CCF"/>
    <w:rsid w:val="00161F1C"/>
    <w:rsid w:val="001629F2"/>
    <w:rsid w:val="00162F6D"/>
    <w:rsid w:val="00167D4A"/>
    <w:rsid w:val="001711B6"/>
    <w:rsid w:val="0017665B"/>
    <w:rsid w:val="00177011"/>
    <w:rsid w:val="00180880"/>
    <w:rsid w:val="001811AA"/>
    <w:rsid w:val="001852B5"/>
    <w:rsid w:val="001855BD"/>
    <w:rsid w:val="00185DFC"/>
    <w:rsid w:val="00194F73"/>
    <w:rsid w:val="001A78FE"/>
    <w:rsid w:val="001B26D1"/>
    <w:rsid w:val="001B5DBC"/>
    <w:rsid w:val="001C2003"/>
    <w:rsid w:val="001C3AFA"/>
    <w:rsid w:val="001C5853"/>
    <w:rsid w:val="001D60B3"/>
    <w:rsid w:val="001D7BE8"/>
    <w:rsid w:val="001F2FC6"/>
    <w:rsid w:val="001F7891"/>
    <w:rsid w:val="002012C4"/>
    <w:rsid w:val="00203D55"/>
    <w:rsid w:val="002048AA"/>
    <w:rsid w:val="002077B0"/>
    <w:rsid w:val="00211588"/>
    <w:rsid w:val="00213BD2"/>
    <w:rsid w:val="0022030F"/>
    <w:rsid w:val="00226E26"/>
    <w:rsid w:val="002278DE"/>
    <w:rsid w:val="00234F94"/>
    <w:rsid w:val="002372CF"/>
    <w:rsid w:val="00246585"/>
    <w:rsid w:val="00252201"/>
    <w:rsid w:val="00260241"/>
    <w:rsid w:val="00261F95"/>
    <w:rsid w:val="00267B56"/>
    <w:rsid w:val="0029021B"/>
    <w:rsid w:val="00296DDD"/>
    <w:rsid w:val="002A1734"/>
    <w:rsid w:val="002A22F5"/>
    <w:rsid w:val="002B30A7"/>
    <w:rsid w:val="002B483B"/>
    <w:rsid w:val="002B51DF"/>
    <w:rsid w:val="002C5646"/>
    <w:rsid w:val="002C6B1A"/>
    <w:rsid w:val="002E7A54"/>
    <w:rsid w:val="002E7BC7"/>
    <w:rsid w:val="002F5179"/>
    <w:rsid w:val="002F6ABF"/>
    <w:rsid w:val="002F7D0A"/>
    <w:rsid w:val="002F7DDF"/>
    <w:rsid w:val="0030057D"/>
    <w:rsid w:val="00305CC3"/>
    <w:rsid w:val="0030775B"/>
    <w:rsid w:val="00315D8D"/>
    <w:rsid w:val="00323277"/>
    <w:rsid w:val="00335FB5"/>
    <w:rsid w:val="00336643"/>
    <w:rsid w:val="0034119D"/>
    <w:rsid w:val="00343456"/>
    <w:rsid w:val="0034440E"/>
    <w:rsid w:val="003576CB"/>
    <w:rsid w:val="00365919"/>
    <w:rsid w:val="00374DFE"/>
    <w:rsid w:val="00375CAB"/>
    <w:rsid w:val="00377E0E"/>
    <w:rsid w:val="00383D20"/>
    <w:rsid w:val="00387D28"/>
    <w:rsid w:val="00390F74"/>
    <w:rsid w:val="00391B4B"/>
    <w:rsid w:val="003B2F2A"/>
    <w:rsid w:val="003B4E80"/>
    <w:rsid w:val="003B7EF9"/>
    <w:rsid w:val="003C731E"/>
    <w:rsid w:val="00400A28"/>
    <w:rsid w:val="00415304"/>
    <w:rsid w:val="00421275"/>
    <w:rsid w:val="004215C1"/>
    <w:rsid w:val="004227EF"/>
    <w:rsid w:val="0042778B"/>
    <w:rsid w:val="00436100"/>
    <w:rsid w:val="0044599C"/>
    <w:rsid w:val="00467AA0"/>
    <w:rsid w:val="00471321"/>
    <w:rsid w:val="004761B8"/>
    <w:rsid w:val="00476624"/>
    <w:rsid w:val="00480091"/>
    <w:rsid w:val="004922AB"/>
    <w:rsid w:val="004A14B2"/>
    <w:rsid w:val="004A22D4"/>
    <w:rsid w:val="004B0D28"/>
    <w:rsid w:val="004C39A8"/>
    <w:rsid w:val="004C6E3F"/>
    <w:rsid w:val="004D61F2"/>
    <w:rsid w:val="004D6D96"/>
    <w:rsid w:val="004F266A"/>
    <w:rsid w:val="00507695"/>
    <w:rsid w:val="00511139"/>
    <w:rsid w:val="00521C87"/>
    <w:rsid w:val="00521CBF"/>
    <w:rsid w:val="005343BD"/>
    <w:rsid w:val="005403BC"/>
    <w:rsid w:val="00566910"/>
    <w:rsid w:val="00572529"/>
    <w:rsid w:val="0058144A"/>
    <w:rsid w:val="00582C3C"/>
    <w:rsid w:val="00584607"/>
    <w:rsid w:val="0059029C"/>
    <w:rsid w:val="00596A14"/>
    <w:rsid w:val="005A7EEA"/>
    <w:rsid w:val="005B2A8A"/>
    <w:rsid w:val="005B2BB1"/>
    <w:rsid w:val="005B330E"/>
    <w:rsid w:val="005B7C2E"/>
    <w:rsid w:val="005C27DF"/>
    <w:rsid w:val="005C5567"/>
    <w:rsid w:val="005D4786"/>
    <w:rsid w:val="005E025F"/>
    <w:rsid w:val="005E1D11"/>
    <w:rsid w:val="005E2B5E"/>
    <w:rsid w:val="005E622C"/>
    <w:rsid w:val="005E6E32"/>
    <w:rsid w:val="005F750F"/>
    <w:rsid w:val="006046C6"/>
    <w:rsid w:val="0060698B"/>
    <w:rsid w:val="00612FB3"/>
    <w:rsid w:val="006157E9"/>
    <w:rsid w:val="00615ED4"/>
    <w:rsid w:val="00635021"/>
    <w:rsid w:val="006579C3"/>
    <w:rsid w:val="00663692"/>
    <w:rsid w:val="00665D63"/>
    <w:rsid w:val="0067692A"/>
    <w:rsid w:val="00682E65"/>
    <w:rsid w:val="00686296"/>
    <w:rsid w:val="00687497"/>
    <w:rsid w:val="006875E6"/>
    <w:rsid w:val="00693568"/>
    <w:rsid w:val="006949F2"/>
    <w:rsid w:val="00697A73"/>
    <w:rsid w:val="006A3FA2"/>
    <w:rsid w:val="006B0FE5"/>
    <w:rsid w:val="006B6E61"/>
    <w:rsid w:val="006B7568"/>
    <w:rsid w:val="006C3F07"/>
    <w:rsid w:val="006D6A91"/>
    <w:rsid w:val="006E1D48"/>
    <w:rsid w:val="006E1DC0"/>
    <w:rsid w:val="006E5201"/>
    <w:rsid w:val="006F7836"/>
    <w:rsid w:val="0070044B"/>
    <w:rsid w:val="007140E2"/>
    <w:rsid w:val="00715CC1"/>
    <w:rsid w:val="00725DAD"/>
    <w:rsid w:val="00726233"/>
    <w:rsid w:val="00734253"/>
    <w:rsid w:val="00736B21"/>
    <w:rsid w:val="00745597"/>
    <w:rsid w:val="00746589"/>
    <w:rsid w:val="007474A9"/>
    <w:rsid w:val="00750CB9"/>
    <w:rsid w:val="007514FC"/>
    <w:rsid w:val="007549F3"/>
    <w:rsid w:val="00755F95"/>
    <w:rsid w:val="007569B6"/>
    <w:rsid w:val="00770036"/>
    <w:rsid w:val="00775C9A"/>
    <w:rsid w:val="00777329"/>
    <w:rsid w:val="00780951"/>
    <w:rsid w:val="007824D8"/>
    <w:rsid w:val="007B4C56"/>
    <w:rsid w:val="007B5098"/>
    <w:rsid w:val="007C67E1"/>
    <w:rsid w:val="007D22F8"/>
    <w:rsid w:val="007D5732"/>
    <w:rsid w:val="007F1D2B"/>
    <w:rsid w:val="007F76B6"/>
    <w:rsid w:val="007F7D83"/>
    <w:rsid w:val="008017AB"/>
    <w:rsid w:val="008044B5"/>
    <w:rsid w:val="00810209"/>
    <w:rsid w:val="008126FA"/>
    <w:rsid w:val="00812F60"/>
    <w:rsid w:val="00821538"/>
    <w:rsid w:val="0082258D"/>
    <w:rsid w:val="008241E9"/>
    <w:rsid w:val="0082507F"/>
    <w:rsid w:val="0083080A"/>
    <w:rsid w:val="00835DA7"/>
    <w:rsid w:val="008413CB"/>
    <w:rsid w:val="008417B5"/>
    <w:rsid w:val="008458A6"/>
    <w:rsid w:val="00866EDB"/>
    <w:rsid w:val="0087554F"/>
    <w:rsid w:val="0087682D"/>
    <w:rsid w:val="00876E25"/>
    <w:rsid w:val="00883B93"/>
    <w:rsid w:val="00885604"/>
    <w:rsid w:val="00890D99"/>
    <w:rsid w:val="00892956"/>
    <w:rsid w:val="008A2C5D"/>
    <w:rsid w:val="008A313F"/>
    <w:rsid w:val="008A77EB"/>
    <w:rsid w:val="008B068E"/>
    <w:rsid w:val="008B2389"/>
    <w:rsid w:val="008B5EB0"/>
    <w:rsid w:val="008C0394"/>
    <w:rsid w:val="008C0611"/>
    <w:rsid w:val="008C3BD0"/>
    <w:rsid w:val="008C58F8"/>
    <w:rsid w:val="008D208C"/>
    <w:rsid w:val="008D359E"/>
    <w:rsid w:val="008D43A6"/>
    <w:rsid w:val="008E5077"/>
    <w:rsid w:val="008F32D5"/>
    <w:rsid w:val="008F7AE2"/>
    <w:rsid w:val="0090179B"/>
    <w:rsid w:val="0090244D"/>
    <w:rsid w:val="00905AB3"/>
    <w:rsid w:val="00907149"/>
    <w:rsid w:val="009213A5"/>
    <w:rsid w:val="0092424F"/>
    <w:rsid w:val="009246A8"/>
    <w:rsid w:val="00926A5D"/>
    <w:rsid w:val="009313A1"/>
    <w:rsid w:val="00944036"/>
    <w:rsid w:val="00945F99"/>
    <w:rsid w:val="00946221"/>
    <w:rsid w:val="009470DF"/>
    <w:rsid w:val="009479CC"/>
    <w:rsid w:val="009510A6"/>
    <w:rsid w:val="00953D1F"/>
    <w:rsid w:val="00954C64"/>
    <w:rsid w:val="00956936"/>
    <w:rsid w:val="00965FBF"/>
    <w:rsid w:val="009752DB"/>
    <w:rsid w:val="00981D35"/>
    <w:rsid w:val="009838E3"/>
    <w:rsid w:val="0098512B"/>
    <w:rsid w:val="00992F17"/>
    <w:rsid w:val="009A41B0"/>
    <w:rsid w:val="009B0893"/>
    <w:rsid w:val="009B6D75"/>
    <w:rsid w:val="009C59DB"/>
    <w:rsid w:val="009D11A6"/>
    <w:rsid w:val="009E0206"/>
    <w:rsid w:val="009E0FAA"/>
    <w:rsid w:val="009F3696"/>
    <w:rsid w:val="00A01910"/>
    <w:rsid w:val="00A03896"/>
    <w:rsid w:val="00A1132F"/>
    <w:rsid w:val="00A1641F"/>
    <w:rsid w:val="00A22861"/>
    <w:rsid w:val="00A25589"/>
    <w:rsid w:val="00A32252"/>
    <w:rsid w:val="00A33E1E"/>
    <w:rsid w:val="00A3612B"/>
    <w:rsid w:val="00A40519"/>
    <w:rsid w:val="00A46F08"/>
    <w:rsid w:val="00A5237B"/>
    <w:rsid w:val="00A57825"/>
    <w:rsid w:val="00A62B2E"/>
    <w:rsid w:val="00A6456F"/>
    <w:rsid w:val="00A66746"/>
    <w:rsid w:val="00A76D68"/>
    <w:rsid w:val="00A77F11"/>
    <w:rsid w:val="00A85E09"/>
    <w:rsid w:val="00A86988"/>
    <w:rsid w:val="00A9176D"/>
    <w:rsid w:val="00AB5238"/>
    <w:rsid w:val="00AC16D9"/>
    <w:rsid w:val="00AD4392"/>
    <w:rsid w:val="00AE0AA3"/>
    <w:rsid w:val="00AE0FE5"/>
    <w:rsid w:val="00AF5A5D"/>
    <w:rsid w:val="00B05DD8"/>
    <w:rsid w:val="00B06637"/>
    <w:rsid w:val="00B2326E"/>
    <w:rsid w:val="00B23321"/>
    <w:rsid w:val="00B26432"/>
    <w:rsid w:val="00B2777A"/>
    <w:rsid w:val="00B27A07"/>
    <w:rsid w:val="00B53044"/>
    <w:rsid w:val="00B562BC"/>
    <w:rsid w:val="00B57BAF"/>
    <w:rsid w:val="00B65E18"/>
    <w:rsid w:val="00B744CF"/>
    <w:rsid w:val="00B86AA8"/>
    <w:rsid w:val="00B946E1"/>
    <w:rsid w:val="00BA40B8"/>
    <w:rsid w:val="00BA4E5F"/>
    <w:rsid w:val="00BB057D"/>
    <w:rsid w:val="00BB5F6F"/>
    <w:rsid w:val="00BC2EF5"/>
    <w:rsid w:val="00BC6B8B"/>
    <w:rsid w:val="00BD1823"/>
    <w:rsid w:val="00BE171F"/>
    <w:rsid w:val="00BE1E8C"/>
    <w:rsid w:val="00BE6E22"/>
    <w:rsid w:val="00C007DC"/>
    <w:rsid w:val="00C0615D"/>
    <w:rsid w:val="00C128F3"/>
    <w:rsid w:val="00C169AF"/>
    <w:rsid w:val="00C234B4"/>
    <w:rsid w:val="00C26983"/>
    <w:rsid w:val="00C274C3"/>
    <w:rsid w:val="00C27B1A"/>
    <w:rsid w:val="00C40B40"/>
    <w:rsid w:val="00C51270"/>
    <w:rsid w:val="00C60E94"/>
    <w:rsid w:val="00C6627F"/>
    <w:rsid w:val="00C75CCC"/>
    <w:rsid w:val="00C80F0E"/>
    <w:rsid w:val="00C82091"/>
    <w:rsid w:val="00C86BAC"/>
    <w:rsid w:val="00C958C1"/>
    <w:rsid w:val="00C97095"/>
    <w:rsid w:val="00CA3A3C"/>
    <w:rsid w:val="00CA45B9"/>
    <w:rsid w:val="00CA755B"/>
    <w:rsid w:val="00CA7B06"/>
    <w:rsid w:val="00CB3E29"/>
    <w:rsid w:val="00CB75D3"/>
    <w:rsid w:val="00CB7FCE"/>
    <w:rsid w:val="00CE3D18"/>
    <w:rsid w:val="00CE5BC8"/>
    <w:rsid w:val="00D02758"/>
    <w:rsid w:val="00D06471"/>
    <w:rsid w:val="00D100B8"/>
    <w:rsid w:val="00D17BED"/>
    <w:rsid w:val="00D40233"/>
    <w:rsid w:val="00D40A4B"/>
    <w:rsid w:val="00D52BD3"/>
    <w:rsid w:val="00D64928"/>
    <w:rsid w:val="00D770E2"/>
    <w:rsid w:val="00D83367"/>
    <w:rsid w:val="00D86FD0"/>
    <w:rsid w:val="00D9292F"/>
    <w:rsid w:val="00D9371F"/>
    <w:rsid w:val="00DA0447"/>
    <w:rsid w:val="00DA3484"/>
    <w:rsid w:val="00DB13FC"/>
    <w:rsid w:val="00DB75EA"/>
    <w:rsid w:val="00DD14F2"/>
    <w:rsid w:val="00DE4AD7"/>
    <w:rsid w:val="00DF1CDC"/>
    <w:rsid w:val="00DF619D"/>
    <w:rsid w:val="00DF701F"/>
    <w:rsid w:val="00E06E86"/>
    <w:rsid w:val="00E074B1"/>
    <w:rsid w:val="00E114F9"/>
    <w:rsid w:val="00E14475"/>
    <w:rsid w:val="00E22995"/>
    <w:rsid w:val="00E24F10"/>
    <w:rsid w:val="00E256B1"/>
    <w:rsid w:val="00E275D2"/>
    <w:rsid w:val="00E3028F"/>
    <w:rsid w:val="00E3365B"/>
    <w:rsid w:val="00E456BD"/>
    <w:rsid w:val="00E57234"/>
    <w:rsid w:val="00E60001"/>
    <w:rsid w:val="00E61599"/>
    <w:rsid w:val="00E61851"/>
    <w:rsid w:val="00E619ED"/>
    <w:rsid w:val="00E7508E"/>
    <w:rsid w:val="00E75474"/>
    <w:rsid w:val="00E813C9"/>
    <w:rsid w:val="00E94342"/>
    <w:rsid w:val="00EA062F"/>
    <w:rsid w:val="00EA07F2"/>
    <w:rsid w:val="00EA1DCC"/>
    <w:rsid w:val="00EA24F2"/>
    <w:rsid w:val="00EC1872"/>
    <w:rsid w:val="00ED0D0E"/>
    <w:rsid w:val="00ED4214"/>
    <w:rsid w:val="00EE200B"/>
    <w:rsid w:val="00EE2423"/>
    <w:rsid w:val="00EF5E0B"/>
    <w:rsid w:val="00EF7BD7"/>
    <w:rsid w:val="00F00EF7"/>
    <w:rsid w:val="00F060E4"/>
    <w:rsid w:val="00F07C53"/>
    <w:rsid w:val="00F10EDC"/>
    <w:rsid w:val="00F12264"/>
    <w:rsid w:val="00F16C90"/>
    <w:rsid w:val="00F30595"/>
    <w:rsid w:val="00F30C6B"/>
    <w:rsid w:val="00F46CC5"/>
    <w:rsid w:val="00F46FA4"/>
    <w:rsid w:val="00F47279"/>
    <w:rsid w:val="00F52FA3"/>
    <w:rsid w:val="00F57445"/>
    <w:rsid w:val="00F61120"/>
    <w:rsid w:val="00F631FD"/>
    <w:rsid w:val="00F7434E"/>
    <w:rsid w:val="00F749FC"/>
    <w:rsid w:val="00F80177"/>
    <w:rsid w:val="00F9085F"/>
    <w:rsid w:val="00F940EF"/>
    <w:rsid w:val="00FA1759"/>
    <w:rsid w:val="00FB4668"/>
    <w:rsid w:val="00FB52C7"/>
    <w:rsid w:val="00FC0609"/>
    <w:rsid w:val="00FD3B24"/>
    <w:rsid w:val="00FD4F5C"/>
    <w:rsid w:val="00FD5929"/>
    <w:rsid w:val="00FE42F3"/>
    <w:rsid w:val="00FF1EE4"/>
    <w:rsid w:val="00FF21CC"/>
    <w:rsid w:val="00FF71BD"/>
    <w:rsid w:val="00FF774A"/>
    <w:rsid w:val="00FF7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D482"/>
  <w15:docId w15:val="{5F3F20E4-1E6F-42C3-8A82-F133DF5F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418D3"/>
    <w:pPr>
      <w:spacing w:after="0" w:line="240" w:lineRule="auto"/>
    </w:pPr>
    <w:rPr>
      <w:rFonts w:ascii="Times New Roman" w:eastAsia="Times New Roman" w:hAnsi="Times New Roman" w:cs="Times New Roman"/>
      <w:sz w:val="24"/>
      <w:szCs w:val="24"/>
      <w:lang w:eastAsia="ru-RU"/>
    </w:rPr>
  </w:style>
  <w:style w:type="paragraph" w:styleId="12">
    <w:name w:val="heading 1"/>
    <w:basedOn w:val="a0"/>
    <w:next w:val="a0"/>
    <w:link w:val="13"/>
    <w:uiPriority w:val="9"/>
    <w:qFormat/>
    <w:rsid w:val="000239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qFormat/>
    <w:rsid w:val="00945F99"/>
    <w:pPr>
      <w:keepNext/>
      <w:jc w:val="center"/>
      <w:outlineLvl w:val="1"/>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1418D3"/>
    <w:pPr>
      <w:tabs>
        <w:tab w:val="center" w:pos="4677"/>
        <w:tab w:val="right" w:pos="9355"/>
      </w:tabs>
    </w:pPr>
  </w:style>
  <w:style w:type="character" w:customStyle="1" w:styleId="a5">
    <w:name w:val="Верхний колонтитул Знак"/>
    <w:basedOn w:val="a1"/>
    <w:link w:val="a4"/>
    <w:uiPriority w:val="99"/>
    <w:rsid w:val="001418D3"/>
    <w:rPr>
      <w:rFonts w:ascii="Times New Roman" w:eastAsia="Times New Roman" w:hAnsi="Times New Roman" w:cs="Times New Roman"/>
      <w:sz w:val="24"/>
      <w:szCs w:val="24"/>
      <w:lang w:eastAsia="ru-RU"/>
    </w:rPr>
  </w:style>
  <w:style w:type="paragraph" w:styleId="a6">
    <w:name w:val="Balloon Text"/>
    <w:basedOn w:val="a0"/>
    <w:link w:val="a7"/>
    <w:uiPriority w:val="99"/>
    <w:semiHidden/>
    <w:unhideWhenUsed/>
    <w:rsid w:val="001418D3"/>
    <w:rPr>
      <w:rFonts w:ascii="Tahoma" w:hAnsi="Tahoma" w:cs="Tahoma"/>
      <w:sz w:val="16"/>
      <w:szCs w:val="16"/>
    </w:rPr>
  </w:style>
  <w:style w:type="character" w:customStyle="1" w:styleId="a7">
    <w:name w:val="Текст выноски Знак"/>
    <w:basedOn w:val="a1"/>
    <w:link w:val="a6"/>
    <w:uiPriority w:val="99"/>
    <w:semiHidden/>
    <w:rsid w:val="001418D3"/>
    <w:rPr>
      <w:rFonts w:ascii="Tahoma" w:eastAsia="Times New Roman" w:hAnsi="Tahoma" w:cs="Tahoma"/>
      <w:sz w:val="16"/>
      <w:szCs w:val="16"/>
      <w:lang w:eastAsia="ru-RU"/>
    </w:rPr>
  </w:style>
  <w:style w:type="character" w:customStyle="1" w:styleId="20">
    <w:name w:val="Заголовок 2 Знак"/>
    <w:basedOn w:val="a1"/>
    <w:link w:val="2"/>
    <w:uiPriority w:val="99"/>
    <w:rsid w:val="00945F99"/>
    <w:rPr>
      <w:rFonts w:ascii="Times New Roman" w:eastAsia="Times New Roman" w:hAnsi="Times New Roman" w:cs="Times New Roman"/>
      <w:sz w:val="28"/>
      <w:szCs w:val="28"/>
      <w:lang w:eastAsia="ru-RU"/>
    </w:rPr>
  </w:style>
  <w:style w:type="paragraph" w:customStyle="1" w:styleId="a8">
    <w:name w:val="Знак"/>
    <w:basedOn w:val="a0"/>
    <w:rsid w:val="00E114F9"/>
    <w:pPr>
      <w:spacing w:after="160" w:line="240" w:lineRule="exact"/>
    </w:pPr>
    <w:rPr>
      <w:rFonts w:ascii="Verdana" w:hAnsi="Verdana" w:cs="Verdana"/>
      <w:lang w:val="en-US" w:eastAsia="en-US"/>
    </w:rPr>
  </w:style>
  <w:style w:type="paragraph" w:styleId="a9">
    <w:name w:val="List Paragraph"/>
    <w:basedOn w:val="a0"/>
    <w:uiPriority w:val="34"/>
    <w:qFormat/>
    <w:rsid w:val="00734253"/>
    <w:pPr>
      <w:ind w:left="720"/>
      <w:contextualSpacing/>
    </w:pPr>
  </w:style>
  <w:style w:type="character" w:customStyle="1" w:styleId="aa">
    <w:name w:val="Цветовое выделение"/>
    <w:uiPriority w:val="99"/>
    <w:rsid w:val="00734253"/>
    <w:rPr>
      <w:b/>
      <w:bCs/>
      <w:color w:val="26282F"/>
    </w:rPr>
  </w:style>
  <w:style w:type="paragraph" w:styleId="ab">
    <w:name w:val="footer"/>
    <w:basedOn w:val="a0"/>
    <w:link w:val="ac"/>
    <w:uiPriority w:val="99"/>
    <w:unhideWhenUsed/>
    <w:rsid w:val="00E619ED"/>
    <w:pPr>
      <w:tabs>
        <w:tab w:val="center" w:pos="4677"/>
        <w:tab w:val="right" w:pos="9355"/>
      </w:tabs>
    </w:pPr>
  </w:style>
  <w:style w:type="character" w:customStyle="1" w:styleId="ac">
    <w:name w:val="Нижний колонтитул Знак"/>
    <w:basedOn w:val="a1"/>
    <w:link w:val="ab"/>
    <w:uiPriority w:val="99"/>
    <w:rsid w:val="00E619ED"/>
    <w:rPr>
      <w:rFonts w:ascii="Times New Roman" w:eastAsia="Times New Roman" w:hAnsi="Times New Roman" w:cs="Times New Roman"/>
      <w:sz w:val="24"/>
      <w:szCs w:val="24"/>
      <w:lang w:eastAsia="ru-RU"/>
    </w:rPr>
  </w:style>
  <w:style w:type="paragraph" w:customStyle="1" w:styleId="ConsPlusNormal">
    <w:name w:val="ConsPlusNormal"/>
    <w:rsid w:val="00EA1DCC"/>
    <w:pPr>
      <w:widowControl w:val="0"/>
      <w:autoSpaceDE w:val="0"/>
      <w:autoSpaceDN w:val="0"/>
      <w:spacing w:after="0" w:line="240" w:lineRule="auto"/>
    </w:pPr>
    <w:rPr>
      <w:rFonts w:ascii="Calibri" w:eastAsia="Times New Roman" w:hAnsi="Calibri" w:cs="Calibri"/>
      <w:szCs w:val="20"/>
      <w:lang w:eastAsia="ru-RU"/>
    </w:rPr>
  </w:style>
  <w:style w:type="character" w:customStyle="1" w:styleId="13">
    <w:name w:val="Заголовок 1 Знак"/>
    <w:basedOn w:val="a1"/>
    <w:link w:val="12"/>
    <w:uiPriority w:val="9"/>
    <w:rsid w:val="0002394B"/>
    <w:rPr>
      <w:rFonts w:asciiTheme="majorHAnsi" w:eastAsiaTheme="majorEastAsia" w:hAnsiTheme="majorHAnsi" w:cstheme="majorBidi"/>
      <w:b/>
      <w:bCs/>
      <w:color w:val="365F91" w:themeColor="accent1" w:themeShade="BF"/>
      <w:sz w:val="28"/>
      <w:szCs w:val="28"/>
      <w:lang w:eastAsia="ru-RU"/>
    </w:rPr>
  </w:style>
  <w:style w:type="paragraph" w:customStyle="1" w:styleId="ad">
    <w:name w:val="Нормальный (таблица)"/>
    <w:basedOn w:val="a0"/>
    <w:next w:val="a0"/>
    <w:uiPriority w:val="99"/>
    <w:rsid w:val="0002394B"/>
    <w:pPr>
      <w:widowControl w:val="0"/>
      <w:autoSpaceDE w:val="0"/>
      <w:autoSpaceDN w:val="0"/>
      <w:adjustRightInd w:val="0"/>
      <w:jc w:val="both"/>
    </w:pPr>
    <w:rPr>
      <w:rFonts w:ascii="Arial" w:hAnsi="Arial"/>
    </w:rPr>
  </w:style>
  <w:style w:type="paragraph" w:customStyle="1" w:styleId="ae">
    <w:name w:val="Прижатый влево"/>
    <w:basedOn w:val="a0"/>
    <w:next w:val="a0"/>
    <w:uiPriority w:val="99"/>
    <w:rsid w:val="0002394B"/>
    <w:pPr>
      <w:widowControl w:val="0"/>
      <w:autoSpaceDE w:val="0"/>
      <w:autoSpaceDN w:val="0"/>
      <w:adjustRightInd w:val="0"/>
    </w:pPr>
    <w:rPr>
      <w:rFonts w:ascii="Arial" w:hAnsi="Arial"/>
    </w:rPr>
  </w:style>
  <w:style w:type="table" w:styleId="af">
    <w:name w:val="Table Grid"/>
    <w:basedOn w:val="a2"/>
    <w:uiPriority w:val="59"/>
    <w:rsid w:val="000239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Гипертекстовая ссылка"/>
    <w:uiPriority w:val="99"/>
    <w:rsid w:val="00F10EDC"/>
    <w:rPr>
      <w:rFonts w:ascii="Times New Roman" w:hAnsi="Times New Roman" w:cs="Times New Roman" w:hint="default"/>
      <w:color w:val="008000"/>
    </w:rPr>
  </w:style>
  <w:style w:type="paragraph" w:styleId="af1">
    <w:name w:val="Plain Text"/>
    <w:basedOn w:val="a0"/>
    <w:link w:val="af2"/>
    <w:uiPriority w:val="99"/>
    <w:unhideWhenUsed/>
    <w:rsid w:val="005B2BB1"/>
    <w:rPr>
      <w:rFonts w:ascii="Calibri" w:eastAsiaTheme="minorHAnsi" w:hAnsi="Calibri" w:cstheme="minorBidi"/>
      <w:sz w:val="22"/>
      <w:szCs w:val="21"/>
      <w:lang w:eastAsia="en-US"/>
    </w:rPr>
  </w:style>
  <w:style w:type="character" w:customStyle="1" w:styleId="af2">
    <w:name w:val="Текст Знак"/>
    <w:basedOn w:val="a1"/>
    <w:link w:val="af1"/>
    <w:uiPriority w:val="99"/>
    <w:rsid w:val="005B2BB1"/>
    <w:rPr>
      <w:rFonts w:ascii="Calibri" w:hAnsi="Calibri"/>
      <w:szCs w:val="21"/>
    </w:rPr>
  </w:style>
  <w:style w:type="paragraph" w:styleId="af3">
    <w:name w:val="Normal (Web)"/>
    <w:basedOn w:val="a0"/>
    <w:link w:val="af4"/>
    <w:rsid w:val="00F61120"/>
    <w:pPr>
      <w:spacing w:before="30" w:after="30"/>
    </w:pPr>
    <w:rPr>
      <w:rFonts w:ascii="Arial" w:hAnsi="Arial" w:cs="Arial"/>
      <w:color w:val="332E2D"/>
      <w:spacing w:val="2"/>
    </w:rPr>
  </w:style>
  <w:style w:type="character" w:customStyle="1" w:styleId="af4">
    <w:name w:val="Обычный (Интернет) Знак"/>
    <w:link w:val="af3"/>
    <w:locked/>
    <w:rsid w:val="00F61120"/>
    <w:rPr>
      <w:rFonts w:ascii="Arial" w:eastAsia="Times New Roman" w:hAnsi="Arial" w:cs="Arial"/>
      <w:color w:val="332E2D"/>
      <w:spacing w:val="2"/>
      <w:sz w:val="24"/>
      <w:szCs w:val="24"/>
      <w:lang w:eastAsia="ru-RU"/>
    </w:rPr>
  </w:style>
  <w:style w:type="paragraph" w:customStyle="1" w:styleId="ConsPlusCell">
    <w:name w:val="ConsPlusCell"/>
    <w:rsid w:val="00F611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No Spacing"/>
    <w:uiPriority w:val="1"/>
    <w:qFormat/>
    <w:rsid w:val="008F7AE2"/>
    <w:pPr>
      <w:spacing w:after="0" w:line="240" w:lineRule="auto"/>
    </w:pPr>
    <w:rPr>
      <w:rFonts w:ascii="Times New Roman" w:eastAsia="Times New Roman" w:hAnsi="Times New Roman" w:cs="Times New Roman"/>
      <w:sz w:val="24"/>
      <w:szCs w:val="24"/>
      <w:lang w:eastAsia="ru-RU"/>
    </w:rPr>
  </w:style>
  <w:style w:type="paragraph" w:customStyle="1" w:styleId="1">
    <w:name w:val="Стиль 1."/>
    <w:basedOn w:val="a0"/>
    <w:rsid w:val="00C60E94"/>
    <w:pPr>
      <w:numPr>
        <w:numId w:val="19"/>
      </w:numPr>
      <w:jc w:val="both"/>
    </w:pPr>
    <w:rPr>
      <w:sz w:val="26"/>
      <w:szCs w:val="20"/>
    </w:rPr>
  </w:style>
  <w:style w:type="paragraph" w:customStyle="1" w:styleId="11">
    <w:name w:val="Стиль 1.1."/>
    <w:basedOn w:val="a0"/>
    <w:rsid w:val="00C60E94"/>
    <w:pPr>
      <w:numPr>
        <w:ilvl w:val="1"/>
        <w:numId w:val="19"/>
      </w:numPr>
      <w:jc w:val="both"/>
    </w:pPr>
    <w:rPr>
      <w:sz w:val="26"/>
      <w:szCs w:val="20"/>
    </w:rPr>
  </w:style>
  <w:style w:type="paragraph" w:customStyle="1" w:styleId="111">
    <w:name w:val="Стиль 1.1.1."/>
    <w:basedOn w:val="a0"/>
    <w:rsid w:val="00C60E94"/>
    <w:pPr>
      <w:numPr>
        <w:ilvl w:val="2"/>
        <w:numId w:val="19"/>
      </w:numPr>
      <w:jc w:val="both"/>
    </w:pPr>
    <w:rPr>
      <w:sz w:val="26"/>
      <w:szCs w:val="20"/>
    </w:rPr>
  </w:style>
  <w:style w:type="paragraph" w:customStyle="1" w:styleId="1111">
    <w:name w:val="Стиль 1.1.1.1."/>
    <w:basedOn w:val="a0"/>
    <w:rsid w:val="00C60E94"/>
    <w:pPr>
      <w:numPr>
        <w:ilvl w:val="3"/>
        <w:numId w:val="19"/>
      </w:numPr>
      <w:jc w:val="both"/>
    </w:pPr>
    <w:rPr>
      <w:sz w:val="26"/>
      <w:szCs w:val="20"/>
    </w:rPr>
  </w:style>
  <w:style w:type="paragraph" w:customStyle="1" w:styleId="10">
    <w:name w:val="Стиль ппп_1)"/>
    <w:basedOn w:val="a0"/>
    <w:rsid w:val="00C60E94"/>
    <w:pPr>
      <w:numPr>
        <w:ilvl w:val="4"/>
        <w:numId w:val="19"/>
      </w:numPr>
      <w:jc w:val="both"/>
    </w:pPr>
    <w:rPr>
      <w:sz w:val="26"/>
      <w:szCs w:val="20"/>
    </w:rPr>
  </w:style>
  <w:style w:type="paragraph" w:customStyle="1" w:styleId="a">
    <w:name w:val="Стиль ппп_а)"/>
    <w:basedOn w:val="a0"/>
    <w:rsid w:val="00C60E94"/>
    <w:pPr>
      <w:numPr>
        <w:ilvl w:val="5"/>
        <w:numId w:val="19"/>
      </w:numPr>
      <w:jc w:val="both"/>
    </w:pPr>
    <w:rPr>
      <w:sz w:val="26"/>
      <w:szCs w:val="20"/>
    </w:rPr>
  </w:style>
  <w:style w:type="paragraph" w:styleId="21">
    <w:name w:val="Body Text 2"/>
    <w:basedOn w:val="a0"/>
    <w:link w:val="22"/>
    <w:uiPriority w:val="99"/>
    <w:semiHidden/>
    <w:unhideWhenUsed/>
    <w:rsid w:val="00C60E94"/>
    <w:pPr>
      <w:spacing w:after="120" w:line="480" w:lineRule="auto"/>
    </w:pPr>
  </w:style>
  <w:style w:type="character" w:customStyle="1" w:styleId="22">
    <w:name w:val="Основной текст 2 Знак"/>
    <w:basedOn w:val="a1"/>
    <w:link w:val="21"/>
    <w:uiPriority w:val="99"/>
    <w:semiHidden/>
    <w:rsid w:val="00C60E9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95535">
      <w:bodyDiv w:val="1"/>
      <w:marLeft w:val="0"/>
      <w:marRight w:val="0"/>
      <w:marTop w:val="0"/>
      <w:marBottom w:val="0"/>
      <w:divBdr>
        <w:top w:val="none" w:sz="0" w:space="0" w:color="auto"/>
        <w:left w:val="none" w:sz="0" w:space="0" w:color="auto"/>
        <w:bottom w:val="none" w:sz="0" w:space="0" w:color="auto"/>
        <w:right w:val="none" w:sz="0" w:space="0" w:color="auto"/>
      </w:divBdr>
    </w:div>
    <w:div w:id="565073123">
      <w:bodyDiv w:val="1"/>
      <w:marLeft w:val="0"/>
      <w:marRight w:val="0"/>
      <w:marTop w:val="0"/>
      <w:marBottom w:val="0"/>
      <w:divBdr>
        <w:top w:val="none" w:sz="0" w:space="0" w:color="auto"/>
        <w:left w:val="none" w:sz="0" w:space="0" w:color="auto"/>
        <w:bottom w:val="none" w:sz="0" w:space="0" w:color="auto"/>
        <w:right w:val="none" w:sz="0" w:space="0" w:color="auto"/>
      </w:divBdr>
    </w:div>
    <w:div w:id="658466307">
      <w:bodyDiv w:val="1"/>
      <w:marLeft w:val="0"/>
      <w:marRight w:val="0"/>
      <w:marTop w:val="0"/>
      <w:marBottom w:val="0"/>
      <w:divBdr>
        <w:top w:val="none" w:sz="0" w:space="0" w:color="auto"/>
        <w:left w:val="none" w:sz="0" w:space="0" w:color="auto"/>
        <w:bottom w:val="none" w:sz="0" w:space="0" w:color="auto"/>
        <w:right w:val="none" w:sz="0" w:space="0" w:color="auto"/>
      </w:divBdr>
    </w:div>
    <w:div w:id="214133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E892C9C4227B4546F95EAD17C581FBBA4A3521C7FF557A0B20EDC1BDB9E9D05827275E9BB1BAE2B7FC8113A377BE3B06F43E3FE93sD2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53564-1A45-4441-910E-E491553B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7689</Words>
  <Characters>43828</Characters>
  <Application>Microsoft Office Word</Application>
  <DocSecurity>4</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Копылова Наталья Сергеевна</dc:creator>
  <cp:lastModifiedBy>Середкина Светлана Васильевна</cp:lastModifiedBy>
  <cp:revision>2</cp:revision>
  <cp:lastPrinted>2024-10-11T07:39:00Z</cp:lastPrinted>
  <dcterms:created xsi:type="dcterms:W3CDTF">2024-10-17T02:31:00Z</dcterms:created>
  <dcterms:modified xsi:type="dcterms:W3CDTF">2024-10-17T02:31:00Z</dcterms:modified>
</cp:coreProperties>
</file>