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186A" w14:textId="4E82550A" w:rsidR="00DC6C6D" w:rsidRDefault="00DC6C6D">
      <w:pPr>
        <w:ind w:left="567"/>
        <w:jc w:val="center"/>
      </w:pPr>
    </w:p>
    <w:p w14:paraId="3C9D794B" w14:textId="77777777" w:rsidR="00DC6C6D" w:rsidRDefault="004E6106">
      <w:pPr>
        <w:ind w:right="-441"/>
        <w:jc w:val="center"/>
      </w:pPr>
      <w:r>
        <w:t>Российская Федерация</w:t>
      </w:r>
    </w:p>
    <w:p w14:paraId="00430379" w14:textId="77777777" w:rsidR="00DC6C6D" w:rsidRDefault="004E6106">
      <w:pPr>
        <w:ind w:right="-441"/>
        <w:jc w:val="center"/>
      </w:pPr>
      <w:r>
        <w:t>Иркутская область</w:t>
      </w:r>
    </w:p>
    <w:p w14:paraId="25E8E88A" w14:textId="77777777" w:rsidR="00DC6C6D" w:rsidRDefault="004E6106">
      <w:pPr>
        <w:pStyle w:val="2"/>
        <w:ind w:right="-441"/>
        <w:rPr>
          <w:b/>
          <w:bCs/>
          <w:sz w:val="24"/>
          <w:szCs w:val="24"/>
        </w:rPr>
      </w:pPr>
      <w:r>
        <w:rPr>
          <w:b/>
          <w:bCs/>
          <w:sz w:val="24"/>
          <w:szCs w:val="24"/>
        </w:rPr>
        <w:t>АДМИНИСТРАЦИЯ</w:t>
      </w:r>
      <w:r>
        <w:rPr>
          <w:b/>
          <w:bCs/>
        </w:rPr>
        <w:t xml:space="preserve"> </w:t>
      </w:r>
      <w:r>
        <w:rPr>
          <w:b/>
          <w:bCs/>
          <w:sz w:val="24"/>
          <w:szCs w:val="24"/>
        </w:rPr>
        <w:t>ШЕЛЕХОВСКОГО МУНИЦИПАЛЬНОГО РАЙОНА</w:t>
      </w:r>
    </w:p>
    <w:p w14:paraId="63BAC3E8" w14:textId="77777777" w:rsidR="00580A13" w:rsidRPr="00580A13" w:rsidRDefault="00580A13" w:rsidP="00580A13"/>
    <w:p w14:paraId="732DB6B8" w14:textId="77777777" w:rsidR="00DC6C6D" w:rsidRDefault="004E6106" w:rsidP="00580A13">
      <w:pPr>
        <w:pStyle w:val="2"/>
        <w:ind w:right="-143"/>
        <w:rPr>
          <w:b/>
          <w:bCs/>
          <w:sz w:val="32"/>
          <w:szCs w:val="32"/>
        </w:rPr>
      </w:pPr>
      <w:r>
        <w:rPr>
          <w:b/>
          <w:bCs/>
          <w:sz w:val="32"/>
          <w:szCs w:val="32"/>
        </w:rPr>
        <w:t>П О С Т А Н О В Л Е Н И Е</w:t>
      </w:r>
    </w:p>
    <w:p w14:paraId="3BC7AF19" w14:textId="77777777" w:rsidR="00DC6C6D" w:rsidRDefault="00DC6C6D">
      <w:pPr>
        <w:ind w:right="-441"/>
        <w:rPr>
          <w:sz w:val="8"/>
          <w:szCs w:val="8"/>
        </w:rPr>
      </w:pPr>
    </w:p>
    <w:p w14:paraId="76952E77" w14:textId="79053706" w:rsidR="00DC6C6D" w:rsidRDefault="00DC6C6D">
      <w:pPr>
        <w:ind w:right="-441"/>
        <w:rPr>
          <w:sz w:val="16"/>
          <w:szCs w:val="16"/>
        </w:rPr>
      </w:pPr>
    </w:p>
    <w:p w14:paraId="54248A02" w14:textId="77777777" w:rsidR="00DC6C6D" w:rsidRDefault="00DC6C6D">
      <w:pPr>
        <w:ind w:right="-441"/>
        <w:rPr>
          <w:sz w:val="16"/>
          <w:szCs w:val="16"/>
        </w:rPr>
      </w:pPr>
    </w:p>
    <w:p w14:paraId="18CF5575" w14:textId="46BFBD1C" w:rsidR="00DC6C6D" w:rsidRPr="00580A13" w:rsidRDefault="00580A13" w:rsidP="00580A13">
      <w:pPr>
        <w:ind w:right="-285"/>
        <w:jc w:val="center"/>
        <w:rPr>
          <w:b/>
          <w:bCs/>
          <w:sz w:val="28"/>
          <w:szCs w:val="28"/>
        </w:rPr>
      </w:pPr>
      <w:r w:rsidRPr="00580A13">
        <w:rPr>
          <w:b/>
          <w:bCs/>
          <w:sz w:val="28"/>
          <w:szCs w:val="28"/>
        </w:rPr>
        <w:t>ОТ</w:t>
      </w:r>
      <w:r>
        <w:rPr>
          <w:b/>
          <w:bCs/>
          <w:sz w:val="28"/>
          <w:szCs w:val="28"/>
        </w:rPr>
        <w:t xml:space="preserve"> 10 апреля 2026 года </w:t>
      </w:r>
      <w:r w:rsidRPr="00580A13">
        <w:rPr>
          <w:b/>
          <w:bCs/>
          <w:sz w:val="28"/>
          <w:szCs w:val="28"/>
        </w:rPr>
        <w:t xml:space="preserve">№ </w:t>
      </w:r>
      <w:r>
        <w:rPr>
          <w:b/>
          <w:bCs/>
          <w:sz w:val="28"/>
          <w:szCs w:val="28"/>
        </w:rPr>
        <w:t>181-па</w:t>
      </w:r>
    </w:p>
    <w:p w14:paraId="3AD90783" w14:textId="77777777" w:rsidR="00580A13" w:rsidRPr="00580A13" w:rsidRDefault="00580A13" w:rsidP="00580A13">
      <w:pPr>
        <w:ind w:right="-1"/>
        <w:jc w:val="center"/>
        <w:rPr>
          <w:b/>
          <w:bCs/>
          <w:sz w:val="28"/>
          <w:szCs w:val="28"/>
        </w:rPr>
      </w:pPr>
    </w:p>
    <w:p w14:paraId="650E1E1A" w14:textId="77777777" w:rsidR="00DC6C6D" w:rsidRPr="00580A13" w:rsidRDefault="00DC6C6D" w:rsidP="00580A13">
      <w:pPr>
        <w:ind w:right="-1" w:firstLine="540"/>
        <w:jc w:val="center"/>
        <w:rPr>
          <w:b/>
          <w:bCs/>
          <w:sz w:val="28"/>
          <w:szCs w:val="28"/>
        </w:rPr>
      </w:pPr>
    </w:p>
    <w:p w14:paraId="69A5B8EA" w14:textId="0D3769DC" w:rsidR="00DC6C6D" w:rsidRPr="00580A13" w:rsidRDefault="00580A13" w:rsidP="00580A13">
      <w:pPr>
        <w:tabs>
          <w:tab w:val="left" w:pos="0"/>
          <w:tab w:val="left" w:pos="4678"/>
          <w:tab w:val="left" w:pos="9639"/>
        </w:tabs>
        <w:ind w:right="-1"/>
        <w:jc w:val="center"/>
        <w:rPr>
          <w:b/>
          <w:bCs/>
          <w:sz w:val="28"/>
          <w:szCs w:val="28"/>
        </w:rPr>
      </w:pPr>
      <w:r w:rsidRPr="00580A13">
        <w:rPr>
          <w:b/>
          <w:bCs/>
          <w:sz w:val="28"/>
          <w:szCs w:val="28"/>
        </w:rPr>
        <w:t>О ВНЕСЕНИИ ИЗМЕНЕНИЯ В ПОСТАНОВЛЕНИЕ АДМИНИСТРАЦИИ ШЕЛЕХОВСКОГО МУНИЦИПАЛЬНОГО РАЙОНА ОТ 24.03.2022 № 163-ПА</w:t>
      </w:r>
    </w:p>
    <w:p w14:paraId="6BFA86F4" w14:textId="77777777" w:rsidR="00580A13" w:rsidRDefault="00580A13">
      <w:pPr>
        <w:tabs>
          <w:tab w:val="left" w:pos="0"/>
          <w:tab w:val="left" w:pos="4678"/>
          <w:tab w:val="left" w:pos="9639"/>
        </w:tabs>
        <w:ind w:right="5182"/>
        <w:jc w:val="both"/>
        <w:rPr>
          <w:sz w:val="28"/>
          <w:szCs w:val="28"/>
        </w:rPr>
      </w:pPr>
    </w:p>
    <w:p w14:paraId="15B3D150" w14:textId="77777777" w:rsidR="00DC6C6D" w:rsidRDefault="00DC6C6D">
      <w:pPr>
        <w:jc w:val="both"/>
        <w:rPr>
          <w:sz w:val="28"/>
          <w:szCs w:val="28"/>
        </w:rPr>
      </w:pPr>
    </w:p>
    <w:p w14:paraId="2E71978C" w14:textId="77777777" w:rsidR="00DC6C6D" w:rsidRDefault="00DC6C6D">
      <w:pPr>
        <w:jc w:val="both"/>
        <w:rPr>
          <w:sz w:val="28"/>
          <w:szCs w:val="28"/>
        </w:rPr>
      </w:pPr>
    </w:p>
    <w:p w14:paraId="56CF9326" w14:textId="77777777" w:rsidR="00DC6C6D" w:rsidRDefault="004E6106">
      <w:pPr>
        <w:ind w:firstLine="709"/>
        <w:jc w:val="both"/>
        <w:rPr>
          <w:sz w:val="28"/>
          <w:szCs w:val="28"/>
        </w:rPr>
      </w:pPr>
      <w:r>
        <w:rPr>
          <w:sz w:val="28"/>
          <w:szCs w:val="28"/>
        </w:rPr>
        <w:t>Р</w:t>
      </w:r>
      <w:r>
        <w:rPr>
          <w:sz w:val="28"/>
          <w:szCs w:val="28"/>
        </w:rPr>
        <w:t>уководствуясь статьями 30, 31, 34, 35, 49 Устава Шелеховского района, Администрация Шелеховского муниципального района</w:t>
      </w:r>
    </w:p>
    <w:p w14:paraId="744D08F8" w14:textId="77777777" w:rsidR="00DC6C6D" w:rsidRDefault="00DC6C6D">
      <w:pPr>
        <w:ind w:firstLine="540"/>
        <w:jc w:val="both"/>
        <w:rPr>
          <w:sz w:val="28"/>
          <w:szCs w:val="28"/>
        </w:rPr>
      </w:pPr>
    </w:p>
    <w:p w14:paraId="4A5E0F13" w14:textId="77777777" w:rsidR="00DC6C6D" w:rsidRDefault="004E6106">
      <w:pPr>
        <w:ind w:right="-441"/>
        <w:jc w:val="center"/>
        <w:rPr>
          <w:spacing w:val="20"/>
          <w:sz w:val="28"/>
          <w:szCs w:val="28"/>
        </w:rPr>
      </w:pPr>
      <w:r>
        <w:rPr>
          <w:spacing w:val="20"/>
          <w:sz w:val="28"/>
          <w:szCs w:val="28"/>
        </w:rPr>
        <w:t>П О С Т А Н О В Л Я Е Т:</w:t>
      </w:r>
    </w:p>
    <w:p w14:paraId="157524D8" w14:textId="77777777" w:rsidR="00DC6C6D" w:rsidRDefault="00DC6C6D">
      <w:pPr>
        <w:ind w:firstLine="540"/>
        <w:jc w:val="center"/>
        <w:rPr>
          <w:sz w:val="28"/>
          <w:szCs w:val="28"/>
        </w:rPr>
      </w:pPr>
    </w:p>
    <w:p w14:paraId="4A133D3F" w14:textId="77777777" w:rsidR="00DC6C6D" w:rsidRDefault="004E6106">
      <w:pPr>
        <w:numPr>
          <w:ilvl w:val="0"/>
          <w:numId w:val="1"/>
        </w:numPr>
        <w:ind w:firstLine="720"/>
        <w:jc w:val="both"/>
        <w:rPr>
          <w:sz w:val="28"/>
          <w:szCs w:val="28"/>
        </w:rPr>
      </w:pPr>
      <w:r>
        <w:rPr>
          <w:sz w:val="28"/>
          <w:szCs w:val="28"/>
        </w:rPr>
        <w:t xml:space="preserve">Внести в Положение об оплате труда </w:t>
      </w:r>
      <w:r>
        <w:rPr>
          <w:sz w:val="28"/>
          <w:szCs w:val="28"/>
        </w:rPr>
        <w:t>руководителя</w:t>
      </w:r>
      <w:r>
        <w:rPr>
          <w:sz w:val="28"/>
          <w:szCs w:val="28"/>
        </w:rPr>
        <w:t xml:space="preserve"> и </w:t>
      </w:r>
      <w:r>
        <w:rPr>
          <w:sz w:val="28"/>
          <w:szCs w:val="28"/>
        </w:rPr>
        <w:t>работников Муниципального казенного учреждения Шелеховского района «Информационно-методический образовательный центр», утвержденное постановлением Администрации Шелеховского муниципального района от 24.03.2022 № 163-па</w:t>
      </w:r>
      <w:r>
        <w:rPr>
          <w:sz w:val="28"/>
          <w:szCs w:val="28"/>
        </w:rPr>
        <w:t>,</w:t>
      </w:r>
      <w:r w:rsidRPr="00580A13">
        <w:rPr>
          <w:sz w:val="28"/>
          <w:szCs w:val="28"/>
        </w:rPr>
        <w:t xml:space="preserve"> </w:t>
      </w:r>
      <w:r>
        <w:rPr>
          <w:sz w:val="28"/>
          <w:szCs w:val="28"/>
        </w:rPr>
        <w:t>изменение,</w:t>
      </w:r>
      <w:r>
        <w:rPr>
          <w:sz w:val="28"/>
          <w:szCs w:val="28"/>
        </w:rPr>
        <w:t xml:space="preserve"> </w:t>
      </w:r>
      <w:r>
        <w:rPr>
          <w:sz w:val="28"/>
          <w:szCs w:val="28"/>
        </w:rPr>
        <w:t xml:space="preserve">изложив разделы </w:t>
      </w:r>
      <w:r>
        <w:rPr>
          <w:sz w:val="28"/>
          <w:szCs w:val="28"/>
          <w:lang w:val="en-US"/>
        </w:rPr>
        <w:t>I</w:t>
      </w:r>
      <w:r w:rsidRPr="00580A13">
        <w:rPr>
          <w:sz w:val="28"/>
          <w:szCs w:val="28"/>
        </w:rPr>
        <w:t>-</w:t>
      </w:r>
      <w:r>
        <w:rPr>
          <w:sz w:val="28"/>
          <w:szCs w:val="28"/>
          <w:lang w:val="en-US"/>
        </w:rPr>
        <w:t>VI</w:t>
      </w:r>
      <w:r>
        <w:rPr>
          <w:sz w:val="28"/>
          <w:szCs w:val="28"/>
        </w:rPr>
        <w:t xml:space="preserve"> в следующей редакции:</w:t>
      </w:r>
      <w:r>
        <w:rPr>
          <w:sz w:val="28"/>
          <w:szCs w:val="28"/>
        </w:rPr>
        <w:t xml:space="preserve"> </w:t>
      </w:r>
    </w:p>
    <w:p w14:paraId="5F217E5D" w14:textId="77777777" w:rsidR="00DC6C6D" w:rsidRDefault="00DC6C6D">
      <w:pPr>
        <w:ind w:left="720"/>
        <w:jc w:val="both"/>
        <w:rPr>
          <w:sz w:val="28"/>
          <w:szCs w:val="28"/>
        </w:rPr>
      </w:pPr>
    </w:p>
    <w:p w14:paraId="22F9A5E1" w14:textId="77777777" w:rsidR="00DC6C6D" w:rsidRDefault="004E6106">
      <w:pPr>
        <w:pStyle w:val="1"/>
        <w:keepNext w:val="0"/>
        <w:keepLines w:val="0"/>
        <w:widowControl w:val="0"/>
        <w:autoSpaceDE w:val="0"/>
        <w:autoSpaceDN w:val="0"/>
        <w:adjustRightInd w:val="0"/>
        <w:spacing w:before="0"/>
        <w:jc w:val="center"/>
        <w:rPr>
          <w:rFonts w:ascii="Times New Roman" w:hAnsi="Times New Roman"/>
          <w:b w:val="0"/>
          <w:color w:val="auto"/>
        </w:rPr>
      </w:pPr>
      <w:bookmarkStart w:id="0" w:name="sub_100"/>
      <w:r>
        <w:rPr>
          <w:rFonts w:ascii="Times New Roman" w:hAnsi="Times New Roman"/>
          <w:b w:val="0"/>
          <w:color w:val="auto"/>
        </w:rPr>
        <w:t>«</w:t>
      </w:r>
      <w:r>
        <w:rPr>
          <w:rFonts w:ascii="Times New Roman" w:hAnsi="Times New Roman"/>
          <w:b w:val="0"/>
          <w:color w:val="auto"/>
          <w:lang w:val="en-US"/>
        </w:rPr>
        <w:t xml:space="preserve">I. </w:t>
      </w:r>
      <w:r>
        <w:rPr>
          <w:rFonts w:ascii="Times New Roman" w:hAnsi="Times New Roman"/>
          <w:b w:val="0"/>
          <w:color w:val="auto"/>
        </w:rPr>
        <w:t>О</w:t>
      </w:r>
      <w:r>
        <w:rPr>
          <w:rFonts w:ascii="Times New Roman" w:hAnsi="Times New Roman"/>
          <w:b w:val="0"/>
          <w:color w:val="auto"/>
        </w:rPr>
        <w:t>бщие положения</w:t>
      </w:r>
      <w:bookmarkEnd w:id="0"/>
    </w:p>
    <w:p w14:paraId="5E5D7863" w14:textId="77777777" w:rsidR="00DC6C6D" w:rsidRDefault="00DC6C6D">
      <w:pPr>
        <w:rPr>
          <w:lang w:eastAsia="zh-CN"/>
        </w:rPr>
      </w:pPr>
    </w:p>
    <w:p w14:paraId="42E04B07" w14:textId="77777777" w:rsidR="00DC6C6D" w:rsidRDefault="004E6106">
      <w:pPr>
        <w:pStyle w:val="consplustitle"/>
        <w:numPr>
          <w:ilvl w:val="0"/>
          <w:numId w:val="2"/>
        </w:numPr>
        <w:shd w:val="clear" w:color="auto" w:fill="FFFFFF"/>
        <w:spacing w:before="0" w:beforeAutospacing="0" w:after="0" w:afterAutospacing="0"/>
        <w:ind w:left="0" w:firstLine="709"/>
        <w:jc w:val="both"/>
        <w:rPr>
          <w:sz w:val="28"/>
          <w:szCs w:val="28"/>
        </w:rPr>
      </w:pPr>
      <w:bookmarkStart w:id="1" w:name="sub_91"/>
      <w:r>
        <w:rPr>
          <w:sz w:val="28"/>
          <w:szCs w:val="28"/>
        </w:rPr>
        <w:t xml:space="preserve">Положение об оплате труда руководителя и работников Муниципального казенного учреждения Шелеховского района «Информационно-методический образовательный центр» (далее – Положение) разработано в соответствии с </w:t>
      </w:r>
      <w:hyperlink r:id="rId9" w:history="1">
        <w:r>
          <w:rPr>
            <w:rStyle w:val="af0"/>
            <w:color w:val="auto"/>
            <w:sz w:val="28"/>
            <w:szCs w:val="28"/>
          </w:rPr>
          <w:t>Трудовым кодексом</w:t>
        </w:r>
      </w:hyperlink>
      <w:r>
        <w:rPr>
          <w:sz w:val="28"/>
          <w:szCs w:val="28"/>
        </w:rPr>
        <w:t xml:space="preserve"> Российской Федерации и устанавливает систему оплаты труда руководителя и работников Муниципального казенного учреждения Шелеховского района «Информационно-методический образовательный центр» (далее – Учреждение).</w:t>
      </w:r>
    </w:p>
    <w:p w14:paraId="31AB15F3" w14:textId="77777777" w:rsidR="00DC6C6D" w:rsidRDefault="004E6106">
      <w:pPr>
        <w:pStyle w:val="ac"/>
        <w:numPr>
          <w:ilvl w:val="0"/>
          <w:numId w:val="2"/>
        </w:numPr>
        <w:ind w:left="0" w:firstLine="709"/>
        <w:jc w:val="both"/>
        <w:rPr>
          <w:sz w:val="28"/>
          <w:szCs w:val="28"/>
        </w:rPr>
      </w:pPr>
      <w:bookmarkStart w:id="2" w:name="sub_93"/>
      <w:bookmarkEnd w:id="1"/>
      <w:r>
        <w:rPr>
          <w:sz w:val="28"/>
          <w:szCs w:val="28"/>
        </w:rPr>
        <w:t>Положение служит основой для разработки локальных нормативных актов Учреждения по вопросам оплаты труда руководителя и работников Учреждения и определяет:</w:t>
      </w:r>
    </w:p>
    <w:p w14:paraId="0B75CCEB" w14:textId="77777777" w:rsidR="00DC6C6D" w:rsidRDefault="004E6106">
      <w:pPr>
        <w:pStyle w:val="ac"/>
        <w:widowControl w:val="0"/>
        <w:numPr>
          <w:ilvl w:val="1"/>
          <w:numId w:val="3"/>
        </w:numPr>
        <w:autoSpaceDE w:val="0"/>
        <w:autoSpaceDN w:val="0"/>
        <w:adjustRightInd w:val="0"/>
        <w:ind w:left="0" w:firstLine="709"/>
        <w:jc w:val="both"/>
        <w:rPr>
          <w:sz w:val="28"/>
          <w:szCs w:val="28"/>
        </w:rPr>
      </w:pPr>
      <w:bookmarkStart w:id="3" w:name="sub_201"/>
      <w:r>
        <w:rPr>
          <w:sz w:val="28"/>
          <w:szCs w:val="28"/>
        </w:rPr>
        <w:t>порядок формирования фонда оплаты труда Учреждения;</w:t>
      </w:r>
    </w:p>
    <w:p w14:paraId="41430B58" w14:textId="77777777" w:rsidR="00DC6C6D" w:rsidRDefault="004E6106">
      <w:pPr>
        <w:widowControl w:val="0"/>
        <w:numPr>
          <w:ilvl w:val="1"/>
          <w:numId w:val="3"/>
        </w:numPr>
        <w:autoSpaceDE w:val="0"/>
        <w:autoSpaceDN w:val="0"/>
        <w:adjustRightInd w:val="0"/>
        <w:ind w:left="0" w:firstLine="709"/>
        <w:jc w:val="both"/>
        <w:rPr>
          <w:sz w:val="28"/>
          <w:szCs w:val="28"/>
        </w:rPr>
      </w:pPr>
      <w:r>
        <w:rPr>
          <w:sz w:val="28"/>
          <w:szCs w:val="28"/>
        </w:rPr>
        <w:t>размеры окладов (должностных окладов), ставок заработной платы руководителя и работников Учреждения;</w:t>
      </w:r>
    </w:p>
    <w:p w14:paraId="4416FCBF" w14:textId="77777777" w:rsidR="00DC6C6D" w:rsidRDefault="004E6106">
      <w:pPr>
        <w:widowControl w:val="0"/>
        <w:numPr>
          <w:ilvl w:val="1"/>
          <w:numId w:val="3"/>
        </w:numPr>
        <w:autoSpaceDE w:val="0"/>
        <w:autoSpaceDN w:val="0"/>
        <w:adjustRightInd w:val="0"/>
        <w:ind w:left="0" w:firstLine="709"/>
        <w:jc w:val="both"/>
        <w:rPr>
          <w:sz w:val="28"/>
          <w:szCs w:val="28"/>
        </w:rPr>
      </w:pPr>
      <w:bookmarkStart w:id="4" w:name="sub_202"/>
      <w:bookmarkEnd w:id="3"/>
      <w:r>
        <w:rPr>
          <w:sz w:val="28"/>
          <w:szCs w:val="28"/>
        </w:rPr>
        <w:t>размеры и условия установления выплат компенсационного характера руководителя и работников Учреждения;</w:t>
      </w:r>
    </w:p>
    <w:p w14:paraId="40EAF3B1" w14:textId="77777777" w:rsidR="00DC6C6D" w:rsidRDefault="004E6106">
      <w:pPr>
        <w:widowControl w:val="0"/>
        <w:numPr>
          <w:ilvl w:val="1"/>
          <w:numId w:val="3"/>
        </w:numPr>
        <w:autoSpaceDE w:val="0"/>
        <w:autoSpaceDN w:val="0"/>
        <w:adjustRightInd w:val="0"/>
        <w:ind w:left="0" w:firstLine="709"/>
        <w:jc w:val="both"/>
        <w:rPr>
          <w:sz w:val="28"/>
          <w:szCs w:val="28"/>
        </w:rPr>
      </w:pPr>
      <w:bookmarkStart w:id="5" w:name="sub_23"/>
      <w:bookmarkEnd w:id="4"/>
      <w:r>
        <w:rPr>
          <w:sz w:val="28"/>
          <w:szCs w:val="28"/>
        </w:rPr>
        <w:t>размеры и условия установления выплат стимулирующего характера руководителя и работников Учреждения;</w:t>
      </w:r>
    </w:p>
    <w:p w14:paraId="1093B202" w14:textId="77777777" w:rsidR="00DC6C6D" w:rsidRDefault="004E6106">
      <w:pPr>
        <w:widowControl w:val="0"/>
        <w:numPr>
          <w:ilvl w:val="1"/>
          <w:numId w:val="3"/>
        </w:numPr>
        <w:autoSpaceDE w:val="0"/>
        <w:autoSpaceDN w:val="0"/>
        <w:adjustRightInd w:val="0"/>
        <w:ind w:left="0" w:firstLine="709"/>
        <w:jc w:val="both"/>
        <w:rPr>
          <w:sz w:val="28"/>
          <w:szCs w:val="28"/>
        </w:rPr>
      </w:pPr>
      <w:bookmarkStart w:id="6" w:name="sub_24"/>
      <w:bookmarkEnd w:id="5"/>
      <w:r>
        <w:rPr>
          <w:sz w:val="28"/>
          <w:szCs w:val="28"/>
        </w:rPr>
        <w:lastRenderedPageBreak/>
        <w:t xml:space="preserve">иные вопросы, связанные с оплатой труда руководителя и работников Учреждения. </w:t>
      </w:r>
    </w:p>
    <w:bookmarkEnd w:id="6"/>
    <w:p w14:paraId="0D20AF00" w14:textId="77777777" w:rsidR="00DC6C6D" w:rsidRDefault="004E6106">
      <w:pPr>
        <w:pStyle w:val="ac"/>
        <w:widowControl w:val="0"/>
        <w:autoSpaceDE w:val="0"/>
        <w:autoSpaceDN w:val="0"/>
        <w:adjustRightInd w:val="0"/>
        <w:ind w:left="9" w:firstLineChars="250" w:firstLine="700"/>
        <w:jc w:val="both"/>
        <w:rPr>
          <w:sz w:val="28"/>
          <w:szCs w:val="28"/>
        </w:rPr>
      </w:pPr>
      <w:r>
        <w:rPr>
          <w:sz w:val="28"/>
          <w:szCs w:val="28"/>
        </w:rPr>
        <w:t>Условия оплаты труда, включая размер оклада (должностного оклада), ставки заработной платы руководителя и работников Учреждения, выплаты компенсационного и стимулирующего характера, являются обязательными для включения в трудовые договоры, заключаемые с руководителем и работниками Учреждения.</w:t>
      </w:r>
    </w:p>
    <w:p w14:paraId="39E65649" w14:textId="77777777" w:rsidR="00DC6C6D" w:rsidRDefault="004E6106">
      <w:pPr>
        <w:pStyle w:val="ac"/>
        <w:ind w:left="9" w:firstLineChars="250" w:firstLine="700"/>
        <w:jc w:val="both"/>
        <w:rPr>
          <w:sz w:val="28"/>
          <w:szCs w:val="28"/>
        </w:rPr>
      </w:pPr>
      <w:r w:rsidRPr="00580A13">
        <w:rPr>
          <w:sz w:val="28"/>
          <w:szCs w:val="28"/>
        </w:rPr>
        <w:t>3</w:t>
      </w:r>
      <w:r>
        <w:rPr>
          <w:sz w:val="28"/>
          <w:szCs w:val="28"/>
        </w:rPr>
        <w:t>.</w:t>
      </w:r>
      <w:r w:rsidRPr="00580A13">
        <w:rPr>
          <w:sz w:val="28"/>
          <w:szCs w:val="28"/>
        </w:rPr>
        <w:t xml:space="preserve"> </w:t>
      </w:r>
      <w:r>
        <w:rPr>
          <w:sz w:val="28"/>
          <w:szCs w:val="28"/>
        </w:rPr>
        <w:t>Заработная плата руководителя и работников Учреждения, устанавливаемая в соответствии с настоящим Положением, не может быть меньше заработной платы, выплачиваемой до утверждения Положения, при условии сохранения объема должностных обязанностей руководителя и работников и выполнения ими работ той же квалификации.</w:t>
      </w:r>
    </w:p>
    <w:p w14:paraId="54890CB4" w14:textId="77777777" w:rsidR="00DC6C6D" w:rsidRDefault="004E6106">
      <w:pPr>
        <w:pStyle w:val="af1"/>
        <w:suppressAutoHyphens/>
        <w:ind w:firstLineChars="257" w:firstLine="720"/>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sz w:val="28"/>
          <w:szCs w:val="28"/>
        </w:rPr>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в соответствии с законодательством Российской Федерации.</w:t>
      </w:r>
    </w:p>
    <w:p w14:paraId="28B93B98" w14:textId="77777777" w:rsidR="00DC6C6D" w:rsidRDefault="004E6106">
      <w:pPr>
        <w:pStyle w:val="af1"/>
        <w:suppressAutoHyphens/>
        <w:ind w:firstLineChars="257" w:firstLine="720"/>
        <w:jc w:val="both"/>
        <w:rPr>
          <w:rFonts w:ascii="Times New Roman" w:hAnsi="Times New Roman" w:cs="Times New Roman"/>
          <w:sz w:val="28"/>
          <w:szCs w:val="28"/>
        </w:rPr>
      </w:pPr>
      <w:bookmarkStart w:id="7" w:name="sub_913"/>
      <w:bookmarkStart w:id="8" w:name="sub_300"/>
      <w:bookmarkEnd w:id="2"/>
      <w:r>
        <w:rPr>
          <w:rFonts w:ascii="Times New Roman" w:hAnsi="Times New Roman" w:cs="Times New Roman"/>
          <w:sz w:val="28"/>
          <w:szCs w:val="28"/>
        </w:rPr>
        <w:t xml:space="preserve">5. </w:t>
      </w:r>
      <w:r>
        <w:rPr>
          <w:rFonts w:ascii="Times New Roman" w:hAnsi="Times New Roman" w:cs="Times New Roman"/>
          <w:sz w:val="28"/>
          <w:szCs w:val="28"/>
        </w:rPr>
        <w:t>Работникам Учреждения обеспечивается уровень дифференциации заработной платы работников Учреждения к профессии рабочего первого разряда, получающего заработную плату на уровне минимального размера оплаты труда, установленного действующим законодательством, с применением районного коэффициента и процентной надбавки к заработной плате за работу в южных районах Иркутской области, в размерах, определенных в Приложении 1 к Положению.</w:t>
      </w:r>
    </w:p>
    <w:p w14:paraId="653006C4" w14:textId="77777777" w:rsidR="00DC6C6D" w:rsidRDefault="004E6106">
      <w:pPr>
        <w:pStyle w:val="ac"/>
        <w:ind w:left="0" w:firstLineChars="257" w:firstLine="720"/>
        <w:jc w:val="both"/>
        <w:rPr>
          <w:sz w:val="28"/>
          <w:szCs w:val="28"/>
        </w:rPr>
      </w:pPr>
      <w:bookmarkStart w:id="9" w:name="sub_94"/>
      <w:r>
        <w:rPr>
          <w:sz w:val="28"/>
          <w:szCs w:val="28"/>
        </w:rPr>
        <w:t xml:space="preserve">6. </w:t>
      </w:r>
      <w:r>
        <w:rPr>
          <w:sz w:val="28"/>
          <w:szCs w:val="28"/>
        </w:rPr>
        <w:t>Оплата труда работников, занятых по совместительству, а также работников, работающих в условиях неполного рабочего времени, производится пропорционально отработанному времени.</w:t>
      </w:r>
    </w:p>
    <w:p w14:paraId="7E807127" w14:textId="77777777" w:rsidR="00DC6C6D" w:rsidRDefault="004E6106">
      <w:pPr>
        <w:pStyle w:val="ac"/>
        <w:ind w:left="0" w:firstLineChars="257" w:firstLine="720"/>
        <w:jc w:val="both"/>
        <w:rPr>
          <w:sz w:val="28"/>
          <w:szCs w:val="28"/>
        </w:rPr>
      </w:pPr>
      <w:bookmarkStart w:id="10" w:name="sub_95"/>
      <w:bookmarkEnd w:id="9"/>
      <w:r>
        <w:rPr>
          <w:sz w:val="28"/>
          <w:szCs w:val="28"/>
        </w:rPr>
        <w:t xml:space="preserve">7. </w:t>
      </w:r>
      <w:r>
        <w:rPr>
          <w:sz w:val="28"/>
          <w:szCs w:val="28"/>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14:paraId="2081F136" w14:textId="77777777" w:rsidR="00DC6C6D" w:rsidRDefault="004E6106">
      <w:pPr>
        <w:autoSpaceDE w:val="0"/>
        <w:autoSpaceDN w:val="0"/>
        <w:adjustRightInd w:val="0"/>
        <w:ind w:firstLineChars="257" w:firstLine="720"/>
        <w:jc w:val="both"/>
        <w:rPr>
          <w:rFonts w:eastAsia="Calibri"/>
          <w:sz w:val="28"/>
          <w:szCs w:val="28"/>
          <w:lang w:eastAsia="en-US"/>
        </w:rPr>
      </w:pPr>
      <w:r>
        <w:rPr>
          <w:rFonts w:eastAsia="Calibri"/>
          <w:sz w:val="28"/>
          <w:szCs w:val="28"/>
          <w:lang w:eastAsia="en-US"/>
        </w:rPr>
        <w:t xml:space="preserve">8. </w:t>
      </w:r>
      <w:r>
        <w:rPr>
          <w:rFonts w:eastAsia="Calibri"/>
          <w:sz w:val="28"/>
          <w:szCs w:val="28"/>
          <w:lang w:eastAsia="en-US"/>
        </w:rPr>
        <w:t xml:space="preserve">Предельные уровни соотношения среднемесячной заработной платы руководителя Учреждения, заместителя руководителя Учреждения и среднемесячной заработной платы работников Учреждения  устанавливаются в соответствии с </w:t>
      </w:r>
      <w:hyperlink r:id="rId10" w:history="1">
        <w:r>
          <w:rPr>
            <w:rStyle w:val="a3"/>
            <w:rFonts w:eastAsia="Calibri"/>
            <w:color w:val="000000" w:themeColor="text1"/>
            <w:sz w:val="28"/>
            <w:szCs w:val="28"/>
            <w:u w:val="none"/>
            <w:lang w:eastAsia="en-US"/>
          </w:rPr>
          <w:t>постановлением</w:t>
        </w:r>
      </w:hyperlink>
      <w:r>
        <w:rPr>
          <w:rFonts w:eastAsia="Calibri"/>
          <w:sz w:val="28"/>
          <w:szCs w:val="28"/>
          <w:lang w:eastAsia="en-US"/>
        </w:rPr>
        <w:t xml:space="preserve"> Администрации Шелеховского муниципального района от 14.12.2016 № 308-па «О некоторых вопросах оплаты труда руководителей, их заместителей, главных бухгалтеров муниципальных учреждений, муниципальных унитарных предприятий Шелеховского района, в отношении которых Администрация Шелеховского муниципального района осуществляет функции и полномочия учредителя».</w:t>
      </w:r>
    </w:p>
    <w:p w14:paraId="340F6AD3" w14:textId="77777777" w:rsidR="00DC6C6D" w:rsidRDefault="00DC6C6D">
      <w:pPr>
        <w:ind w:firstLineChars="257" w:firstLine="720"/>
        <w:jc w:val="both"/>
        <w:rPr>
          <w:sz w:val="28"/>
          <w:szCs w:val="28"/>
        </w:rPr>
      </w:pPr>
    </w:p>
    <w:p w14:paraId="4E82020F" w14:textId="77777777" w:rsidR="00DC6C6D" w:rsidRDefault="00DC6C6D">
      <w:pPr>
        <w:ind w:firstLineChars="257" w:firstLine="720"/>
        <w:jc w:val="both"/>
        <w:rPr>
          <w:sz w:val="28"/>
          <w:szCs w:val="28"/>
        </w:rPr>
      </w:pPr>
    </w:p>
    <w:p w14:paraId="6C95D862" w14:textId="77777777" w:rsidR="00DC6C6D" w:rsidRDefault="00DC6C6D">
      <w:pPr>
        <w:ind w:firstLineChars="257" w:firstLine="720"/>
        <w:jc w:val="both"/>
        <w:rPr>
          <w:sz w:val="28"/>
          <w:szCs w:val="28"/>
        </w:rPr>
      </w:pPr>
    </w:p>
    <w:p w14:paraId="4B9B06C3" w14:textId="77777777" w:rsidR="00DC6C6D" w:rsidRDefault="00DC6C6D">
      <w:pPr>
        <w:ind w:firstLineChars="257" w:firstLine="720"/>
        <w:jc w:val="both"/>
        <w:rPr>
          <w:sz w:val="28"/>
          <w:szCs w:val="28"/>
        </w:rPr>
      </w:pPr>
    </w:p>
    <w:p w14:paraId="5A49C470" w14:textId="77777777" w:rsidR="00580A13" w:rsidRDefault="00580A13">
      <w:pPr>
        <w:ind w:firstLineChars="257" w:firstLine="720"/>
        <w:jc w:val="both"/>
        <w:rPr>
          <w:sz w:val="28"/>
          <w:szCs w:val="28"/>
        </w:rPr>
      </w:pPr>
    </w:p>
    <w:p w14:paraId="155F34B1" w14:textId="77777777" w:rsidR="00DC6C6D" w:rsidRDefault="004E6106">
      <w:pPr>
        <w:pStyle w:val="ac"/>
        <w:ind w:left="0"/>
        <w:jc w:val="center"/>
        <w:rPr>
          <w:rFonts w:eastAsia="Calibri"/>
          <w:sz w:val="28"/>
          <w:szCs w:val="28"/>
        </w:rPr>
      </w:pPr>
      <w:r>
        <w:rPr>
          <w:rFonts w:eastAsia="Calibri"/>
          <w:sz w:val="28"/>
          <w:szCs w:val="28"/>
          <w:lang w:val="en-US"/>
        </w:rPr>
        <w:t>II</w:t>
      </w:r>
      <w:r w:rsidRPr="00580A13">
        <w:rPr>
          <w:rFonts w:eastAsia="Calibri"/>
          <w:sz w:val="28"/>
          <w:szCs w:val="28"/>
        </w:rPr>
        <w:t xml:space="preserve">. </w:t>
      </w:r>
      <w:r>
        <w:rPr>
          <w:rFonts w:eastAsia="Calibri"/>
          <w:sz w:val="28"/>
          <w:szCs w:val="28"/>
        </w:rPr>
        <w:t>Порядок формирования фонда оплаты труда Учреждения</w:t>
      </w:r>
    </w:p>
    <w:p w14:paraId="00753994" w14:textId="77777777" w:rsidR="00DC6C6D" w:rsidRDefault="00DC6C6D">
      <w:pPr>
        <w:pStyle w:val="ac"/>
        <w:ind w:left="0"/>
        <w:jc w:val="center"/>
        <w:rPr>
          <w:rFonts w:eastAsia="Calibri"/>
          <w:sz w:val="28"/>
          <w:szCs w:val="28"/>
        </w:rPr>
      </w:pPr>
    </w:p>
    <w:p w14:paraId="2C2E9CFD" w14:textId="77777777" w:rsidR="00DC6C6D" w:rsidRDefault="004E6106">
      <w:pPr>
        <w:pStyle w:val="ac"/>
        <w:numPr>
          <w:ilvl w:val="0"/>
          <w:numId w:val="4"/>
        </w:numPr>
        <w:tabs>
          <w:tab w:val="left" w:pos="567"/>
        </w:tabs>
        <w:ind w:left="0" w:firstLineChars="257" w:firstLine="720"/>
        <w:jc w:val="both"/>
        <w:rPr>
          <w:rFonts w:eastAsia="Calibri"/>
          <w:sz w:val="28"/>
          <w:szCs w:val="28"/>
        </w:rPr>
      </w:pPr>
      <w:r>
        <w:rPr>
          <w:rFonts w:eastAsia="Calibri"/>
          <w:sz w:val="28"/>
          <w:szCs w:val="28"/>
        </w:rPr>
        <w:t>Фонд оплаты труда Учреждения формируется в пределах доведенных лимитов бюджетных обязательств на оплату труда на очередной финансовый год.</w:t>
      </w:r>
    </w:p>
    <w:p w14:paraId="13494E8F" w14:textId="77777777" w:rsidR="00DC6C6D" w:rsidRDefault="004E6106">
      <w:pPr>
        <w:tabs>
          <w:tab w:val="left" w:pos="0"/>
        </w:tabs>
        <w:ind w:leftChars="7" w:left="17" w:firstLineChars="251" w:firstLine="703"/>
        <w:jc w:val="both"/>
        <w:rPr>
          <w:rFonts w:eastAsia="Calibri"/>
          <w:sz w:val="28"/>
          <w:szCs w:val="28"/>
          <w:lang w:eastAsia="en-US"/>
        </w:rPr>
      </w:pPr>
      <w:r>
        <w:rPr>
          <w:rFonts w:eastAsia="Calibri"/>
          <w:sz w:val="28"/>
          <w:szCs w:val="28"/>
          <w:lang w:eastAsia="en-US"/>
        </w:rPr>
        <w:t xml:space="preserve">10. </w:t>
      </w:r>
      <w:r>
        <w:rPr>
          <w:rFonts w:eastAsia="Calibri"/>
          <w:sz w:val="28"/>
          <w:szCs w:val="28"/>
          <w:lang w:eastAsia="en-US"/>
        </w:rPr>
        <w:t xml:space="preserve">При формировании фонда оплаты труда </w:t>
      </w:r>
      <w:proofErr w:type="gramStart"/>
      <w:r>
        <w:rPr>
          <w:rFonts w:eastAsia="Calibri"/>
          <w:sz w:val="28"/>
          <w:szCs w:val="28"/>
          <w:lang w:eastAsia="en-US"/>
        </w:rPr>
        <w:t>Учреждения  предусматриваются</w:t>
      </w:r>
      <w:proofErr w:type="gramEnd"/>
      <w:r>
        <w:rPr>
          <w:rFonts w:eastAsia="Calibri"/>
          <w:sz w:val="28"/>
          <w:szCs w:val="28"/>
          <w:lang w:eastAsia="en-US"/>
        </w:rPr>
        <w:t xml:space="preserve"> средства для выплаты (в расчете на год):</w:t>
      </w:r>
    </w:p>
    <w:p w14:paraId="7E578F36" w14:textId="77777777" w:rsidR="00DC6C6D" w:rsidRDefault="004E6106">
      <w:pPr>
        <w:numPr>
          <w:ilvl w:val="0"/>
          <w:numId w:val="5"/>
        </w:numPr>
        <w:tabs>
          <w:tab w:val="left" w:pos="567"/>
        </w:tabs>
        <w:ind w:firstLineChars="257" w:firstLine="720"/>
        <w:jc w:val="both"/>
        <w:rPr>
          <w:rFonts w:eastAsia="Calibri"/>
          <w:sz w:val="28"/>
          <w:szCs w:val="28"/>
          <w:lang w:eastAsia="en-US"/>
        </w:rPr>
      </w:pPr>
      <w:r>
        <w:rPr>
          <w:rFonts w:eastAsia="Calibri"/>
          <w:sz w:val="28"/>
          <w:szCs w:val="28"/>
          <w:lang w:eastAsia="en-US"/>
        </w:rPr>
        <w:t>окладов (должностных окладов), ставок заработной платы – в размере 12 окладов (должностных окладов), ставок заработной платы;</w:t>
      </w:r>
    </w:p>
    <w:p w14:paraId="001E0936" w14:textId="77777777" w:rsidR="00DC6C6D" w:rsidRDefault="004E6106">
      <w:pPr>
        <w:numPr>
          <w:ilvl w:val="0"/>
          <w:numId w:val="5"/>
        </w:numPr>
        <w:ind w:firstLineChars="257" w:firstLine="720"/>
        <w:jc w:val="both"/>
        <w:rPr>
          <w:rFonts w:eastAsia="Calibri"/>
          <w:sz w:val="28"/>
          <w:szCs w:val="28"/>
          <w:lang w:eastAsia="en-US"/>
        </w:rPr>
      </w:pPr>
      <w:r>
        <w:rPr>
          <w:rFonts w:eastAsia="Calibri"/>
          <w:sz w:val="28"/>
          <w:szCs w:val="28"/>
          <w:lang w:eastAsia="en-US"/>
        </w:rPr>
        <w:t xml:space="preserve">ежемесячной надбавки за выслугу лет – в размере 2,2 оклада (должностного оклада), ставки заработной платы; </w:t>
      </w:r>
    </w:p>
    <w:p w14:paraId="1B541EC8" w14:textId="77777777" w:rsidR="00DC6C6D" w:rsidRDefault="004E6106">
      <w:pPr>
        <w:numPr>
          <w:ilvl w:val="0"/>
          <w:numId w:val="5"/>
        </w:numPr>
        <w:ind w:firstLineChars="257" w:firstLine="720"/>
        <w:jc w:val="both"/>
        <w:rPr>
          <w:rFonts w:eastAsia="Calibri"/>
          <w:sz w:val="28"/>
          <w:szCs w:val="28"/>
          <w:lang w:eastAsia="en-US"/>
        </w:rPr>
      </w:pPr>
      <w:r>
        <w:rPr>
          <w:rFonts w:eastAsia="Calibri"/>
          <w:sz w:val="28"/>
          <w:szCs w:val="28"/>
          <w:lang w:eastAsia="en-US"/>
        </w:rPr>
        <w:t xml:space="preserve">ежемесячной надбавки за сложность, напряжённость и высокие достижения в труде – в размере </w:t>
      </w:r>
      <w:r>
        <w:rPr>
          <w:rFonts w:eastAsia="Calibri"/>
          <w:sz w:val="28"/>
          <w:szCs w:val="28"/>
          <w:lang w:eastAsia="en-US"/>
        </w:rPr>
        <w:t>21,5</w:t>
      </w:r>
      <w:r>
        <w:rPr>
          <w:rFonts w:eastAsia="Calibri"/>
          <w:sz w:val="28"/>
          <w:szCs w:val="28"/>
          <w:lang w:eastAsia="en-US"/>
        </w:rPr>
        <w:t xml:space="preserve"> окладов (должностных окладов), ставок заработной платы;</w:t>
      </w:r>
    </w:p>
    <w:p w14:paraId="052DA10C" w14:textId="77777777" w:rsidR="00DC6C6D" w:rsidRDefault="004E6106">
      <w:pPr>
        <w:numPr>
          <w:ilvl w:val="0"/>
          <w:numId w:val="5"/>
        </w:numPr>
        <w:ind w:firstLineChars="257" w:firstLine="720"/>
        <w:jc w:val="both"/>
        <w:rPr>
          <w:rFonts w:eastAsia="Calibri"/>
          <w:sz w:val="28"/>
          <w:szCs w:val="28"/>
          <w:lang w:eastAsia="en-US"/>
        </w:rPr>
      </w:pPr>
      <w:r>
        <w:rPr>
          <w:rFonts w:eastAsia="Calibri"/>
          <w:sz w:val="28"/>
          <w:szCs w:val="28"/>
          <w:lang w:eastAsia="en-US"/>
        </w:rPr>
        <w:t xml:space="preserve">ежемесячной премии по результатам работы – в размере </w:t>
      </w:r>
      <w:r>
        <w:rPr>
          <w:rFonts w:eastAsia="Calibri"/>
          <w:sz w:val="28"/>
          <w:szCs w:val="28"/>
          <w:lang w:eastAsia="en-US"/>
        </w:rPr>
        <w:t>5</w:t>
      </w:r>
      <w:r>
        <w:rPr>
          <w:rFonts w:eastAsia="Calibri"/>
          <w:sz w:val="28"/>
          <w:szCs w:val="28"/>
          <w:lang w:eastAsia="en-US"/>
        </w:rPr>
        <w:t>,</w:t>
      </w:r>
      <w:r>
        <w:rPr>
          <w:rFonts w:eastAsia="Calibri"/>
          <w:sz w:val="28"/>
          <w:szCs w:val="28"/>
          <w:lang w:eastAsia="en-US"/>
        </w:rPr>
        <w:t>6</w:t>
      </w:r>
      <w:r>
        <w:rPr>
          <w:rFonts w:eastAsia="Calibri"/>
          <w:sz w:val="28"/>
          <w:szCs w:val="28"/>
          <w:lang w:eastAsia="en-US"/>
        </w:rPr>
        <w:t xml:space="preserve"> окладов (должностных окладов), ставок заработной платы;</w:t>
      </w:r>
    </w:p>
    <w:p w14:paraId="428808AD" w14:textId="77777777" w:rsidR="00DC6C6D" w:rsidRDefault="004E6106">
      <w:pPr>
        <w:numPr>
          <w:ilvl w:val="0"/>
          <w:numId w:val="5"/>
        </w:numPr>
        <w:ind w:firstLineChars="257" w:firstLine="720"/>
        <w:jc w:val="both"/>
        <w:rPr>
          <w:rFonts w:eastAsia="Calibri"/>
          <w:sz w:val="28"/>
          <w:szCs w:val="28"/>
          <w:lang w:eastAsia="en-US"/>
        </w:rPr>
      </w:pPr>
      <w:r>
        <w:rPr>
          <w:rFonts w:eastAsia="Calibri"/>
          <w:sz w:val="28"/>
          <w:szCs w:val="28"/>
          <w:lang w:eastAsia="en-US"/>
        </w:rPr>
        <w:t xml:space="preserve">материальной помощи при предоставлении ежегодного оплачиваемого отпуска - в </w:t>
      </w:r>
      <w:proofErr w:type="gramStart"/>
      <w:r>
        <w:rPr>
          <w:rFonts w:eastAsia="Calibri"/>
          <w:sz w:val="28"/>
          <w:szCs w:val="28"/>
          <w:lang w:eastAsia="en-US"/>
        </w:rPr>
        <w:t>размере  2</w:t>
      </w:r>
      <w:proofErr w:type="gramEnd"/>
      <w:r>
        <w:rPr>
          <w:rFonts w:eastAsia="Calibri"/>
          <w:sz w:val="28"/>
          <w:szCs w:val="28"/>
          <w:lang w:eastAsia="en-US"/>
        </w:rPr>
        <w:t xml:space="preserve"> окладов (должностных окладов), ставок заработной платы;</w:t>
      </w:r>
    </w:p>
    <w:p w14:paraId="77C19AFA" w14:textId="77777777" w:rsidR="00DC6C6D" w:rsidRDefault="004E6106">
      <w:pPr>
        <w:numPr>
          <w:ilvl w:val="0"/>
          <w:numId w:val="5"/>
        </w:numPr>
        <w:ind w:firstLineChars="257" w:firstLine="720"/>
        <w:jc w:val="both"/>
        <w:rPr>
          <w:rFonts w:eastAsia="Calibri"/>
          <w:sz w:val="28"/>
          <w:szCs w:val="28"/>
          <w:lang w:eastAsia="en-US"/>
        </w:rPr>
      </w:pPr>
      <w:r>
        <w:rPr>
          <w:rFonts w:eastAsia="Calibri"/>
          <w:sz w:val="28"/>
          <w:szCs w:val="28"/>
          <w:lang w:eastAsia="en-US"/>
        </w:rPr>
        <w:t xml:space="preserve">иных выплат (за классность водителям, доплаты за работу в условиях, отклоняющихся от нормальных) – в размере </w:t>
      </w:r>
      <w:r>
        <w:rPr>
          <w:rFonts w:eastAsia="Calibri"/>
          <w:sz w:val="28"/>
          <w:szCs w:val="28"/>
          <w:lang w:eastAsia="en-US"/>
        </w:rPr>
        <w:t>1</w:t>
      </w:r>
      <w:r>
        <w:rPr>
          <w:rFonts w:eastAsia="Calibri"/>
          <w:sz w:val="28"/>
          <w:szCs w:val="28"/>
          <w:lang w:eastAsia="en-US"/>
        </w:rPr>
        <w:t>,</w:t>
      </w:r>
      <w:r>
        <w:rPr>
          <w:rFonts w:eastAsia="Calibri"/>
          <w:sz w:val="28"/>
          <w:szCs w:val="28"/>
          <w:lang w:eastAsia="en-US"/>
        </w:rPr>
        <w:t>6</w:t>
      </w:r>
      <w:r>
        <w:rPr>
          <w:rFonts w:eastAsia="Calibri"/>
          <w:sz w:val="28"/>
          <w:szCs w:val="28"/>
          <w:lang w:eastAsia="en-US"/>
        </w:rPr>
        <w:t xml:space="preserve"> оклада (должностного оклада), ставки заработной платы.</w:t>
      </w:r>
    </w:p>
    <w:p w14:paraId="5963699F" w14:textId="77777777" w:rsidR="00DC6C6D" w:rsidRDefault="004E6106">
      <w:pPr>
        <w:ind w:firstLineChars="257" w:firstLine="720"/>
        <w:jc w:val="both"/>
        <w:rPr>
          <w:rFonts w:eastAsia="Calibri"/>
          <w:sz w:val="28"/>
          <w:szCs w:val="28"/>
          <w:lang w:eastAsia="en-US"/>
        </w:rPr>
      </w:pPr>
      <w:r>
        <w:rPr>
          <w:rFonts w:eastAsia="Calibri"/>
          <w:sz w:val="28"/>
          <w:szCs w:val="28"/>
          <w:lang w:eastAsia="en-US"/>
        </w:rPr>
        <w:t xml:space="preserve">11. </w:t>
      </w:r>
      <w:r>
        <w:rPr>
          <w:rFonts w:eastAsia="Calibri"/>
          <w:sz w:val="28"/>
          <w:szCs w:val="28"/>
          <w:lang w:eastAsia="en-US"/>
        </w:rPr>
        <w:t xml:space="preserve">Руководитель Учреждения вправе осуществлять перераспределение средств фонда оплаты труда Учреждения между выплатами, </w:t>
      </w:r>
      <w:proofErr w:type="gramStart"/>
      <w:r>
        <w:rPr>
          <w:rFonts w:eastAsia="Calibri"/>
          <w:sz w:val="28"/>
          <w:szCs w:val="28"/>
          <w:lang w:eastAsia="en-US"/>
        </w:rPr>
        <w:t>предусмотренными  пунктом</w:t>
      </w:r>
      <w:proofErr w:type="gramEnd"/>
      <w:r>
        <w:rPr>
          <w:rFonts w:eastAsia="Calibri"/>
          <w:sz w:val="28"/>
          <w:szCs w:val="28"/>
          <w:lang w:eastAsia="en-US"/>
        </w:rPr>
        <w:t xml:space="preserve"> 10 Положения.</w:t>
      </w:r>
    </w:p>
    <w:p w14:paraId="55D7DBE4" w14:textId="77777777" w:rsidR="00DC6C6D" w:rsidRDefault="004E6106">
      <w:pPr>
        <w:tabs>
          <w:tab w:val="left" w:pos="1418"/>
        </w:tabs>
        <w:ind w:firstLineChars="257" w:firstLine="720"/>
        <w:jc w:val="both"/>
        <w:rPr>
          <w:rFonts w:eastAsia="Calibri"/>
          <w:sz w:val="28"/>
          <w:szCs w:val="28"/>
          <w:lang w:eastAsia="en-US"/>
        </w:rPr>
      </w:pPr>
      <w:r>
        <w:rPr>
          <w:rFonts w:eastAsia="Calibri"/>
          <w:sz w:val="28"/>
          <w:szCs w:val="28"/>
          <w:lang w:eastAsia="en-US"/>
        </w:rPr>
        <w:t xml:space="preserve">12. </w:t>
      </w:r>
      <w:r>
        <w:rPr>
          <w:rFonts w:eastAsia="Calibri"/>
          <w:sz w:val="28"/>
          <w:szCs w:val="28"/>
          <w:lang w:eastAsia="en-US"/>
        </w:rPr>
        <w:t>Фонд оплаты труда Учреждения формируется с учетом районного коэффициента и процентной надбавки к заработной плате за работу в южных районах Иркутской области.</w:t>
      </w:r>
    </w:p>
    <w:p w14:paraId="551B9F94" w14:textId="77777777" w:rsidR="00DC6C6D" w:rsidRDefault="00DC6C6D">
      <w:pPr>
        <w:tabs>
          <w:tab w:val="left" w:pos="1418"/>
        </w:tabs>
        <w:ind w:firstLine="709"/>
        <w:jc w:val="both"/>
        <w:rPr>
          <w:rFonts w:eastAsia="Calibri"/>
          <w:sz w:val="28"/>
          <w:szCs w:val="28"/>
          <w:lang w:eastAsia="en-US"/>
        </w:rPr>
      </w:pPr>
    </w:p>
    <w:p w14:paraId="1FC5E43B" w14:textId="77777777" w:rsidR="00DC6C6D" w:rsidRDefault="004E6106">
      <w:pPr>
        <w:pStyle w:val="ac"/>
        <w:ind w:left="0"/>
        <w:jc w:val="center"/>
        <w:rPr>
          <w:rFonts w:eastAsia="Calibri"/>
          <w:sz w:val="28"/>
          <w:szCs w:val="28"/>
        </w:rPr>
      </w:pPr>
      <w:r>
        <w:rPr>
          <w:rFonts w:eastAsia="Calibri"/>
          <w:sz w:val="28"/>
          <w:szCs w:val="28"/>
          <w:lang w:val="en-US"/>
        </w:rPr>
        <w:t>III</w:t>
      </w:r>
      <w:r w:rsidRPr="00580A13">
        <w:rPr>
          <w:rFonts w:eastAsia="Calibri"/>
          <w:sz w:val="28"/>
          <w:szCs w:val="28"/>
        </w:rPr>
        <w:t xml:space="preserve">. </w:t>
      </w:r>
      <w:r>
        <w:rPr>
          <w:rFonts w:eastAsia="Calibri"/>
          <w:sz w:val="28"/>
          <w:szCs w:val="28"/>
        </w:rPr>
        <w:t>Размеры окладов (должностных окладов), ставок заработной платы руководителя и работников Учреждения</w:t>
      </w:r>
    </w:p>
    <w:p w14:paraId="05D181C1" w14:textId="77777777" w:rsidR="00DC6C6D" w:rsidRDefault="00DC6C6D">
      <w:pPr>
        <w:ind w:left="360"/>
        <w:rPr>
          <w:rFonts w:eastAsia="Calibri"/>
          <w:sz w:val="28"/>
          <w:szCs w:val="28"/>
          <w:lang w:eastAsia="en-US"/>
        </w:rPr>
      </w:pPr>
    </w:p>
    <w:p w14:paraId="516B862E" w14:textId="77777777" w:rsidR="00DC6C6D" w:rsidRDefault="004E6106">
      <w:pPr>
        <w:widowControl w:val="0"/>
        <w:autoSpaceDE w:val="0"/>
        <w:autoSpaceDN w:val="0"/>
        <w:adjustRightInd w:val="0"/>
        <w:ind w:firstLineChars="257" w:firstLine="720"/>
        <w:jc w:val="both"/>
        <w:rPr>
          <w:sz w:val="28"/>
          <w:szCs w:val="28"/>
        </w:rPr>
      </w:pPr>
      <w:r>
        <w:rPr>
          <w:sz w:val="28"/>
          <w:szCs w:val="28"/>
        </w:rPr>
        <w:t xml:space="preserve">13. </w:t>
      </w:r>
      <w:r>
        <w:rPr>
          <w:sz w:val="28"/>
          <w:szCs w:val="28"/>
        </w:rPr>
        <w:t>Размеры окладов (должностных окладов), ставок заработной платы руководителя и работников Учреждения устанавливаются трудовыми договорами на основе профессиональных квалификационных групп в соответствии с Приложением 2 к Положению.</w:t>
      </w:r>
    </w:p>
    <w:p w14:paraId="25076DFA" w14:textId="77777777" w:rsidR="00DC6C6D" w:rsidRDefault="004E6106">
      <w:pPr>
        <w:widowControl w:val="0"/>
        <w:autoSpaceDE w:val="0"/>
        <w:autoSpaceDN w:val="0"/>
        <w:adjustRightInd w:val="0"/>
        <w:jc w:val="both"/>
        <w:rPr>
          <w:sz w:val="28"/>
          <w:szCs w:val="28"/>
        </w:rPr>
      </w:pPr>
      <w:r>
        <w:rPr>
          <w:sz w:val="28"/>
          <w:szCs w:val="28"/>
        </w:rPr>
        <w:t xml:space="preserve">          </w:t>
      </w:r>
      <w:r>
        <w:rPr>
          <w:sz w:val="28"/>
          <w:szCs w:val="28"/>
        </w:rPr>
        <w:t xml:space="preserve">14. </w:t>
      </w:r>
      <w:r>
        <w:rPr>
          <w:sz w:val="28"/>
          <w:szCs w:val="28"/>
        </w:rPr>
        <w:t xml:space="preserve"> Увеличение (индексация) размеров окладов (должностных окладов), ставок заработной платы руководителя и работников Учреждения производится ежегодно, с 1 сентября текущего года, в размере, установленном муниципальным правовым актом Шелеховского района.</w:t>
      </w:r>
    </w:p>
    <w:p w14:paraId="2912CC70" w14:textId="77777777" w:rsidR="00DC6C6D" w:rsidRDefault="004E6106">
      <w:pPr>
        <w:jc w:val="both"/>
        <w:rPr>
          <w:sz w:val="28"/>
          <w:szCs w:val="28"/>
        </w:rPr>
      </w:pPr>
      <w:r>
        <w:rPr>
          <w:sz w:val="28"/>
          <w:szCs w:val="28"/>
        </w:rPr>
        <w:t xml:space="preserve">          При увеличении (индексации) окладов (должностных окладов), ставок заработной платы руководителя и работников Учреждения округление производится до целого рубля в сторону увеличения.</w:t>
      </w:r>
    </w:p>
    <w:p w14:paraId="5139BC81" w14:textId="77777777" w:rsidR="00DC6C6D" w:rsidRDefault="00DC6C6D">
      <w:pPr>
        <w:jc w:val="both"/>
        <w:rPr>
          <w:sz w:val="28"/>
          <w:szCs w:val="28"/>
        </w:rPr>
      </w:pPr>
    </w:p>
    <w:bookmarkEnd w:id="7"/>
    <w:bookmarkEnd w:id="10"/>
    <w:p w14:paraId="2F017635" w14:textId="77777777" w:rsidR="00DC6C6D" w:rsidRDefault="004E6106">
      <w:pPr>
        <w:pStyle w:val="1"/>
        <w:keepNext w:val="0"/>
        <w:keepLines w:val="0"/>
        <w:widowControl w:val="0"/>
        <w:autoSpaceDE w:val="0"/>
        <w:autoSpaceDN w:val="0"/>
        <w:adjustRightInd w:val="0"/>
        <w:spacing w:before="0"/>
        <w:jc w:val="center"/>
        <w:rPr>
          <w:rFonts w:ascii="Times New Roman" w:hAnsi="Times New Roman"/>
          <w:b w:val="0"/>
          <w:color w:val="auto"/>
        </w:rPr>
      </w:pPr>
      <w:r>
        <w:rPr>
          <w:rFonts w:ascii="Times New Roman" w:hAnsi="Times New Roman"/>
          <w:b w:val="0"/>
          <w:color w:val="auto"/>
          <w:lang w:val="en-US"/>
        </w:rPr>
        <w:t>IV</w:t>
      </w:r>
      <w:r w:rsidRPr="00580A13">
        <w:rPr>
          <w:rFonts w:ascii="Times New Roman" w:hAnsi="Times New Roman"/>
          <w:b w:val="0"/>
          <w:color w:val="auto"/>
        </w:rPr>
        <w:t xml:space="preserve">. </w:t>
      </w:r>
      <w:r>
        <w:rPr>
          <w:rFonts w:ascii="Times New Roman" w:hAnsi="Times New Roman"/>
          <w:b w:val="0"/>
          <w:color w:val="auto"/>
        </w:rPr>
        <w:t>Порядок и условия установления выплат</w:t>
      </w:r>
    </w:p>
    <w:p w14:paraId="6620A4D2" w14:textId="77777777" w:rsidR="00DC6C6D" w:rsidRDefault="004E6106">
      <w:pPr>
        <w:pStyle w:val="1"/>
        <w:keepNext w:val="0"/>
        <w:keepLines w:val="0"/>
        <w:widowControl w:val="0"/>
        <w:autoSpaceDE w:val="0"/>
        <w:autoSpaceDN w:val="0"/>
        <w:adjustRightInd w:val="0"/>
        <w:spacing w:before="0"/>
        <w:jc w:val="center"/>
        <w:rPr>
          <w:rFonts w:ascii="Times New Roman" w:hAnsi="Times New Roman"/>
          <w:b w:val="0"/>
          <w:color w:val="auto"/>
        </w:rPr>
      </w:pPr>
      <w:r>
        <w:rPr>
          <w:rFonts w:ascii="Times New Roman" w:hAnsi="Times New Roman"/>
          <w:b w:val="0"/>
          <w:color w:val="auto"/>
        </w:rPr>
        <w:t>компенсационного характера</w:t>
      </w:r>
    </w:p>
    <w:bookmarkEnd w:id="8"/>
    <w:p w14:paraId="0D5FF6C4" w14:textId="77777777" w:rsidR="00DC6C6D" w:rsidRDefault="00DC6C6D">
      <w:pPr>
        <w:jc w:val="center"/>
        <w:rPr>
          <w:sz w:val="28"/>
          <w:szCs w:val="28"/>
        </w:rPr>
      </w:pPr>
    </w:p>
    <w:p w14:paraId="358A74F3" w14:textId="77777777" w:rsidR="00DC6C6D" w:rsidRDefault="004E6106">
      <w:pPr>
        <w:pStyle w:val="ac"/>
        <w:ind w:left="0" w:firstLineChars="257" w:firstLine="720"/>
        <w:jc w:val="both"/>
        <w:rPr>
          <w:sz w:val="28"/>
          <w:szCs w:val="28"/>
        </w:rPr>
      </w:pPr>
      <w:bookmarkStart w:id="11" w:name="sub_916"/>
      <w:r>
        <w:rPr>
          <w:sz w:val="28"/>
          <w:szCs w:val="28"/>
        </w:rPr>
        <w:t xml:space="preserve">15. </w:t>
      </w:r>
      <w:r>
        <w:rPr>
          <w:sz w:val="28"/>
          <w:szCs w:val="28"/>
        </w:rPr>
        <w:t>К выплатам компенсационного характера, применяемым в Учреждении, относятся:</w:t>
      </w:r>
    </w:p>
    <w:p w14:paraId="1BB56D84" w14:textId="77777777" w:rsidR="00DC6C6D" w:rsidRDefault="004E6106">
      <w:pPr>
        <w:pStyle w:val="ac"/>
        <w:ind w:left="0" w:firstLineChars="257" w:firstLine="720"/>
        <w:jc w:val="both"/>
        <w:rPr>
          <w:sz w:val="28"/>
          <w:szCs w:val="28"/>
        </w:rPr>
      </w:pPr>
      <w:bookmarkStart w:id="12" w:name="sub_9161"/>
      <w:bookmarkEnd w:id="11"/>
      <w:r>
        <w:rPr>
          <w:sz w:val="28"/>
          <w:szCs w:val="28"/>
        </w:rPr>
        <w:t xml:space="preserve">1) </w:t>
      </w:r>
      <w:r>
        <w:rPr>
          <w:sz w:val="28"/>
          <w:szCs w:val="28"/>
        </w:rPr>
        <w:t>выплаты работникам, занятым на работах с вредными и (или) опасными условиями труда;</w:t>
      </w:r>
    </w:p>
    <w:p w14:paraId="1A370F43" w14:textId="77777777" w:rsidR="00DC6C6D" w:rsidRDefault="004E6106">
      <w:pPr>
        <w:pStyle w:val="ac"/>
        <w:ind w:left="0" w:firstLineChars="257" w:firstLine="720"/>
        <w:jc w:val="both"/>
        <w:rPr>
          <w:sz w:val="28"/>
          <w:szCs w:val="28"/>
        </w:rPr>
      </w:pPr>
      <w:bookmarkStart w:id="13" w:name="sub_9207"/>
      <w:bookmarkEnd w:id="12"/>
      <w:r>
        <w:rPr>
          <w:sz w:val="28"/>
          <w:szCs w:val="28"/>
        </w:rPr>
        <w:t xml:space="preserve">2) </w:t>
      </w:r>
      <w:r>
        <w:rPr>
          <w:sz w:val="28"/>
          <w:szCs w:val="28"/>
        </w:rPr>
        <w:t>выплаты за работу в местностях с особыми климатическими условиями;</w:t>
      </w:r>
    </w:p>
    <w:p w14:paraId="4D513A8E" w14:textId="77777777" w:rsidR="00DC6C6D" w:rsidRDefault="004E6106">
      <w:pPr>
        <w:widowControl w:val="0"/>
        <w:autoSpaceDE w:val="0"/>
        <w:autoSpaceDN w:val="0"/>
        <w:adjustRightInd w:val="0"/>
        <w:ind w:firstLineChars="257" w:firstLine="720"/>
        <w:jc w:val="both"/>
        <w:rPr>
          <w:sz w:val="28"/>
          <w:szCs w:val="28"/>
        </w:rPr>
      </w:pPr>
      <w:r>
        <w:rPr>
          <w:sz w:val="28"/>
          <w:szCs w:val="28"/>
        </w:rPr>
        <w:t xml:space="preserve">3) </w:t>
      </w:r>
      <w:r>
        <w:rPr>
          <w:sz w:val="28"/>
          <w:szCs w:val="28"/>
        </w:rPr>
        <w:t>оплата за работу в ночное время;</w:t>
      </w:r>
    </w:p>
    <w:p w14:paraId="404042C9" w14:textId="77777777" w:rsidR="00DC6C6D" w:rsidRDefault="004E6106">
      <w:pPr>
        <w:widowControl w:val="0"/>
        <w:autoSpaceDE w:val="0"/>
        <w:autoSpaceDN w:val="0"/>
        <w:adjustRightInd w:val="0"/>
        <w:ind w:firstLineChars="257" w:firstLine="720"/>
        <w:jc w:val="both"/>
        <w:rPr>
          <w:sz w:val="28"/>
          <w:szCs w:val="28"/>
        </w:rPr>
      </w:pPr>
      <w:bookmarkStart w:id="14" w:name="sub_9208"/>
      <w:bookmarkEnd w:id="13"/>
      <w:r>
        <w:rPr>
          <w:sz w:val="28"/>
          <w:szCs w:val="28"/>
        </w:rPr>
        <w:t xml:space="preserve">4) </w:t>
      </w:r>
      <w:r>
        <w:rPr>
          <w:sz w:val="28"/>
          <w:szCs w:val="28"/>
        </w:rPr>
        <w:t>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w:t>
      </w:r>
    </w:p>
    <w:p w14:paraId="7C4EF3C1" w14:textId="77777777" w:rsidR="00DC6C6D" w:rsidRDefault="004E6106">
      <w:pPr>
        <w:pStyle w:val="ac"/>
        <w:ind w:left="9" w:firstLineChars="250" w:firstLine="700"/>
        <w:jc w:val="both"/>
        <w:rPr>
          <w:sz w:val="28"/>
          <w:szCs w:val="28"/>
        </w:rPr>
      </w:pPr>
      <w:bookmarkStart w:id="15" w:name="sub_917"/>
      <w:bookmarkEnd w:id="14"/>
      <w:r>
        <w:rPr>
          <w:sz w:val="28"/>
          <w:szCs w:val="28"/>
        </w:rPr>
        <w:t xml:space="preserve">16. </w:t>
      </w:r>
      <w:r>
        <w:rPr>
          <w:sz w:val="28"/>
          <w:szCs w:val="28"/>
        </w:rPr>
        <w:t xml:space="preserve">Выплаты работникам, занятым на работах с вредными и (или) опасными условиями труда, устанавливаются в соответствии с нормами Трудового кодекса Российской Федерации. </w:t>
      </w:r>
    </w:p>
    <w:p w14:paraId="7BEA320A" w14:textId="77777777" w:rsidR="00DC6C6D" w:rsidRDefault="004E6106">
      <w:pPr>
        <w:widowControl w:val="0"/>
        <w:autoSpaceDE w:val="0"/>
        <w:autoSpaceDN w:val="0"/>
        <w:adjustRightInd w:val="0"/>
        <w:ind w:left="9" w:firstLineChars="250" w:firstLine="700"/>
        <w:jc w:val="both"/>
        <w:rPr>
          <w:sz w:val="28"/>
          <w:szCs w:val="28"/>
        </w:rPr>
      </w:pPr>
      <w:bookmarkStart w:id="16" w:name="sub_918"/>
      <w:bookmarkEnd w:id="15"/>
      <w:r>
        <w:rPr>
          <w:sz w:val="28"/>
          <w:szCs w:val="28"/>
        </w:rPr>
        <w:t xml:space="preserve">Размер выплаты работникам, занятым на рабочих местах с вредными и (или) опасными условиями </w:t>
      </w:r>
      <w:proofErr w:type="gramStart"/>
      <w:r>
        <w:rPr>
          <w:sz w:val="28"/>
          <w:szCs w:val="28"/>
        </w:rPr>
        <w:t>труда</w:t>
      </w:r>
      <w:proofErr w:type="gramEnd"/>
      <w:r>
        <w:rPr>
          <w:sz w:val="28"/>
          <w:szCs w:val="28"/>
        </w:rPr>
        <w:t xml:space="preserve"> составляет 4 процента оклада (должностного оклада), ставки заработной платы.</w:t>
      </w:r>
    </w:p>
    <w:p w14:paraId="628E9E72" w14:textId="77777777" w:rsidR="00DC6C6D" w:rsidRDefault="004E6106">
      <w:pPr>
        <w:widowControl w:val="0"/>
        <w:autoSpaceDE w:val="0"/>
        <w:autoSpaceDN w:val="0"/>
        <w:adjustRightInd w:val="0"/>
        <w:ind w:firstLineChars="257" w:firstLine="720"/>
        <w:jc w:val="both"/>
        <w:rPr>
          <w:sz w:val="28"/>
          <w:szCs w:val="28"/>
        </w:rPr>
      </w:pPr>
      <w:bookmarkStart w:id="17" w:name="sub_920"/>
      <w:bookmarkStart w:id="18" w:name="sub_924"/>
      <w:bookmarkEnd w:id="16"/>
      <w:r>
        <w:rPr>
          <w:sz w:val="28"/>
          <w:szCs w:val="28"/>
        </w:rPr>
        <w:t xml:space="preserve">17. </w:t>
      </w:r>
      <w:r>
        <w:rPr>
          <w:sz w:val="28"/>
          <w:szCs w:val="28"/>
        </w:rPr>
        <w:t>Районный коэффициент к заработной плате и процентная надбавка к заработной плате за работу в южных районах Иркутской области устанавливаются в порядке и размерах, определенных федеральным и областным законодательством.</w:t>
      </w:r>
    </w:p>
    <w:bookmarkEnd w:id="17"/>
    <w:p w14:paraId="14615C26" w14:textId="77777777" w:rsidR="00DC6C6D" w:rsidRDefault="004E6106">
      <w:pPr>
        <w:widowControl w:val="0"/>
        <w:autoSpaceDE w:val="0"/>
        <w:autoSpaceDN w:val="0"/>
        <w:adjustRightInd w:val="0"/>
        <w:ind w:firstLineChars="257" w:firstLine="720"/>
        <w:jc w:val="both"/>
        <w:rPr>
          <w:sz w:val="28"/>
          <w:szCs w:val="28"/>
        </w:rPr>
      </w:pPr>
      <w:r>
        <w:rPr>
          <w:rFonts w:eastAsia="Calibri"/>
          <w:sz w:val="28"/>
          <w:szCs w:val="28"/>
          <w:lang w:eastAsia="en-US"/>
        </w:rPr>
        <w:t xml:space="preserve">18. </w:t>
      </w:r>
      <w:r>
        <w:rPr>
          <w:rFonts w:eastAsia="Calibri"/>
          <w:sz w:val="28"/>
          <w:szCs w:val="28"/>
          <w:lang w:eastAsia="en-US"/>
        </w:rPr>
        <w:t xml:space="preserve">Оплата за работу в ночное время производится работникам Учреждения за каждый час работы в ночное время (с 22 часов до 6 часов), в размере 35 процентов часовой тарифной ставки (части оклада (должностного оклада), </w:t>
      </w:r>
      <w:r>
        <w:rPr>
          <w:sz w:val="28"/>
          <w:szCs w:val="28"/>
        </w:rPr>
        <w:t>ставки заработной платы</w:t>
      </w:r>
      <w:r>
        <w:rPr>
          <w:rFonts w:eastAsia="Calibri"/>
          <w:sz w:val="28"/>
          <w:szCs w:val="28"/>
          <w:lang w:eastAsia="en-US"/>
        </w:rPr>
        <w:t>).</w:t>
      </w:r>
    </w:p>
    <w:p w14:paraId="7618E462" w14:textId="77777777" w:rsidR="00DC6C6D" w:rsidRDefault="004E6106">
      <w:pPr>
        <w:widowControl w:val="0"/>
        <w:autoSpaceDE w:val="0"/>
        <w:autoSpaceDN w:val="0"/>
        <w:adjustRightInd w:val="0"/>
        <w:ind w:firstLineChars="257" w:firstLine="720"/>
        <w:jc w:val="both"/>
        <w:rPr>
          <w:sz w:val="28"/>
          <w:szCs w:val="28"/>
        </w:rPr>
      </w:pPr>
      <w:r>
        <w:rPr>
          <w:sz w:val="28"/>
          <w:szCs w:val="28"/>
        </w:rPr>
        <w:t xml:space="preserve">19. </w:t>
      </w:r>
      <w:r>
        <w:rPr>
          <w:sz w:val="28"/>
          <w:szCs w:val="28"/>
        </w:rPr>
        <w:t xml:space="preserve">Размер доплаты работникам Учреждения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определяется в порядке, установленном </w:t>
      </w:r>
      <w:hyperlink r:id="rId11" w:history="1">
        <w:r>
          <w:rPr>
            <w:rStyle w:val="a3"/>
            <w:color w:val="000000" w:themeColor="text1"/>
            <w:sz w:val="28"/>
            <w:szCs w:val="28"/>
            <w:u w:val="none"/>
          </w:rPr>
          <w:t>Трудовым кодексом</w:t>
        </w:r>
      </w:hyperlink>
      <w:r>
        <w:rPr>
          <w:color w:val="000000" w:themeColor="text1"/>
          <w:sz w:val="28"/>
          <w:szCs w:val="28"/>
        </w:rPr>
        <w:t xml:space="preserve"> </w:t>
      </w:r>
      <w:r>
        <w:rPr>
          <w:sz w:val="28"/>
          <w:szCs w:val="28"/>
        </w:rPr>
        <w:t>Российской Федерации.</w:t>
      </w:r>
    </w:p>
    <w:p w14:paraId="33FE87DA" w14:textId="77777777" w:rsidR="00DC6C6D" w:rsidRDefault="004E6106">
      <w:pPr>
        <w:widowControl w:val="0"/>
        <w:autoSpaceDE w:val="0"/>
        <w:autoSpaceDN w:val="0"/>
        <w:adjustRightInd w:val="0"/>
        <w:ind w:firstLineChars="257" w:firstLine="720"/>
        <w:jc w:val="both"/>
        <w:rPr>
          <w:sz w:val="28"/>
          <w:szCs w:val="28"/>
        </w:rPr>
      </w:pPr>
      <w:r>
        <w:rPr>
          <w:sz w:val="28"/>
        </w:rPr>
        <w:t xml:space="preserve">20. </w:t>
      </w:r>
      <w:r>
        <w:rPr>
          <w:sz w:val="28"/>
        </w:rPr>
        <w:t>Доплата работникам Учреждения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осуществляется в случае, если профессии (должности), по которым поручается выполнение дополнительной работы, предусмотрены штатным расписанием Учреждения.</w:t>
      </w:r>
    </w:p>
    <w:p w14:paraId="46AE8099" w14:textId="77777777" w:rsidR="00DC6C6D" w:rsidRDefault="004E6106">
      <w:pPr>
        <w:widowControl w:val="0"/>
        <w:autoSpaceDE w:val="0"/>
        <w:autoSpaceDN w:val="0"/>
        <w:adjustRightInd w:val="0"/>
        <w:ind w:firstLineChars="257" w:firstLine="720"/>
        <w:jc w:val="both"/>
        <w:rPr>
          <w:rFonts w:eastAsia="Calibri"/>
          <w:sz w:val="28"/>
          <w:szCs w:val="28"/>
          <w:lang w:eastAsia="en-US"/>
        </w:rPr>
      </w:pPr>
      <w:bookmarkStart w:id="19" w:name="sub_925"/>
      <w:bookmarkEnd w:id="18"/>
      <w:r>
        <w:rPr>
          <w:sz w:val="28"/>
          <w:szCs w:val="28"/>
        </w:rPr>
        <w:t xml:space="preserve">21. </w:t>
      </w:r>
      <w:r>
        <w:rPr>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w:t>
      </w:r>
      <w:r>
        <w:rPr>
          <w:rFonts w:eastAsia="Calibri"/>
          <w:sz w:val="28"/>
          <w:szCs w:val="28"/>
          <w:lang w:eastAsia="en-US"/>
        </w:rPr>
        <w:t xml:space="preserve">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w:t>
      </w:r>
      <w:r>
        <w:rPr>
          <w:rFonts w:eastAsia="Calibri"/>
          <w:sz w:val="28"/>
          <w:szCs w:val="28"/>
          <w:lang w:eastAsia="en-US"/>
        </w:rPr>
        <w:lastRenderedPageBreak/>
        <w:t>работы:</w:t>
      </w:r>
    </w:p>
    <w:p w14:paraId="2F885595" w14:textId="77777777" w:rsidR="00DC6C6D" w:rsidRDefault="004E6106">
      <w:pPr>
        <w:pStyle w:val="ac"/>
        <w:ind w:left="9" w:firstLineChars="250" w:firstLine="700"/>
        <w:jc w:val="both"/>
        <w:rPr>
          <w:sz w:val="28"/>
          <w:szCs w:val="28"/>
        </w:rPr>
      </w:pPr>
      <w:bookmarkStart w:id="20" w:name="sub_9251"/>
      <w:bookmarkEnd w:id="19"/>
      <w:r>
        <w:rPr>
          <w:sz w:val="28"/>
          <w:szCs w:val="28"/>
        </w:rPr>
        <w:t xml:space="preserve">1) </w:t>
      </w:r>
      <w:r>
        <w:rPr>
          <w:sz w:val="28"/>
          <w:szCs w:val="28"/>
        </w:rPr>
        <w:t>для руководителя Учреждения (лиц, замещающих руководителя Учреждения) - на основании распоряжения Администрации Шелеховского муниципального района;</w:t>
      </w:r>
    </w:p>
    <w:p w14:paraId="1C481377" w14:textId="77777777" w:rsidR="00DC6C6D" w:rsidRDefault="004E6106">
      <w:pPr>
        <w:pStyle w:val="ac"/>
        <w:ind w:left="9" w:firstLineChars="250" w:firstLine="700"/>
        <w:jc w:val="both"/>
        <w:rPr>
          <w:sz w:val="28"/>
          <w:szCs w:val="28"/>
        </w:rPr>
      </w:pPr>
      <w:bookmarkStart w:id="21" w:name="sub_9252"/>
      <w:bookmarkEnd w:id="20"/>
      <w:r>
        <w:rPr>
          <w:sz w:val="28"/>
          <w:szCs w:val="28"/>
        </w:rPr>
        <w:t xml:space="preserve">2) </w:t>
      </w:r>
      <w:r>
        <w:rPr>
          <w:sz w:val="28"/>
          <w:szCs w:val="28"/>
        </w:rPr>
        <w:t>для работников Учреждения - на основании приказа руководителя Учреждения.</w:t>
      </w:r>
    </w:p>
    <w:p w14:paraId="141F8A02" w14:textId="77777777" w:rsidR="00DC6C6D" w:rsidRDefault="004E6106">
      <w:pPr>
        <w:pStyle w:val="1"/>
        <w:spacing w:before="0"/>
        <w:jc w:val="center"/>
        <w:rPr>
          <w:rFonts w:ascii="Times New Roman" w:hAnsi="Times New Roman"/>
          <w:b w:val="0"/>
          <w:color w:val="auto"/>
        </w:rPr>
      </w:pPr>
      <w:bookmarkStart w:id="22" w:name="sub_400"/>
      <w:r>
        <w:rPr>
          <w:rFonts w:ascii="Times New Roman" w:hAnsi="Times New Roman"/>
          <w:b w:val="0"/>
          <w:color w:val="auto"/>
          <w:lang w:val="en-US"/>
        </w:rPr>
        <w:t>V</w:t>
      </w:r>
      <w:r w:rsidRPr="00580A13">
        <w:rPr>
          <w:rFonts w:ascii="Times New Roman" w:hAnsi="Times New Roman"/>
          <w:b w:val="0"/>
          <w:color w:val="auto"/>
        </w:rPr>
        <w:t>.</w:t>
      </w:r>
      <w:r>
        <w:rPr>
          <w:rFonts w:ascii="Times New Roman" w:hAnsi="Times New Roman"/>
          <w:b w:val="0"/>
          <w:color w:val="auto"/>
        </w:rPr>
        <w:t xml:space="preserve"> </w:t>
      </w:r>
      <w:r>
        <w:rPr>
          <w:rFonts w:ascii="Times New Roman" w:hAnsi="Times New Roman"/>
          <w:b w:val="0"/>
          <w:color w:val="auto"/>
        </w:rPr>
        <w:t>Порядок и условия установления</w:t>
      </w:r>
    </w:p>
    <w:p w14:paraId="18FE3709" w14:textId="77777777" w:rsidR="00DC6C6D" w:rsidRDefault="004E6106">
      <w:pPr>
        <w:pStyle w:val="1"/>
        <w:spacing w:before="0"/>
        <w:jc w:val="center"/>
        <w:rPr>
          <w:rFonts w:ascii="Times New Roman" w:hAnsi="Times New Roman"/>
          <w:b w:val="0"/>
          <w:color w:val="auto"/>
        </w:rPr>
      </w:pPr>
      <w:r>
        <w:rPr>
          <w:rFonts w:ascii="Times New Roman" w:hAnsi="Times New Roman"/>
          <w:b w:val="0"/>
          <w:color w:val="auto"/>
        </w:rPr>
        <w:t>выплат стимулирующего характера</w:t>
      </w:r>
    </w:p>
    <w:bookmarkEnd w:id="22"/>
    <w:p w14:paraId="6B92129C" w14:textId="77777777" w:rsidR="00DC6C6D" w:rsidRDefault="00DC6C6D">
      <w:pPr>
        <w:jc w:val="center"/>
      </w:pPr>
    </w:p>
    <w:p w14:paraId="5DE0C94E" w14:textId="77777777" w:rsidR="00DC6C6D" w:rsidRDefault="004E6106">
      <w:pPr>
        <w:pStyle w:val="ac"/>
        <w:ind w:left="0" w:firstLineChars="257" w:firstLine="720"/>
        <w:jc w:val="both"/>
        <w:rPr>
          <w:sz w:val="28"/>
          <w:szCs w:val="28"/>
        </w:rPr>
      </w:pPr>
      <w:bookmarkStart w:id="23" w:name="sub_926"/>
      <w:r>
        <w:rPr>
          <w:sz w:val="28"/>
          <w:szCs w:val="28"/>
        </w:rPr>
        <w:t xml:space="preserve">22. </w:t>
      </w:r>
      <w:r>
        <w:rPr>
          <w:sz w:val="28"/>
          <w:szCs w:val="28"/>
        </w:rPr>
        <w:t xml:space="preserve"> Выплаты стимулирующего характера устанавливаются с целью материальной заинтересованности работников в повышении эффективности и качества работы.</w:t>
      </w:r>
    </w:p>
    <w:p w14:paraId="13979F10" w14:textId="77777777" w:rsidR="00DC6C6D" w:rsidRDefault="004E6106">
      <w:pPr>
        <w:pStyle w:val="ac"/>
        <w:ind w:left="0" w:firstLineChars="257" w:firstLine="720"/>
        <w:jc w:val="both"/>
        <w:rPr>
          <w:sz w:val="28"/>
          <w:szCs w:val="28"/>
        </w:rPr>
      </w:pPr>
      <w:bookmarkStart w:id="24" w:name="sub_927"/>
      <w:bookmarkEnd w:id="23"/>
      <w:r>
        <w:rPr>
          <w:sz w:val="28"/>
          <w:szCs w:val="28"/>
        </w:rPr>
        <w:t xml:space="preserve">23. </w:t>
      </w:r>
      <w:r>
        <w:rPr>
          <w:sz w:val="28"/>
          <w:szCs w:val="28"/>
        </w:rPr>
        <w:t>К выплатам стимулирующего характера, применяемым в Учреждении, относятся:</w:t>
      </w:r>
    </w:p>
    <w:p w14:paraId="3ABDE79A" w14:textId="77777777" w:rsidR="00DC6C6D" w:rsidRDefault="004E6106">
      <w:pPr>
        <w:pStyle w:val="ac"/>
        <w:ind w:left="0" w:firstLineChars="257" w:firstLine="720"/>
        <w:jc w:val="both"/>
        <w:rPr>
          <w:sz w:val="28"/>
          <w:szCs w:val="28"/>
        </w:rPr>
      </w:pPr>
      <w:bookmarkStart w:id="25" w:name="sub_9271"/>
      <w:bookmarkEnd w:id="24"/>
      <w:r>
        <w:rPr>
          <w:sz w:val="28"/>
          <w:szCs w:val="28"/>
        </w:rPr>
        <w:t xml:space="preserve">1) </w:t>
      </w:r>
      <w:r>
        <w:rPr>
          <w:sz w:val="28"/>
          <w:szCs w:val="28"/>
        </w:rPr>
        <w:t>ежемесячная надбавка за выслугу лет;</w:t>
      </w:r>
    </w:p>
    <w:p w14:paraId="226AE107" w14:textId="77777777" w:rsidR="00DC6C6D" w:rsidRDefault="004E6106">
      <w:pPr>
        <w:pStyle w:val="ac"/>
        <w:ind w:left="0" w:firstLineChars="257" w:firstLine="720"/>
        <w:jc w:val="both"/>
        <w:rPr>
          <w:sz w:val="28"/>
          <w:szCs w:val="28"/>
        </w:rPr>
      </w:pPr>
      <w:bookmarkStart w:id="26" w:name="sub_9272"/>
      <w:bookmarkEnd w:id="25"/>
      <w:r>
        <w:rPr>
          <w:sz w:val="28"/>
          <w:szCs w:val="28"/>
        </w:rPr>
        <w:t xml:space="preserve">2) </w:t>
      </w:r>
      <w:r>
        <w:rPr>
          <w:sz w:val="28"/>
          <w:szCs w:val="28"/>
        </w:rPr>
        <w:t>ежемесячная надбавка за сложность, напряженность и высокие достижения в труде;</w:t>
      </w:r>
    </w:p>
    <w:p w14:paraId="79479A76" w14:textId="77777777" w:rsidR="00DC6C6D" w:rsidRDefault="004E6106">
      <w:pPr>
        <w:pStyle w:val="ac"/>
        <w:ind w:left="0" w:firstLineChars="257" w:firstLine="720"/>
        <w:jc w:val="both"/>
        <w:rPr>
          <w:sz w:val="28"/>
          <w:szCs w:val="28"/>
        </w:rPr>
      </w:pPr>
      <w:bookmarkStart w:id="27" w:name="sub_9273"/>
      <w:bookmarkEnd w:id="26"/>
      <w:r>
        <w:rPr>
          <w:sz w:val="28"/>
          <w:szCs w:val="28"/>
        </w:rPr>
        <w:t xml:space="preserve">3) </w:t>
      </w:r>
      <w:r>
        <w:rPr>
          <w:sz w:val="28"/>
          <w:szCs w:val="28"/>
        </w:rPr>
        <w:t>ежемесячная доплата за классность водителям;</w:t>
      </w:r>
    </w:p>
    <w:p w14:paraId="4AFDA7AA" w14:textId="77777777" w:rsidR="00DC6C6D" w:rsidRDefault="004E6106">
      <w:pPr>
        <w:pStyle w:val="ac"/>
        <w:ind w:left="0" w:firstLineChars="257" w:firstLine="720"/>
        <w:jc w:val="both"/>
        <w:rPr>
          <w:sz w:val="28"/>
          <w:szCs w:val="28"/>
        </w:rPr>
      </w:pPr>
      <w:r>
        <w:rPr>
          <w:sz w:val="28"/>
          <w:szCs w:val="28"/>
        </w:rPr>
        <w:t xml:space="preserve">4) </w:t>
      </w:r>
      <w:r>
        <w:rPr>
          <w:sz w:val="28"/>
          <w:szCs w:val="28"/>
        </w:rPr>
        <w:t>е</w:t>
      </w:r>
      <w:r>
        <w:rPr>
          <w:sz w:val="28"/>
          <w:szCs w:val="28"/>
        </w:rPr>
        <w:t>жемесячная премия по результатам работы.</w:t>
      </w:r>
    </w:p>
    <w:p w14:paraId="0015F5E9" w14:textId="77777777" w:rsidR="00DC6C6D" w:rsidRDefault="004E6106">
      <w:pPr>
        <w:pStyle w:val="ac"/>
        <w:ind w:left="0" w:firstLineChars="257" w:firstLine="720"/>
        <w:jc w:val="both"/>
        <w:rPr>
          <w:sz w:val="28"/>
          <w:szCs w:val="28"/>
        </w:rPr>
      </w:pPr>
      <w:bookmarkStart w:id="28" w:name="sub_928"/>
      <w:bookmarkEnd w:id="27"/>
      <w:r>
        <w:rPr>
          <w:sz w:val="28"/>
          <w:szCs w:val="28"/>
        </w:rPr>
        <w:t xml:space="preserve">24. </w:t>
      </w:r>
      <w:r>
        <w:rPr>
          <w:sz w:val="28"/>
          <w:szCs w:val="28"/>
        </w:rPr>
        <w:t>Ежемесячная надбавка за выслугу лет устанавливается руководителю Учреждения и работникам, кроме работников, отнесенных к профессиональным квалификационным группам «Общеотраслевые профессии рабочих», в процентах к окладу (должностному окладу), ставке заработной платы в зависимости от стажа работы, дающего право на ее получение, в следующих размерах:</w:t>
      </w:r>
      <w:bookmarkEnd w:id="28"/>
    </w:p>
    <w:p w14:paraId="65879441" w14:textId="77777777" w:rsidR="00DC6C6D" w:rsidRDefault="00DC6C6D">
      <w:pPr>
        <w:pStyle w:val="ac"/>
        <w:ind w:left="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7"/>
        <w:gridCol w:w="4839"/>
      </w:tblGrid>
      <w:tr w:rsidR="00DC6C6D" w14:paraId="1567FB9B" w14:textId="77777777">
        <w:tc>
          <w:tcPr>
            <w:tcW w:w="4517" w:type="dxa"/>
            <w:tcBorders>
              <w:top w:val="single" w:sz="4" w:space="0" w:color="auto"/>
              <w:bottom w:val="single" w:sz="4" w:space="0" w:color="auto"/>
              <w:right w:val="single" w:sz="4" w:space="0" w:color="auto"/>
            </w:tcBorders>
          </w:tcPr>
          <w:p w14:paraId="1D4F6CB1" w14:textId="77777777" w:rsidR="00DC6C6D" w:rsidRDefault="004E6106">
            <w:pPr>
              <w:pStyle w:val="ae"/>
              <w:jc w:val="center"/>
              <w:rPr>
                <w:rFonts w:ascii="Times New Roman" w:hAnsi="Times New Roman"/>
              </w:rPr>
            </w:pPr>
            <w:r>
              <w:rPr>
                <w:rFonts w:ascii="Times New Roman" w:hAnsi="Times New Roman"/>
              </w:rPr>
              <w:t>Стаж работы</w:t>
            </w:r>
          </w:p>
        </w:tc>
        <w:tc>
          <w:tcPr>
            <w:tcW w:w="4839" w:type="dxa"/>
            <w:tcBorders>
              <w:top w:val="single" w:sz="4" w:space="0" w:color="auto"/>
              <w:left w:val="single" w:sz="4" w:space="0" w:color="auto"/>
              <w:bottom w:val="single" w:sz="4" w:space="0" w:color="auto"/>
            </w:tcBorders>
          </w:tcPr>
          <w:p w14:paraId="0B0972B5" w14:textId="77777777" w:rsidR="00DC6C6D" w:rsidRDefault="004E6106">
            <w:pPr>
              <w:pStyle w:val="ae"/>
              <w:jc w:val="center"/>
              <w:rPr>
                <w:rFonts w:ascii="Times New Roman" w:hAnsi="Times New Roman"/>
              </w:rPr>
            </w:pPr>
            <w:r>
              <w:rPr>
                <w:rFonts w:ascii="Times New Roman" w:hAnsi="Times New Roman"/>
              </w:rPr>
              <w:t xml:space="preserve">Размер в процентах </w:t>
            </w:r>
          </w:p>
          <w:p w14:paraId="04824A45" w14:textId="77777777" w:rsidR="00DC6C6D" w:rsidRDefault="004E6106">
            <w:pPr>
              <w:pStyle w:val="ae"/>
              <w:jc w:val="center"/>
              <w:rPr>
                <w:rFonts w:ascii="Times New Roman" w:hAnsi="Times New Roman"/>
              </w:rPr>
            </w:pPr>
            <w:r>
              <w:rPr>
                <w:rFonts w:ascii="Times New Roman" w:hAnsi="Times New Roman"/>
              </w:rPr>
              <w:t>к окладу (должностному окладу), ставке заработной платы</w:t>
            </w:r>
          </w:p>
        </w:tc>
      </w:tr>
      <w:tr w:rsidR="00DC6C6D" w14:paraId="037D6B13" w14:textId="77777777">
        <w:tc>
          <w:tcPr>
            <w:tcW w:w="4517" w:type="dxa"/>
            <w:tcBorders>
              <w:top w:val="single" w:sz="4" w:space="0" w:color="auto"/>
              <w:bottom w:val="single" w:sz="4" w:space="0" w:color="auto"/>
              <w:right w:val="single" w:sz="4" w:space="0" w:color="auto"/>
            </w:tcBorders>
          </w:tcPr>
          <w:p w14:paraId="512C282C" w14:textId="77777777" w:rsidR="00DC6C6D" w:rsidRDefault="004E6106">
            <w:pPr>
              <w:pStyle w:val="ae"/>
              <w:rPr>
                <w:rFonts w:ascii="Times New Roman" w:hAnsi="Times New Roman"/>
              </w:rPr>
            </w:pPr>
            <w:r>
              <w:rPr>
                <w:rFonts w:ascii="Times New Roman" w:hAnsi="Times New Roman"/>
              </w:rPr>
              <w:t>от 3 до 8 лет</w:t>
            </w:r>
          </w:p>
        </w:tc>
        <w:tc>
          <w:tcPr>
            <w:tcW w:w="4839" w:type="dxa"/>
            <w:tcBorders>
              <w:top w:val="single" w:sz="4" w:space="0" w:color="auto"/>
              <w:left w:val="single" w:sz="4" w:space="0" w:color="auto"/>
              <w:bottom w:val="single" w:sz="4" w:space="0" w:color="auto"/>
            </w:tcBorders>
          </w:tcPr>
          <w:p w14:paraId="260E0909" w14:textId="77777777" w:rsidR="00DC6C6D" w:rsidRDefault="004E6106">
            <w:pPr>
              <w:pStyle w:val="ae"/>
              <w:rPr>
                <w:rFonts w:ascii="Times New Roman" w:hAnsi="Times New Roman"/>
              </w:rPr>
            </w:pPr>
            <w:r>
              <w:rPr>
                <w:rFonts w:ascii="Times New Roman" w:hAnsi="Times New Roman"/>
              </w:rPr>
              <w:t>10</w:t>
            </w:r>
          </w:p>
        </w:tc>
      </w:tr>
      <w:tr w:rsidR="00DC6C6D" w14:paraId="7EABF0F0" w14:textId="77777777">
        <w:tc>
          <w:tcPr>
            <w:tcW w:w="4517" w:type="dxa"/>
            <w:tcBorders>
              <w:top w:val="single" w:sz="4" w:space="0" w:color="auto"/>
              <w:bottom w:val="single" w:sz="4" w:space="0" w:color="auto"/>
              <w:right w:val="single" w:sz="4" w:space="0" w:color="auto"/>
            </w:tcBorders>
          </w:tcPr>
          <w:p w14:paraId="7D817258" w14:textId="77777777" w:rsidR="00DC6C6D" w:rsidRDefault="004E6106">
            <w:pPr>
              <w:pStyle w:val="ae"/>
              <w:rPr>
                <w:rFonts w:ascii="Times New Roman" w:hAnsi="Times New Roman"/>
              </w:rPr>
            </w:pPr>
            <w:r>
              <w:rPr>
                <w:rFonts w:ascii="Times New Roman" w:hAnsi="Times New Roman"/>
              </w:rPr>
              <w:t>от 8 до 13 лет</w:t>
            </w:r>
          </w:p>
        </w:tc>
        <w:tc>
          <w:tcPr>
            <w:tcW w:w="4839" w:type="dxa"/>
            <w:tcBorders>
              <w:top w:val="single" w:sz="4" w:space="0" w:color="auto"/>
              <w:left w:val="single" w:sz="4" w:space="0" w:color="auto"/>
              <w:bottom w:val="single" w:sz="4" w:space="0" w:color="auto"/>
            </w:tcBorders>
          </w:tcPr>
          <w:p w14:paraId="6A0C8DE1" w14:textId="77777777" w:rsidR="00DC6C6D" w:rsidRDefault="004E6106">
            <w:pPr>
              <w:pStyle w:val="ae"/>
              <w:rPr>
                <w:rFonts w:ascii="Times New Roman" w:hAnsi="Times New Roman"/>
              </w:rPr>
            </w:pPr>
            <w:r>
              <w:rPr>
                <w:rFonts w:ascii="Times New Roman" w:hAnsi="Times New Roman"/>
              </w:rPr>
              <w:t>15</w:t>
            </w:r>
          </w:p>
        </w:tc>
      </w:tr>
      <w:tr w:rsidR="00DC6C6D" w14:paraId="066DF80D" w14:textId="77777777">
        <w:tc>
          <w:tcPr>
            <w:tcW w:w="4517" w:type="dxa"/>
            <w:tcBorders>
              <w:top w:val="single" w:sz="4" w:space="0" w:color="auto"/>
              <w:bottom w:val="single" w:sz="4" w:space="0" w:color="auto"/>
              <w:right w:val="single" w:sz="4" w:space="0" w:color="auto"/>
            </w:tcBorders>
          </w:tcPr>
          <w:p w14:paraId="25471F39" w14:textId="77777777" w:rsidR="00DC6C6D" w:rsidRDefault="004E6106">
            <w:pPr>
              <w:pStyle w:val="ae"/>
              <w:rPr>
                <w:rFonts w:ascii="Times New Roman" w:hAnsi="Times New Roman"/>
              </w:rPr>
            </w:pPr>
            <w:r>
              <w:rPr>
                <w:rFonts w:ascii="Times New Roman" w:hAnsi="Times New Roman"/>
              </w:rPr>
              <w:t>от 13 до 18 лет</w:t>
            </w:r>
          </w:p>
        </w:tc>
        <w:tc>
          <w:tcPr>
            <w:tcW w:w="4839" w:type="dxa"/>
            <w:tcBorders>
              <w:top w:val="single" w:sz="4" w:space="0" w:color="auto"/>
              <w:left w:val="single" w:sz="4" w:space="0" w:color="auto"/>
              <w:bottom w:val="single" w:sz="4" w:space="0" w:color="auto"/>
            </w:tcBorders>
          </w:tcPr>
          <w:p w14:paraId="3485A73F" w14:textId="77777777" w:rsidR="00DC6C6D" w:rsidRDefault="004E6106">
            <w:pPr>
              <w:pStyle w:val="ae"/>
              <w:rPr>
                <w:rFonts w:ascii="Times New Roman" w:hAnsi="Times New Roman"/>
              </w:rPr>
            </w:pPr>
            <w:r>
              <w:rPr>
                <w:rFonts w:ascii="Times New Roman" w:hAnsi="Times New Roman"/>
              </w:rPr>
              <w:t>20</w:t>
            </w:r>
          </w:p>
        </w:tc>
      </w:tr>
      <w:tr w:rsidR="00DC6C6D" w14:paraId="04D80E86" w14:textId="77777777">
        <w:tc>
          <w:tcPr>
            <w:tcW w:w="4517" w:type="dxa"/>
            <w:tcBorders>
              <w:top w:val="single" w:sz="4" w:space="0" w:color="auto"/>
              <w:bottom w:val="single" w:sz="4" w:space="0" w:color="auto"/>
              <w:right w:val="single" w:sz="4" w:space="0" w:color="auto"/>
            </w:tcBorders>
          </w:tcPr>
          <w:p w14:paraId="43D1CE3C" w14:textId="77777777" w:rsidR="00DC6C6D" w:rsidRDefault="004E6106">
            <w:pPr>
              <w:pStyle w:val="ae"/>
              <w:rPr>
                <w:rFonts w:ascii="Times New Roman" w:hAnsi="Times New Roman"/>
              </w:rPr>
            </w:pPr>
            <w:r>
              <w:rPr>
                <w:rFonts w:ascii="Times New Roman" w:hAnsi="Times New Roman"/>
              </w:rPr>
              <w:t>от 18 до 23</w:t>
            </w:r>
          </w:p>
        </w:tc>
        <w:tc>
          <w:tcPr>
            <w:tcW w:w="4839" w:type="dxa"/>
            <w:tcBorders>
              <w:top w:val="single" w:sz="4" w:space="0" w:color="auto"/>
              <w:left w:val="single" w:sz="4" w:space="0" w:color="auto"/>
              <w:bottom w:val="single" w:sz="4" w:space="0" w:color="auto"/>
            </w:tcBorders>
          </w:tcPr>
          <w:p w14:paraId="62E1A086" w14:textId="77777777" w:rsidR="00DC6C6D" w:rsidRDefault="004E6106">
            <w:pPr>
              <w:pStyle w:val="ae"/>
              <w:rPr>
                <w:rFonts w:ascii="Times New Roman" w:hAnsi="Times New Roman"/>
              </w:rPr>
            </w:pPr>
            <w:r>
              <w:rPr>
                <w:rFonts w:ascii="Times New Roman" w:hAnsi="Times New Roman"/>
              </w:rPr>
              <w:t>25</w:t>
            </w:r>
          </w:p>
        </w:tc>
      </w:tr>
      <w:tr w:rsidR="00DC6C6D" w14:paraId="6D5C6C45" w14:textId="77777777">
        <w:tc>
          <w:tcPr>
            <w:tcW w:w="4517" w:type="dxa"/>
            <w:tcBorders>
              <w:top w:val="single" w:sz="4" w:space="0" w:color="auto"/>
              <w:bottom w:val="single" w:sz="4" w:space="0" w:color="auto"/>
              <w:right w:val="single" w:sz="4" w:space="0" w:color="auto"/>
            </w:tcBorders>
          </w:tcPr>
          <w:p w14:paraId="6FB1D5FC" w14:textId="77777777" w:rsidR="00DC6C6D" w:rsidRDefault="004E6106">
            <w:pPr>
              <w:pStyle w:val="ae"/>
              <w:rPr>
                <w:rFonts w:ascii="Times New Roman" w:hAnsi="Times New Roman"/>
              </w:rPr>
            </w:pPr>
            <w:r>
              <w:rPr>
                <w:rFonts w:ascii="Times New Roman" w:hAnsi="Times New Roman"/>
              </w:rPr>
              <w:t>свыше 23 лет</w:t>
            </w:r>
          </w:p>
        </w:tc>
        <w:tc>
          <w:tcPr>
            <w:tcW w:w="4839" w:type="dxa"/>
            <w:tcBorders>
              <w:top w:val="single" w:sz="4" w:space="0" w:color="auto"/>
              <w:left w:val="single" w:sz="4" w:space="0" w:color="auto"/>
              <w:bottom w:val="single" w:sz="4" w:space="0" w:color="auto"/>
            </w:tcBorders>
          </w:tcPr>
          <w:p w14:paraId="146B244D" w14:textId="77777777" w:rsidR="00DC6C6D" w:rsidRDefault="004E6106">
            <w:pPr>
              <w:pStyle w:val="ae"/>
              <w:rPr>
                <w:rFonts w:ascii="Times New Roman" w:hAnsi="Times New Roman"/>
              </w:rPr>
            </w:pPr>
            <w:r>
              <w:rPr>
                <w:rFonts w:ascii="Times New Roman" w:hAnsi="Times New Roman"/>
              </w:rPr>
              <w:t>30</w:t>
            </w:r>
          </w:p>
        </w:tc>
      </w:tr>
    </w:tbl>
    <w:p w14:paraId="0DB28C27" w14:textId="77777777" w:rsidR="00DC6C6D" w:rsidRDefault="00DC6C6D">
      <w:pPr>
        <w:rPr>
          <w:sz w:val="28"/>
          <w:szCs w:val="28"/>
        </w:rPr>
      </w:pPr>
    </w:p>
    <w:p w14:paraId="15B77C07" w14:textId="77777777" w:rsidR="00DC6C6D" w:rsidRDefault="004E6106">
      <w:pPr>
        <w:pStyle w:val="ac"/>
        <w:ind w:left="0" w:firstLineChars="257" w:firstLine="720"/>
        <w:jc w:val="both"/>
        <w:rPr>
          <w:sz w:val="28"/>
          <w:szCs w:val="28"/>
        </w:rPr>
      </w:pPr>
      <w:bookmarkStart w:id="29" w:name="sub_929"/>
      <w:r>
        <w:rPr>
          <w:sz w:val="28"/>
          <w:szCs w:val="28"/>
        </w:rPr>
        <w:t xml:space="preserve">25. </w:t>
      </w:r>
      <w:r>
        <w:rPr>
          <w:sz w:val="28"/>
          <w:szCs w:val="28"/>
        </w:rPr>
        <w:t>В стаж работы, дающий право на получение надбавки за выслугу лет, засчитываются периоды работы как по основной работе, так и работе по совместительству в Учреждении, а также иные периоды работы в учреждениях, осуществляющих образовательную деятельность, иных организациях (для руководителей - на должностях руководителей), опыт и знания работы в которых необходимы для выполнения должностных (трудовых) обязанностей.</w:t>
      </w:r>
    </w:p>
    <w:p w14:paraId="3B1DD370" w14:textId="77777777" w:rsidR="00DC6C6D" w:rsidRDefault="004E6106">
      <w:pPr>
        <w:ind w:firstLineChars="257" w:firstLine="720"/>
        <w:jc w:val="both"/>
        <w:rPr>
          <w:rFonts w:eastAsia="Calibri"/>
          <w:sz w:val="28"/>
          <w:szCs w:val="28"/>
          <w:lang w:eastAsia="en-US"/>
        </w:rPr>
      </w:pPr>
      <w:bookmarkStart w:id="30" w:name="sub_930"/>
      <w:bookmarkEnd w:id="29"/>
      <w:r>
        <w:rPr>
          <w:rFonts w:eastAsia="Calibri"/>
          <w:sz w:val="28"/>
          <w:szCs w:val="28"/>
          <w:lang w:eastAsia="en-US"/>
        </w:rPr>
        <w:t xml:space="preserve">26. </w:t>
      </w:r>
      <w:r>
        <w:rPr>
          <w:rFonts w:eastAsia="Calibri"/>
          <w:sz w:val="28"/>
          <w:szCs w:val="28"/>
          <w:lang w:eastAsia="en-US"/>
        </w:rPr>
        <w:t>Решение о включении иных периодов в стаж работы, дающий право на получение надбавки работникам Учреждения, принимается и утверждается приказом руководителя, в отношении руководителя Учреждения – распоряжением Администрации Шелеховского муниципального района.</w:t>
      </w:r>
    </w:p>
    <w:p w14:paraId="024540B0" w14:textId="77777777" w:rsidR="00DC6C6D" w:rsidRDefault="004E6106">
      <w:pPr>
        <w:pStyle w:val="ac"/>
        <w:ind w:left="0" w:firstLineChars="257" w:firstLine="720"/>
        <w:jc w:val="both"/>
        <w:rPr>
          <w:sz w:val="28"/>
          <w:szCs w:val="28"/>
        </w:rPr>
      </w:pPr>
      <w:r>
        <w:rPr>
          <w:sz w:val="28"/>
          <w:szCs w:val="28"/>
        </w:rPr>
        <w:lastRenderedPageBreak/>
        <w:t xml:space="preserve">27. </w:t>
      </w:r>
      <w:r>
        <w:rPr>
          <w:sz w:val="28"/>
          <w:szCs w:val="28"/>
        </w:rPr>
        <w:t>Периоды, учитываемые при исчислении стажа работы, дающего право на установление надбавки за выслугу лет, устанавливаются в календарном исчислении и суммируются.</w:t>
      </w:r>
    </w:p>
    <w:p w14:paraId="35CF60FA" w14:textId="77777777" w:rsidR="00DC6C6D" w:rsidRDefault="004E6106">
      <w:pPr>
        <w:ind w:firstLineChars="257" w:firstLine="720"/>
        <w:jc w:val="both"/>
        <w:rPr>
          <w:rFonts w:eastAsia="Calibri"/>
          <w:sz w:val="28"/>
          <w:szCs w:val="28"/>
          <w:lang w:eastAsia="en-US"/>
        </w:rPr>
      </w:pPr>
      <w:bookmarkStart w:id="31" w:name="sub_932"/>
      <w:bookmarkEnd w:id="30"/>
      <w:r>
        <w:rPr>
          <w:rFonts w:eastAsia="Calibri"/>
          <w:sz w:val="28"/>
          <w:szCs w:val="28"/>
          <w:lang w:eastAsia="en-US"/>
        </w:rPr>
        <w:t xml:space="preserve">28. </w:t>
      </w:r>
      <w:r>
        <w:rPr>
          <w:rFonts w:eastAsia="Calibri"/>
          <w:sz w:val="28"/>
          <w:szCs w:val="28"/>
          <w:lang w:eastAsia="en-US"/>
        </w:rPr>
        <w:t>Документами (основаниями) для определения стажа работы, дающего право на получение надбавки, является трудовая книжка</w:t>
      </w:r>
      <w:r>
        <w:rPr>
          <w:sz w:val="28"/>
        </w:rPr>
        <w:t xml:space="preserve"> и (или) сведения о трудовой деятельности, оформленные в установленном законодательством порядке</w:t>
      </w:r>
      <w:r>
        <w:rPr>
          <w:rFonts w:eastAsia="Calibri"/>
          <w:sz w:val="28"/>
          <w:szCs w:val="28"/>
          <w:lang w:eastAsia="en-US"/>
        </w:rPr>
        <w:t>, а также иные документы, подтверждающие соответствующие периоды работы.</w:t>
      </w:r>
    </w:p>
    <w:p w14:paraId="6FC823C5" w14:textId="77777777" w:rsidR="00DC6C6D" w:rsidRDefault="004E6106">
      <w:pPr>
        <w:pStyle w:val="ac"/>
        <w:ind w:left="0" w:firstLineChars="257" w:firstLine="720"/>
        <w:jc w:val="both"/>
        <w:rPr>
          <w:sz w:val="28"/>
          <w:szCs w:val="28"/>
        </w:rPr>
      </w:pPr>
      <w:r>
        <w:rPr>
          <w:sz w:val="28"/>
          <w:szCs w:val="28"/>
        </w:rPr>
        <w:t xml:space="preserve">29. </w:t>
      </w:r>
      <w:r>
        <w:rPr>
          <w:sz w:val="28"/>
          <w:szCs w:val="28"/>
        </w:rPr>
        <w:t>Ежемесячная надбавка за выслугу лет устанавливается со дня представления документов, подтверждающих стаж работы, но не ранее возникновения права на назначение или изменение размера этой надбавки.</w:t>
      </w:r>
    </w:p>
    <w:p w14:paraId="6C114250" w14:textId="77777777" w:rsidR="00DC6C6D" w:rsidRDefault="004E6106">
      <w:pPr>
        <w:ind w:firstLineChars="257" w:firstLine="720"/>
        <w:jc w:val="both"/>
        <w:rPr>
          <w:rFonts w:eastAsia="Calibri"/>
          <w:sz w:val="28"/>
          <w:szCs w:val="28"/>
          <w:lang w:eastAsia="en-US"/>
        </w:rPr>
      </w:pPr>
      <w:bookmarkStart w:id="32" w:name="sub_935"/>
      <w:bookmarkEnd w:id="31"/>
      <w:r>
        <w:rPr>
          <w:rFonts w:eastAsia="Calibri"/>
          <w:sz w:val="28"/>
          <w:szCs w:val="28"/>
          <w:lang w:eastAsia="en-US"/>
        </w:rPr>
        <w:t xml:space="preserve">30. </w:t>
      </w:r>
      <w:r>
        <w:rPr>
          <w:rFonts w:eastAsia="Calibri"/>
          <w:sz w:val="28"/>
          <w:szCs w:val="28"/>
          <w:lang w:eastAsia="en-US"/>
        </w:rPr>
        <w:t>Если у руководителя или работника право на назначение или изменение размера ежемесячной надбавки за выслугу лет наступило в период командировки, исполнения трудовых обязанностей, при переподготовке или повышении квалификации с отрывом от работы и в других аналогичных случаях, когда за руководителем или работником сохраняется средний заработок, ежемесячная надбавка за выслугу лет устанавливается с момента наступления права и производится соответствующий перерасчет среднего заработка.</w:t>
      </w:r>
    </w:p>
    <w:p w14:paraId="6D29D9BE" w14:textId="77777777" w:rsidR="00DC6C6D" w:rsidRDefault="004E6106">
      <w:pPr>
        <w:pStyle w:val="ac"/>
        <w:ind w:left="0" w:firstLineChars="257" w:firstLine="720"/>
        <w:jc w:val="both"/>
        <w:rPr>
          <w:sz w:val="28"/>
          <w:szCs w:val="28"/>
        </w:rPr>
      </w:pPr>
      <w:r>
        <w:rPr>
          <w:sz w:val="28"/>
          <w:szCs w:val="28"/>
        </w:rPr>
        <w:t xml:space="preserve">31. </w:t>
      </w:r>
      <w:r>
        <w:rPr>
          <w:sz w:val="28"/>
          <w:szCs w:val="28"/>
        </w:rPr>
        <w:t>Назначение ежемесячной надбавки за выслугу лет руководителю Учреждения производится на основании распоряжения Администрации Шелеховского муниципального района, работникам - на основании приказа руководителя Учреждения.</w:t>
      </w:r>
    </w:p>
    <w:p w14:paraId="79933067" w14:textId="77777777" w:rsidR="00DC6C6D" w:rsidRDefault="004E6106">
      <w:pPr>
        <w:pStyle w:val="ac"/>
        <w:ind w:left="0" w:firstLineChars="257" w:firstLine="720"/>
        <w:jc w:val="both"/>
        <w:rPr>
          <w:sz w:val="28"/>
          <w:szCs w:val="28"/>
        </w:rPr>
      </w:pPr>
      <w:bookmarkStart w:id="33" w:name="sub_936"/>
      <w:bookmarkEnd w:id="32"/>
      <w:r>
        <w:rPr>
          <w:sz w:val="28"/>
          <w:szCs w:val="28"/>
        </w:rPr>
        <w:t xml:space="preserve">32. </w:t>
      </w:r>
      <w:r>
        <w:rPr>
          <w:sz w:val="28"/>
          <w:szCs w:val="28"/>
        </w:rPr>
        <w:t xml:space="preserve">При выполнении дополнительных обязанностей, связанных с совмещением должностей, а также при выполнении обязанностей временно отсутствующего работника без освобождения от основной должности, ежемесячная надбавка за выслугу лет начисляется только по основной должности. </w:t>
      </w:r>
    </w:p>
    <w:p w14:paraId="1EB4CC4B" w14:textId="77777777" w:rsidR="00DC6C6D" w:rsidRDefault="004E6106">
      <w:pPr>
        <w:pStyle w:val="ac"/>
        <w:ind w:left="0" w:firstLineChars="257" w:firstLine="720"/>
        <w:jc w:val="both"/>
        <w:rPr>
          <w:sz w:val="28"/>
          <w:szCs w:val="28"/>
        </w:rPr>
      </w:pPr>
      <w:bookmarkStart w:id="34" w:name="sub_937"/>
      <w:r>
        <w:rPr>
          <w:sz w:val="28"/>
          <w:szCs w:val="28"/>
        </w:rPr>
        <w:t xml:space="preserve">33. </w:t>
      </w:r>
      <w:r>
        <w:rPr>
          <w:sz w:val="28"/>
          <w:szCs w:val="28"/>
        </w:rPr>
        <w:t xml:space="preserve">Ежемесячная надбавка за сложность, напряженность и высокие достижения в труде назначается в целях стимулирования роста профессионального мастерства, за своевременное, качественное и оперативное выполнение должностных обязанностей руководителю Учреждения в размере до 150 процентов оклада (должностного оклада), работникам - до </w:t>
      </w:r>
      <w:r>
        <w:rPr>
          <w:sz w:val="28"/>
          <w:szCs w:val="28"/>
        </w:rPr>
        <w:t>200</w:t>
      </w:r>
      <w:r>
        <w:rPr>
          <w:sz w:val="28"/>
          <w:szCs w:val="28"/>
        </w:rPr>
        <w:t xml:space="preserve"> процентов оклада (должностного оклада), ставки заработной платы за фактически отработанное время с начислением </w:t>
      </w:r>
      <w:hyperlink r:id="rId12" w:history="1">
        <w:r>
          <w:rPr>
            <w:sz w:val="28"/>
            <w:szCs w:val="28"/>
          </w:rPr>
          <w:t>районного коэффициента</w:t>
        </w:r>
      </w:hyperlink>
      <w:r>
        <w:rPr>
          <w:sz w:val="28"/>
          <w:szCs w:val="28"/>
        </w:rPr>
        <w:t xml:space="preserve"> и процентной надбавки за стаж работы в южных районах Иркутской области, в пределах средств, предусмотренных на оплату труда работников Учреждения. </w:t>
      </w:r>
    </w:p>
    <w:p w14:paraId="190E09E1" w14:textId="77777777" w:rsidR="00DC6C6D" w:rsidRDefault="004E6106">
      <w:pPr>
        <w:numPr>
          <w:ilvl w:val="0"/>
          <w:numId w:val="6"/>
        </w:numPr>
        <w:autoSpaceDE w:val="0"/>
        <w:autoSpaceDN w:val="0"/>
        <w:adjustRightInd w:val="0"/>
        <w:ind w:firstLineChars="257" w:firstLine="720"/>
        <w:jc w:val="both"/>
        <w:rPr>
          <w:rFonts w:eastAsia="Calibri"/>
          <w:sz w:val="28"/>
          <w:szCs w:val="28"/>
          <w:lang w:eastAsia="en-US"/>
        </w:rPr>
      </w:pPr>
      <w:bookmarkStart w:id="35" w:name="sub_413"/>
      <w:bookmarkStart w:id="36" w:name="sub_905"/>
      <w:bookmarkStart w:id="37" w:name="sub_940"/>
      <w:bookmarkEnd w:id="33"/>
      <w:bookmarkEnd w:id="34"/>
      <w:r>
        <w:rPr>
          <w:rFonts w:eastAsia="Calibri"/>
          <w:sz w:val="28"/>
          <w:szCs w:val="28"/>
          <w:lang w:eastAsia="en-US"/>
        </w:rPr>
        <w:t>Ежемесячная надбавка за сложность, напряженность и высокие достижения в труде устанавливается:</w:t>
      </w:r>
    </w:p>
    <w:p w14:paraId="4A9DABCB" w14:textId="77777777" w:rsidR="00DC6C6D" w:rsidRDefault="004E6106">
      <w:pPr>
        <w:ind w:firstLine="709"/>
        <w:jc w:val="both"/>
        <w:rPr>
          <w:rFonts w:eastAsia="Calibri"/>
          <w:sz w:val="28"/>
          <w:szCs w:val="28"/>
          <w:lang w:eastAsia="en-US"/>
        </w:rPr>
      </w:pPr>
      <w:r>
        <w:rPr>
          <w:rFonts w:eastAsia="Calibri"/>
          <w:sz w:val="28"/>
          <w:szCs w:val="28"/>
          <w:lang w:eastAsia="en-US"/>
        </w:rPr>
        <w:t xml:space="preserve">работникам Учреждения - приказом Учреждения </w:t>
      </w:r>
      <w:r>
        <w:rPr>
          <w:sz w:val="28"/>
          <w:szCs w:val="28"/>
        </w:rPr>
        <w:t>на основании решения созданной в Учреждении комиссии с участием представительного органа работников в соответствии с локальным нормативным актом Учреждения;</w:t>
      </w:r>
    </w:p>
    <w:p w14:paraId="1DD46749" w14:textId="77777777" w:rsidR="00DC6C6D" w:rsidRDefault="004E6106">
      <w:pPr>
        <w:autoSpaceDE w:val="0"/>
        <w:autoSpaceDN w:val="0"/>
        <w:adjustRightInd w:val="0"/>
        <w:ind w:firstLine="709"/>
        <w:jc w:val="both"/>
        <w:rPr>
          <w:rFonts w:eastAsia="Calibri"/>
          <w:sz w:val="28"/>
          <w:szCs w:val="28"/>
          <w:lang w:eastAsia="en-US"/>
        </w:rPr>
      </w:pPr>
      <w:r>
        <w:rPr>
          <w:rFonts w:eastAsia="Calibri"/>
          <w:sz w:val="28"/>
          <w:szCs w:val="28"/>
          <w:lang w:eastAsia="en-US"/>
        </w:rPr>
        <w:t>руководителю Учреждения – распоряжением Администрации Шелеховского муниципального района.</w:t>
      </w:r>
      <w:bookmarkEnd w:id="35"/>
      <w:bookmarkEnd w:id="36"/>
    </w:p>
    <w:p w14:paraId="788B1B81" w14:textId="77777777" w:rsidR="00DC6C6D" w:rsidRDefault="004E6106">
      <w:pPr>
        <w:pStyle w:val="ac"/>
        <w:ind w:left="0" w:firstLineChars="257" w:firstLine="720"/>
        <w:jc w:val="both"/>
        <w:rPr>
          <w:sz w:val="28"/>
          <w:szCs w:val="28"/>
        </w:rPr>
      </w:pPr>
      <w:bookmarkStart w:id="38" w:name="sub_941"/>
      <w:bookmarkEnd w:id="37"/>
      <w:r>
        <w:rPr>
          <w:sz w:val="28"/>
          <w:szCs w:val="28"/>
        </w:rPr>
        <w:lastRenderedPageBreak/>
        <w:t xml:space="preserve">35. </w:t>
      </w:r>
      <w:r>
        <w:rPr>
          <w:sz w:val="28"/>
          <w:szCs w:val="28"/>
        </w:rPr>
        <w:t>При выполнении дополнительных обязанностей, связанных с совмещением должностей, а также при выполнении обязанностей временно отсутствующего работника без освобождения от основной должности, надбавка за сложность, напряженность и высокие достижения в труде начисляется только по основной должности.</w:t>
      </w:r>
    </w:p>
    <w:p w14:paraId="0BAB28B7" w14:textId="77777777" w:rsidR="00DC6C6D" w:rsidRDefault="004E6106">
      <w:pPr>
        <w:pStyle w:val="ac"/>
        <w:ind w:leftChars="7" w:left="17" w:firstLineChars="251" w:firstLine="703"/>
        <w:jc w:val="both"/>
        <w:rPr>
          <w:sz w:val="28"/>
          <w:szCs w:val="28"/>
        </w:rPr>
      </w:pPr>
      <w:bookmarkStart w:id="39" w:name="sub_942"/>
      <w:bookmarkEnd w:id="38"/>
      <w:r>
        <w:rPr>
          <w:sz w:val="28"/>
          <w:szCs w:val="28"/>
        </w:rPr>
        <w:t xml:space="preserve">36. </w:t>
      </w:r>
      <w:r>
        <w:rPr>
          <w:sz w:val="28"/>
          <w:szCs w:val="28"/>
        </w:rPr>
        <w:t>Надбавка за сложность, напряженность и высокие достижения в труде не начисляется за период:</w:t>
      </w:r>
    </w:p>
    <w:p w14:paraId="4045A9E8" w14:textId="77777777" w:rsidR="00DC6C6D" w:rsidRDefault="004E6106">
      <w:pPr>
        <w:pStyle w:val="ac"/>
        <w:ind w:left="709"/>
        <w:jc w:val="both"/>
        <w:rPr>
          <w:sz w:val="28"/>
          <w:szCs w:val="28"/>
        </w:rPr>
      </w:pPr>
      <w:bookmarkStart w:id="40" w:name="sub_9421"/>
      <w:bookmarkEnd w:id="39"/>
      <w:r>
        <w:rPr>
          <w:sz w:val="28"/>
          <w:szCs w:val="28"/>
        </w:rPr>
        <w:t xml:space="preserve">1) </w:t>
      </w:r>
      <w:r>
        <w:rPr>
          <w:sz w:val="28"/>
          <w:szCs w:val="28"/>
        </w:rPr>
        <w:t>временной нетрудоспособности;</w:t>
      </w:r>
    </w:p>
    <w:p w14:paraId="4B93F050" w14:textId="77777777" w:rsidR="00DC6C6D" w:rsidRDefault="004E6106">
      <w:pPr>
        <w:pStyle w:val="ac"/>
        <w:ind w:left="9" w:firstLineChars="250" w:firstLine="700"/>
        <w:jc w:val="both"/>
        <w:rPr>
          <w:sz w:val="28"/>
          <w:szCs w:val="28"/>
        </w:rPr>
      </w:pPr>
      <w:bookmarkStart w:id="41" w:name="sub_9422"/>
      <w:bookmarkEnd w:id="40"/>
      <w:r>
        <w:rPr>
          <w:sz w:val="28"/>
          <w:szCs w:val="28"/>
        </w:rPr>
        <w:t xml:space="preserve">2) </w:t>
      </w:r>
      <w:r>
        <w:rPr>
          <w:sz w:val="28"/>
          <w:szCs w:val="28"/>
        </w:rPr>
        <w:t xml:space="preserve">нахождения в очередном отпуске, отпуске по беременности и родам, отпуске по уходу за ребенком, учебном отпуске, </w:t>
      </w:r>
      <w:bookmarkStart w:id="42" w:name="sub_9423"/>
      <w:bookmarkEnd w:id="41"/>
      <w:r>
        <w:rPr>
          <w:sz w:val="28"/>
          <w:szCs w:val="28"/>
        </w:rPr>
        <w:t>отпуске без сохранения заработной платы.</w:t>
      </w:r>
    </w:p>
    <w:p w14:paraId="05770E66" w14:textId="77777777" w:rsidR="00DC6C6D" w:rsidRDefault="004E6106">
      <w:pPr>
        <w:pStyle w:val="ac"/>
        <w:ind w:left="0" w:firstLineChars="257" w:firstLine="720"/>
        <w:jc w:val="both"/>
        <w:rPr>
          <w:sz w:val="28"/>
          <w:szCs w:val="28"/>
        </w:rPr>
      </w:pPr>
      <w:bookmarkStart w:id="43" w:name="sub_943"/>
      <w:bookmarkEnd w:id="42"/>
      <w:r>
        <w:rPr>
          <w:sz w:val="28"/>
          <w:szCs w:val="28"/>
        </w:rPr>
        <w:t xml:space="preserve">37. </w:t>
      </w:r>
      <w:r>
        <w:rPr>
          <w:sz w:val="28"/>
          <w:szCs w:val="28"/>
        </w:rPr>
        <w:t xml:space="preserve">Ежемесячная доплата за классность водителям устанавливается в следующих размерах: за 1 класс - 25 процентов от оклада (должностного оклада), за 2 класс - 10 процентов от оклада (должностного оклада). </w:t>
      </w:r>
    </w:p>
    <w:p w14:paraId="437010A8" w14:textId="77777777" w:rsidR="00DC6C6D" w:rsidRDefault="004E6106">
      <w:pPr>
        <w:pStyle w:val="ac"/>
        <w:ind w:left="0" w:firstLine="709"/>
        <w:jc w:val="both"/>
        <w:rPr>
          <w:sz w:val="28"/>
          <w:szCs w:val="28"/>
        </w:rPr>
      </w:pPr>
      <w:r>
        <w:rPr>
          <w:sz w:val="28"/>
          <w:szCs w:val="28"/>
        </w:rPr>
        <w:t>Условия и порядок присвоения классности водителям автомобилей Учреждения определяются локальным нормативным актом Учреждения с учетом мнения представительного органа работников.</w:t>
      </w:r>
    </w:p>
    <w:p w14:paraId="3D3BE050" w14:textId="77777777" w:rsidR="00DC6C6D" w:rsidRDefault="004E6106">
      <w:pPr>
        <w:pStyle w:val="ac"/>
        <w:numPr>
          <w:ilvl w:val="0"/>
          <w:numId w:val="7"/>
        </w:numPr>
        <w:ind w:left="-10" w:firstLineChars="256" w:firstLine="717"/>
        <w:jc w:val="both"/>
        <w:rPr>
          <w:sz w:val="28"/>
          <w:szCs w:val="28"/>
        </w:rPr>
      </w:pPr>
      <w:bookmarkStart w:id="44" w:name="sub_61"/>
      <w:bookmarkStart w:id="45" w:name="sub_950"/>
      <w:bookmarkEnd w:id="43"/>
      <w:r>
        <w:rPr>
          <w:sz w:val="28"/>
          <w:szCs w:val="28"/>
        </w:rPr>
        <w:t>Ежемесячная премия по результатам работы (далее – ежемесячная премия) устанавливается для работников руководителем Учреждения на основании решения созданной в Учреждении комиссии с участием представительного органа работников в соответствии с локальным нормативным актом Учреждения. Ежемесячная премия работникам выплачивается ежемесячно в размере от 25 до 50 процентов от оклада (должностного оклада), ставки заработной платы.</w:t>
      </w:r>
    </w:p>
    <w:p w14:paraId="3D192A64" w14:textId="77777777" w:rsidR="00DC6C6D" w:rsidRDefault="004E6106">
      <w:pPr>
        <w:pStyle w:val="ac"/>
        <w:numPr>
          <w:ilvl w:val="0"/>
          <w:numId w:val="7"/>
        </w:numPr>
        <w:ind w:left="-10" w:firstLineChars="256" w:firstLine="717"/>
        <w:jc w:val="both"/>
        <w:rPr>
          <w:color w:val="000000"/>
          <w:sz w:val="28"/>
          <w:szCs w:val="28"/>
        </w:rPr>
      </w:pPr>
      <w:bookmarkStart w:id="46" w:name="sub_62"/>
      <w:bookmarkEnd w:id="44"/>
      <w:r>
        <w:rPr>
          <w:sz w:val="28"/>
          <w:szCs w:val="28"/>
        </w:rPr>
        <w:t>Ежемесячная премия руководителю Учреждения устанавливается ежегодно на основании оценки эффективности труда руководителя за учебный год в соответствии с Приложением 3 к По</w:t>
      </w:r>
      <w:bookmarkStart w:id="47" w:name="sub_63"/>
      <w:bookmarkEnd w:id="46"/>
      <w:r>
        <w:rPr>
          <w:sz w:val="28"/>
          <w:szCs w:val="28"/>
        </w:rPr>
        <w:t>ложению.</w:t>
      </w:r>
    </w:p>
    <w:p w14:paraId="097C0331" w14:textId="77777777" w:rsidR="00DC6C6D" w:rsidRDefault="004E6106">
      <w:pPr>
        <w:pStyle w:val="ac"/>
        <w:ind w:left="-10" w:firstLineChars="256" w:firstLine="717"/>
        <w:jc w:val="both"/>
        <w:rPr>
          <w:color w:val="000000"/>
          <w:sz w:val="28"/>
          <w:szCs w:val="28"/>
        </w:rPr>
      </w:pPr>
      <w:r>
        <w:rPr>
          <w:sz w:val="28"/>
          <w:szCs w:val="28"/>
        </w:rPr>
        <w:t>Р</w:t>
      </w:r>
      <w:r>
        <w:rPr>
          <w:color w:val="000000"/>
          <w:sz w:val="28"/>
          <w:szCs w:val="28"/>
        </w:rPr>
        <w:t>уководитель Учреждения представляет в Управление образования ежегодный отчет о выполнении показателей эффективности труда руководителя за учебный год в срок до 1 сентября текущего года</w:t>
      </w:r>
      <w:r>
        <w:rPr>
          <w:sz w:val="28"/>
          <w:szCs w:val="28"/>
        </w:rPr>
        <w:t>.</w:t>
      </w:r>
    </w:p>
    <w:p w14:paraId="75931F80" w14:textId="77777777" w:rsidR="00DC6C6D" w:rsidRDefault="004E6106">
      <w:pPr>
        <w:pStyle w:val="ac"/>
        <w:numPr>
          <w:ilvl w:val="0"/>
          <w:numId w:val="7"/>
        </w:numPr>
        <w:ind w:left="-10" w:firstLineChars="256" w:firstLine="717"/>
        <w:jc w:val="both"/>
        <w:rPr>
          <w:sz w:val="28"/>
          <w:szCs w:val="28"/>
        </w:rPr>
      </w:pPr>
      <w:bookmarkStart w:id="48" w:name="sub_64"/>
      <w:bookmarkEnd w:id="47"/>
      <w:r>
        <w:rPr>
          <w:sz w:val="28"/>
          <w:szCs w:val="28"/>
        </w:rPr>
        <w:t>Размер ежемесячной премии руководителю Учреждения определяется на основе расчета суммы баллов за предыдущий учебный год с учетом оценки эффективности труда руководителя и не может составлять более 1 процента от фонда оплаты труда Учреждения:</w:t>
      </w:r>
    </w:p>
    <w:bookmarkEnd w:id="48"/>
    <w:p w14:paraId="282C7440" w14:textId="77777777" w:rsidR="00DC6C6D" w:rsidRDefault="00DC6C6D">
      <w:pPr>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03"/>
        <w:gridCol w:w="4253"/>
      </w:tblGrid>
      <w:tr w:rsidR="00DC6C6D" w14:paraId="23857967" w14:textId="77777777">
        <w:tc>
          <w:tcPr>
            <w:tcW w:w="5103" w:type="dxa"/>
            <w:tcBorders>
              <w:top w:val="single" w:sz="4" w:space="0" w:color="auto"/>
              <w:bottom w:val="single" w:sz="4" w:space="0" w:color="auto"/>
              <w:right w:val="single" w:sz="4" w:space="0" w:color="auto"/>
            </w:tcBorders>
          </w:tcPr>
          <w:p w14:paraId="4C7493BD" w14:textId="77777777" w:rsidR="00DC6C6D" w:rsidRDefault="004E6106">
            <w:pPr>
              <w:jc w:val="center"/>
            </w:pPr>
            <w:r>
              <w:t>Количество полученных баллов</w:t>
            </w:r>
          </w:p>
        </w:tc>
        <w:tc>
          <w:tcPr>
            <w:tcW w:w="4253" w:type="dxa"/>
            <w:tcBorders>
              <w:top w:val="single" w:sz="4" w:space="0" w:color="auto"/>
              <w:left w:val="single" w:sz="4" w:space="0" w:color="auto"/>
              <w:bottom w:val="single" w:sz="4" w:space="0" w:color="auto"/>
            </w:tcBorders>
          </w:tcPr>
          <w:p w14:paraId="2F54A75B" w14:textId="77777777" w:rsidR="00DC6C6D" w:rsidRDefault="004E6106">
            <w:pPr>
              <w:jc w:val="center"/>
            </w:pPr>
            <w:r>
              <w:t xml:space="preserve">Размер премии руководителю Учреждения (в процентах </w:t>
            </w:r>
          </w:p>
          <w:p w14:paraId="5DA524E6" w14:textId="77777777" w:rsidR="00DC6C6D" w:rsidRDefault="004E6106">
            <w:pPr>
              <w:jc w:val="center"/>
            </w:pPr>
            <w:r>
              <w:t>от годового фонда оплаты труда учреждения)</w:t>
            </w:r>
          </w:p>
        </w:tc>
      </w:tr>
      <w:tr w:rsidR="00DC6C6D" w14:paraId="7DD5C4B5" w14:textId="77777777">
        <w:tc>
          <w:tcPr>
            <w:tcW w:w="5103" w:type="dxa"/>
            <w:tcBorders>
              <w:top w:val="single" w:sz="4" w:space="0" w:color="auto"/>
              <w:bottom w:val="single" w:sz="4" w:space="0" w:color="auto"/>
              <w:right w:val="single" w:sz="4" w:space="0" w:color="auto"/>
            </w:tcBorders>
          </w:tcPr>
          <w:p w14:paraId="528F22D5" w14:textId="77777777" w:rsidR="00DC6C6D" w:rsidRDefault="004E6106">
            <w:r>
              <w:t>до 250 включительно</w:t>
            </w:r>
          </w:p>
        </w:tc>
        <w:tc>
          <w:tcPr>
            <w:tcW w:w="4253" w:type="dxa"/>
            <w:tcBorders>
              <w:top w:val="single" w:sz="4" w:space="0" w:color="auto"/>
              <w:left w:val="single" w:sz="4" w:space="0" w:color="auto"/>
              <w:bottom w:val="single" w:sz="4" w:space="0" w:color="auto"/>
            </w:tcBorders>
          </w:tcPr>
          <w:p w14:paraId="58382AFB" w14:textId="77777777" w:rsidR="00DC6C6D" w:rsidRDefault="004E6106">
            <w:r>
              <w:t>0,1</w:t>
            </w:r>
          </w:p>
        </w:tc>
      </w:tr>
      <w:tr w:rsidR="00DC6C6D" w14:paraId="0E5F2818" w14:textId="77777777">
        <w:tc>
          <w:tcPr>
            <w:tcW w:w="5103" w:type="dxa"/>
            <w:tcBorders>
              <w:top w:val="single" w:sz="4" w:space="0" w:color="auto"/>
              <w:bottom w:val="single" w:sz="4" w:space="0" w:color="auto"/>
              <w:right w:val="single" w:sz="4" w:space="0" w:color="auto"/>
            </w:tcBorders>
          </w:tcPr>
          <w:p w14:paraId="0CE858AE" w14:textId="77777777" w:rsidR="00DC6C6D" w:rsidRDefault="004E6106">
            <w:r>
              <w:t>более 250 до 300 включительно</w:t>
            </w:r>
          </w:p>
        </w:tc>
        <w:tc>
          <w:tcPr>
            <w:tcW w:w="4253" w:type="dxa"/>
            <w:tcBorders>
              <w:top w:val="single" w:sz="4" w:space="0" w:color="auto"/>
              <w:left w:val="single" w:sz="4" w:space="0" w:color="auto"/>
              <w:bottom w:val="single" w:sz="4" w:space="0" w:color="auto"/>
            </w:tcBorders>
          </w:tcPr>
          <w:p w14:paraId="489EC7AE" w14:textId="77777777" w:rsidR="00DC6C6D" w:rsidRDefault="004E6106">
            <w:r>
              <w:t>0,2</w:t>
            </w:r>
          </w:p>
        </w:tc>
      </w:tr>
      <w:tr w:rsidR="00DC6C6D" w14:paraId="120BC0AB" w14:textId="77777777">
        <w:tc>
          <w:tcPr>
            <w:tcW w:w="5103" w:type="dxa"/>
            <w:tcBorders>
              <w:top w:val="single" w:sz="4" w:space="0" w:color="auto"/>
              <w:bottom w:val="single" w:sz="4" w:space="0" w:color="auto"/>
              <w:right w:val="single" w:sz="4" w:space="0" w:color="auto"/>
            </w:tcBorders>
          </w:tcPr>
          <w:p w14:paraId="7391D7F0" w14:textId="77777777" w:rsidR="00DC6C6D" w:rsidRDefault="004E6106">
            <w:r>
              <w:t>более 300 до 350 включительно</w:t>
            </w:r>
          </w:p>
        </w:tc>
        <w:tc>
          <w:tcPr>
            <w:tcW w:w="4253" w:type="dxa"/>
            <w:tcBorders>
              <w:top w:val="single" w:sz="4" w:space="0" w:color="auto"/>
              <w:left w:val="single" w:sz="4" w:space="0" w:color="auto"/>
              <w:bottom w:val="single" w:sz="4" w:space="0" w:color="auto"/>
            </w:tcBorders>
          </w:tcPr>
          <w:p w14:paraId="3D160D5F" w14:textId="77777777" w:rsidR="00DC6C6D" w:rsidRDefault="004E6106">
            <w:r>
              <w:t>0,3</w:t>
            </w:r>
          </w:p>
        </w:tc>
      </w:tr>
      <w:tr w:rsidR="00DC6C6D" w14:paraId="0327309F" w14:textId="77777777">
        <w:tc>
          <w:tcPr>
            <w:tcW w:w="5103" w:type="dxa"/>
            <w:tcBorders>
              <w:top w:val="single" w:sz="4" w:space="0" w:color="auto"/>
              <w:bottom w:val="single" w:sz="4" w:space="0" w:color="auto"/>
              <w:right w:val="single" w:sz="4" w:space="0" w:color="auto"/>
            </w:tcBorders>
          </w:tcPr>
          <w:p w14:paraId="67EB1AB7" w14:textId="77777777" w:rsidR="00DC6C6D" w:rsidRDefault="004E6106">
            <w:r>
              <w:t>более 350 до 400 включительно</w:t>
            </w:r>
          </w:p>
        </w:tc>
        <w:tc>
          <w:tcPr>
            <w:tcW w:w="4253" w:type="dxa"/>
            <w:tcBorders>
              <w:top w:val="single" w:sz="4" w:space="0" w:color="auto"/>
              <w:left w:val="single" w:sz="4" w:space="0" w:color="auto"/>
              <w:bottom w:val="single" w:sz="4" w:space="0" w:color="auto"/>
            </w:tcBorders>
          </w:tcPr>
          <w:p w14:paraId="416CB9F8" w14:textId="77777777" w:rsidR="00DC6C6D" w:rsidRDefault="004E6106">
            <w:r>
              <w:t>0,4</w:t>
            </w:r>
          </w:p>
        </w:tc>
      </w:tr>
      <w:tr w:rsidR="00DC6C6D" w14:paraId="3D5260C4" w14:textId="77777777">
        <w:tc>
          <w:tcPr>
            <w:tcW w:w="5103" w:type="dxa"/>
            <w:tcBorders>
              <w:top w:val="single" w:sz="4" w:space="0" w:color="auto"/>
              <w:bottom w:val="single" w:sz="4" w:space="0" w:color="auto"/>
              <w:right w:val="single" w:sz="4" w:space="0" w:color="auto"/>
            </w:tcBorders>
          </w:tcPr>
          <w:p w14:paraId="1180E8DB" w14:textId="77777777" w:rsidR="00DC6C6D" w:rsidRDefault="004E6106">
            <w:r>
              <w:t>более 400 до 450 включительно</w:t>
            </w:r>
          </w:p>
        </w:tc>
        <w:tc>
          <w:tcPr>
            <w:tcW w:w="4253" w:type="dxa"/>
            <w:tcBorders>
              <w:top w:val="single" w:sz="4" w:space="0" w:color="auto"/>
              <w:left w:val="single" w:sz="4" w:space="0" w:color="auto"/>
              <w:bottom w:val="single" w:sz="4" w:space="0" w:color="auto"/>
            </w:tcBorders>
          </w:tcPr>
          <w:p w14:paraId="1971C9AB" w14:textId="77777777" w:rsidR="00DC6C6D" w:rsidRDefault="004E6106">
            <w:r>
              <w:t>0,5</w:t>
            </w:r>
          </w:p>
        </w:tc>
      </w:tr>
      <w:tr w:rsidR="00DC6C6D" w14:paraId="7799A4B0" w14:textId="77777777">
        <w:tc>
          <w:tcPr>
            <w:tcW w:w="5103" w:type="dxa"/>
            <w:tcBorders>
              <w:top w:val="single" w:sz="4" w:space="0" w:color="auto"/>
              <w:bottom w:val="single" w:sz="4" w:space="0" w:color="auto"/>
              <w:right w:val="single" w:sz="4" w:space="0" w:color="auto"/>
            </w:tcBorders>
          </w:tcPr>
          <w:p w14:paraId="1C570929" w14:textId="77777777" w:rsidR="00DC6C6D" w:rsidRDefault="004E6106">
            <w:r>
              <w:t>более 450 до 500 включительно</w:t>
            </w:r>
          </w:p>
        </w:tc>
        <w:tc>
          <w:tcPr>
            <w:tcW w:w="4253" w:type="dxa"/>
            <w:tcBorders>
              <w:top w:val="single" w:sz="4" w:space="0" w:color="auto"/>
              <w:left w:val="single" w:sz="4" w:space="0" w:color="auto"/>
              <w:bottom w:val="single" w:sz="4" w:space="0" w:color="auto"/>
            </w:tcBorders>
          </w:tcPr>
          <w:p w14:paraId="52072816" w14:textId="77777777" w:rsidR="00DC6C6D" w:rsidRDefault="004E6106">
            <w:r>
              <w:t>0,6</w:t>
            </w:r>
          </w:p>
        </w:tc>
      </w:tr>
      <w:tr w:rsidR="00DC6C6D" w14:paraId="6C2CD005" w14:textId="77777777">
        <w:tc>
          <w:tcPr>
            <w:tcW w:w="5103" w:type="dxa"/>
            <w:tcBorders>
              <w:top w:val="single" w:sz="4" w:space="0" w:color="auto"/>
              <w:bottom w:val="single" w:sz="4" w:space="0" w:color="auto"/>
              <w:right w:val="single" w:sz="4" w:space="0" w:color="auto"/>
            </w:tcBorders>
          </w:tcPr>
          <w:p w14:paraId="5C4FE5D4" w14:textId="77777777" w:rsidR="00DC6C6D" w:rsidRDefault="004E6106">
            <w:r>
              <w:t>более 500 до 550 включительно</w:t>
            </w:r>
          </w:p>
        </w:tc>
        <w:tc>
          <w:tcPr>
            <w:tcW w:w="4253" w:type="dxa"/>
            <w:tcBorders>
              <w:top w:val="single" w:sz="4" w:space="0" w:color="auto"/>
              <w:left w:val="single" w:sz="4" w:space="0" w:color="auto"/>
              <w:bottom w:val="single" w:sz="4" w:space="0" w:color="auto"/>
            </w:tcBorders>
          </w:tcPr>
          <w:p w14:paraId="0030D375" w14:textId="77777777" w:rsidR="00DC6C6D" w:rsidRDefault="004E6106">
            <w:r>
              <w:t>0,7</w:t>
            </w:r>
          </w:p>
        </w:tc>
      </w:tr>
      <w:tr w:rsidR="00DC6C6D" w14:paraId="1D02463F" w14:textId="77777777">
        <w:tc>
          <w:tcPr>
            <w:tcW w:w="5103" w:type="dxa"/>
            <w:tcBorders>
              <w:top w:val="single" w:sz="4" w:space="0" w:color="auto"/>
              <w:bottom w:val="single" w:sz="4" w:space="0" w:color="auto"/>
              <w:right w:val="single" w:sz="4" w:space="0" w:color="auto"/>
            </w:tcBorders>
          </w:tcPr>
          <w:p w14:paraId="0E354994" w14:textId="77777777" w:rsidR="00DC6C6D" w:rsidRDefault="004E6106">
            <w:r>
              <w:lastRenderedPageBreak/>
              <w:t>более 550 до 600 включительно</w:t>
            </w:r>
          </w:p>
        </w:tc>
        <w:tc>
          <w:tcPr>
            <w:tcW w:w="4253" w:type="dxa"/>
            <w:tcBorders>
              <w:top w:val="single" w:sz="4" w:space="0" w:color="auto"/>
              <w:left w:val="single" w:sz="4" w:space="0" w:color="auto"/>
              <w:bottom w:val="single" w:sz="4" w:space="0" w:color="auto"/>
            </w:tcBorders>
          </w:tcPr>
          <w:p w14:paraId="2D547B13" w14:textId="77777777" w:rsidR="00DC6C6D" w:rsidRDefault="004E6106">
            <w:r>
              <w:t>0,8</w:t>
            </w:r>
          </w:p>
        </w:tc>
      </w:tr>
      <w:tr w:rsidR="00DC6C6D" w14:paraId="00C89A0D" w14:textId="77777777">
        <w:tc>
          <w:tcPr>
            <w:tcW w:w="5103" w:type="dxa"/>
            <w:tcBorders>
              <w:top w:val="single" w:sz="4" w:space="0" w:color="auto"/>
              <w:bottom w:val="single" w:sz="4" w:space="0" w:color="auto"/>
              <w:right w:val="single" w:sz="4" w:space="0" w:color="auto"/>
            </w:tcBorders>
          </w:tcPr>
          <w:p w14:paraId="7B4D9728" w14:textId="77777777" w:rsidR="00DC6C6D" w:rsidRDefault="004E6106">
            <w:r>
              <w:t>более 600 до 650 включительно</w:t>
            </w:r>
          </w:p>
        </w:tc>
        <w:tc>
          <w:tcPr>
            <w:tcW w:w="4253" w:type="dxa"/>
            <w:tcBorders>
              <w:top w:val="single" w:sz="4" w:space="0" w:color="auto"/>
              <w:left w:val="single" w:sz="4" w:space="0" w:color="auto"/>
              <w:bottom w:val="single" w:sz="4" w:space="0" w:color="auto"/>
            </w:tcBorders>
          </w:tcPr>
          <w:p w14:paraId="6AACC32E" w14:textId="77777777" w:rsidR="00DC6C6D" w:rsidRDefault="004E6106">
            <w:r>
              <w:t>0,9</w:t>
            </w:r>
          </w:p>
        </w:tc>
      </w:tr>
      <w:tr w:rsidR="00DC6C6D" w14:paraId="34082706" w14:textId="77777777">
        <w:tc>
          <w:tcPr>
            <w:tcW w:w="5103" w:type="dxa"/>
            <w:tcBorders>
              <w:top w:val="single" w:sz="4" w:space="0" w:color="auto"/>
              <w:bottom w:val="single" w:sz="4" w:space="0" w:color="auto"/>
              <w:right w:val="single" w:sz="4" w:space="0" w:color="auto"/>
            </w:tcBorders>
          </w:tcPr>
          <w:p w14:paraId="2ACA8C23" w14:textId="77777777" w:rsidR="00DC6C6D" w:rsidRDefault="004E6106">
            <w:r>
              <w:t>более 650</w:t>
            </w:r>
          </w:p>
        </w:tc>
        <w:tc>
          <w:tcPr>
            <w:tcW w:w="4253" w:type="dxa"/>
            <w:tcBorders>
              <w:top w:val="single" w:sz="4" w:space="0" w:color="auto"/>
              <w:left w:val="single" w:sz="4" w:space="0" w:color="auto"/>
              <w:bottom w:val="single" w:sz="4" w:space="0" w:color="auto"/>
            </w:tcBorders>
          </w:tcPr>
          <w:p w14:paraId="376EE306" w14:textId="77777777" w:rsidR="00DC6C6D" w:rsidRDefault="004E6106">
            <w:r>
              <w:t>1,0</w:t>
            </w:r>
          </w:p>
        </w:tc>
      </w:tr>
    </w:tbl>
    <w:p w14:paraId="37CDD810" w14:textId="77777777" w:rsidR="00DC6C6D" w:rsidRDefault="00DC6C6D">
      <w:pPr>
        <w:rPr>
          <w:sz w:val="28"/>
          <w:szCs w:val="28"/>
        </w:rPr>
      </w:pPr>
      <w:bookmarkStart w:id="49" w:name="sub_65"/>
    </w:p>
    <w:p w14:paraId="6EE6B135" w14:textId="77777777" w:rsidR="00DC6C6D" w:rsidRDefault="004E6106">
      <w:pPr>
        <w:pStyle w:val="ac"/>
        <w:ind w:left="0" w:firstLineChars="257" w:firstLine="720"/>
        <w:jc w:val="both"/>
        <w:rPr>
          <w:sz w:val="28"/>
          <w:szCs w:val="28"/>
        </w:rPr>
      </w:pPr>
      <w:bookmarkStart w:id="50" w:name="sub_66"/>
      <w:bookmarkEnd w:id="49"/>
      <w:r>
        <w:rPr>
          <w:sz w:val="28"/>
          <w:szCs w:val="28"/>
        </w:rPr>
        <w:t xml:space="preserve">41. </w:t>
      </w:r>
      <w:r>
        <w:rPr>
          <w:sz w:val="28"/>
          <w:szCs w:val="28"/>
        </w:rPr>
        <w:t>Начальник Управления образования в срок до 1 октября текущего года представляет Мэру Шелеховского муниципального района информацию о выполнении показателей эффективности труда руководителя за учебный год, согласованную с заместителем Мэра по управлению социальной сферой, для установления размера ежемесячной премии руководителю Учреждения.</w:t>
      </w:r>
    </w:p>
    <w:p w14:paraId="23291E77" w14:textId="77777777" w:rsidR="00DC6C6D" w:rsidRDefault="004E6106">
      <w:pPr>
        <w:pStyle w:val="ac"/>
        <w:ind w:left="0" w:firstLineChars="257" w:firstLine="720"/>
        <w:jc w:val="both"/>
        <w:rPr>
          <w:sz w:val="28"/>
          <w:szCs w:val="28"/>
        </w:rPr>
      </w:pPr>
      <w:bookmarkStart w:id="51" w:name="sub_67"/>
      <w:bookmarkEnd w:id="50"/>
      <w:r>
        <w:rPr>
          <w:sz w:val="28"/>
          <w:szCs w:val="28"/>
        </w:rPr>
        <w:t xml:space="preserve">42. </w:t>
      </w:r>
      <w:r>
        <w:rPr>
          <w:sz w:val="28"/>
          <w:szCs w:val="28"/>
        </w:rPr>
        <w:t>Размер ежемесячной премии вновь назначенному на должность руководителю Учреждения определяется по итогам работы в учебном году в должности руководителя Учреждения.</w:t>
      </w:r>
    </w:p>
    <w:bookmarkEnd w:id="45"/>
    <w:bookmarkEnd w:id="51"/>
    <w:p w14:paraId="7B827765" w14:textId="77777777" w:rsidR="00DC6C6D" w:rsidRDefault="004E6106">
      <w:pPr>
        <w:pStyle w:val="ac"/>
        <w:ind w:left="0" w:firstLineChars="257" w:firstLine="720"/>
        <w:jc w:val="both"/>
        <w:rPr>
          <w:sz w:val="28"/>
          <w:szCs w:val="28"/>
        </w:rPr>
      </w:pPr>
      <w:r>
        <w:rPr>
          <w:sz w:val="28"/>
          <w:szCs w:val="28"/>
        </w:rPr>
        <w:t xml:space="preserve">43. </w:t>
      </w:r>
      <w:r>
        <w:rPr>
          <w:sz w:val="28"/>
          <w:szCs w:val="28"/>
        </w:rPr>
        <w:t>Основанием для начисления и выплаты ежемесячной премии, является для руководителя Учреждения - распоряжение Администрации Шелеховского муниципального района, для работников - приказ руководителя Учреждения.</w:t>
      </w:r>
    </w:p>
    <w:p w14:paraId="572B586C" w14:textId="77777777" w:rsidR="00DC6C6D" w:rsidRDefault="004E6106">
      <w:pPr>
        <w:ind w:firstLine="709"/>
        <w:jc w:val="both"/>
        <w:rPr>
          <w:sz w:val="28"/>
          <w:szCs w:val="28"/>
        </w:rPr>
      </w:pPr>
      <w:r>
        <w:rPr>
          <w:sz w:val="28"/>
          <w:szCs w:val="28"/>
        </w:rPr>
        <w:t>44. При принятии решения о дисциплинарном взыскании руководителя Учреждения, работника Учреждения ежемесячная премия снижается (не выплачивается) сроком на один календарный месяц со дня принятия соответствующего решения (издания распорядительного акта о привлечении к дисциплинарной ответственности) в следующем порядке:</w:t>
      </w:r>
    </w:p>
    <w:p w14:paraId="34EC1574" w14:textId="77777777" w:rsidR="00DC6C6D" w:rsidRDefault="004E6106">
      <w:pPr>
        <w:ind w:firstLine="709"/>
        <w:jc w:val="both"/>
        <w:rPr>
          <w:sz w:val="28"/>
          <w:szCs w:val="28"/>
        </w:rPr>
      </w:pPr>
      <w:r>
        <w:rPr>
          <w:sz w:val="28"/>
          <w:szCs w:val="28"/>
        </w:rPr>
        <w:t>при замечании на 50 процентов;</w:t>
      </w:r>
    </w:p>
    <w:p w14:paraId="5FFFE465" w14:textId="77777777" w:rsidR="00DC6C6D" w:rsidRDefault="004E6106">
      <w:pPr>
        <w:pStyle w:val="ac"/>
        <w:ind w:left="0" w:firstLine="709"/>
        <w:jc w:val="both"/>
        <w:rPr>
          <w:sz w:val="28"/>
          <w:szCs w:val="28"/>
        </w:rPr>
      </w:pPr>
      <w:r>
        <w:rPr>
          <w:sz w:val="28"/>
          <w:szCs w:val="28"/>
        </w:rPr>
        <w:t xml:space="preserve">при выговоре на 100 процентов. </w:t>
      </w:r>
    </w:p>
    <w:p w14:paraId="76E9EE0D" w14:textId="77777777" w:rsidR="00DC6C6D" w:rsidRDefault="004E6106">
      <w:pPr>
        <w:pStyle w:val="ConsPlusNormal"/>
        <w:tabs>
          <w:tab w:val="left" w:pos="0"/>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5</w:t>
      </w:r>
      <w:r>
        <w:rPr>
          <w:rFonts w:ascii="Times New Roman" w:hAnsi="Times New Roman" w:cs="Times New Roman"/>
          <w:sz w:val="28"/>
          <w:szCs w:val="28"/>
        </w:rPr>
        <w:t>. При наличии экономии фонда оплаты труда Учреждения по итогам финансового года Мэром Шелеховского муниципального района по представлению начальника Управления образования принимается решение об единовременной выплате по итогам финансового года руководителю Учреждения, размер которой устанавливается распоряжением Администрации Шелеховского муниципального района.</w:t>
      </w:r>
    </w:p>
    <w:p w14:paraId="075E5021" w14:textId="77777777" w:rsidR="00DC6C6D" w:rsidRDefault="004E6106">
      <w:pPr>
        <w:pStyle w:val="ac"/>
        <w:autoSpaceDE w:val="0"/>
        <w:autoSpaceDN w:val="0"/>
        <w:adjustRightInd w:val="0"/>
        <w:ind w:left="0" w:firstLine="709"/>
        <w:jc w:val="both"/>
        <w:rPr>
          <w:sz w:val="28"/>
          <w:szCs w:val="28"/>
        </w:rPr>
      </w:pPr>
      <w:r>
        <w:rPr>
          <w:sz w:val="28"/>
          <w:szCs w:val="28"/>
        </w:rPr>
        <w:t xml:space="preserve">Единовременная выплата по итогам финансового года выплачиваются независимо от наличия у руководителя Учреждения дисциплинарного взыскания.  </w:t>
      </w:r>
    </w:p>
    <w:p w14:paraId="4834A894" w14:textId="77777777" w:rsidR="00DC6C6D" w:rsidRPr="00580A13" w:rsidRDefault="00DC6C6D">
      <w:pPr>
        <w:pStyle w:val="ac"/>
        <w:widowControl w:val="0"/>
        <w:autoSpaceDE w:val="0"/>
        <w:autoSpaceDN w:val="0"/>
        <w:adjustRightInd w:val="0"/>
        <w:ind w:left="0"/>
        <w:jc w:val="center"/>
        <w:outlineLvl w:val="0"/>
        <w:rPr>
          <w:rFonts w:eastAsia="Calibri"/>
          <w:sz w:val="28"/>
          <w:szCs w:val="28"/>
        </w:rPr>
      </w:pPr>
    </w:p>
    <w:p w14:paraId="2733FE26" w14:textId="77777777" w:rsidR="00DC6C6D" w:rsidRDefault="004E6106">
      <w:pPr>
        <w:pStyle w:val="ac"/>
        <w:widowControl w:val="0"/>
        <w:autoSpaceDE w:val="0"/>
        <w:autoSpaceDN w:val="0"/>
        <w:adjustRightInd w:val="0"/>
        <w:ind w:left="0"/>
        <w:jc w:val="center"/>
        <w:outlineLvl w:val="0"/>
        <w:rPr>
          <w:rFonts w:eastAsia="Calibri"/>
          <w:sz w:val="28"/>
          <w:szCs w:val="28"/>
        </w:rPr>
      </w:pPr>
      <w:r>
        <w:rPr>
          <w:rFonts w:eastAsia="Calibri"/>
          <w:sz w:val="28"/>
          <w:szCs w:val="28"/>
          <w:lang w:val="en-US"/>
        </w:rPr>
        <w:t>VI</w:t>
      </w:r>
      <w:r w:rsidRPr="00580A13">
        <w:rPr>
          <w:rFonts w:eastAsia="Calibri"/>
          <w:sz w:val="28"/>
          <w:szCs w:val="28"/>
        </w:rPr>
        <w:t xml:space="preserve">. </w:t>
      </w:r>
      <w:r>
        <w:rPr>
          <w:rFonts w:eastAsia="Calibri"/>
          <w:sz w:val="28"/>
          <w:szCs w:val="28"/>
        </w:rPr>
        <w:t>Порядок предоставления материальной помощи</w:t>
      </w:r>
    </w:p>
    <w:p w14:paraId="10A9BD1E" w14:textId="77777777" w:rsidR="00DC6C6D" w:rsidRDefault="00DC6C6D">
      <w:pPr>
        <w:pStyle w:val="ac"/>
        <w:widowControl w:val="0"/>
        <w:autoSpaceDE w:val="0"/>
        <w:autoSpaceDN w:val="0"/>
        <w:adjustRightInd w:val="0"/>
        <w:ind w:left="0"/>
        <w:jc w:val="center"/>
        <w:outlineLvl w:val="0"/>
        <w:rPr>
          <w:rFonts w:eastAsia="Calibri"/>
          <w:sz w:val="28"/>
          <w:szCs w:val="28"/>
        </w:rPr>
      </w:pPr>
    </w:p>
    <w:p w14:paraId="5AC8DC0C" w14:textId="77777777" w:rsidR="00DC6C6D" w:rsidRDefault="004E6106">
      <w:pPr>
        <w:widowControl w:val="0"/>
        <w:autoSpaceDE w:val="0"/>
        <w:autoSpaceDN w:val="0"/>
        <w:adjustRightInd w:val="0"/>
        <w:ind w:firstLine="709"/>
        <w:jc w:val="both"/>
        <w:rPr>
          <w:sz w:val="28"/>
          <w:szCs w:val="28"/>
        </w:rPr>
      </w:pPr>
      <w:r>
        <w:rPr>
          <w:rFonts w:eastAsia="Calibri"/>
          <w:sz w:val="28"/>
          <w:szCs w:val="28"/>
        </w:rPr>
        <w:t>4</w:t>
      </w:r>
      <w:r w:rsidRPr="00580A13">
        <w:rPr>
          <w:rFonts w:eastAsia="Calibri"/>
          <w:sz w:val="28"/>
          <w:szCs w:val="28"/>
        </w:rPr>
        <w:t>6</w:t>
      </w:r>
      <w:r>
        <w:rPr>
          <w:rFonts w:eastAsia="Calibri"/>
          <w:sz w:val="28"/>
          <w:szCs w:val="28"/>
        </w:rPr>
        <w:t>. Материальная помощь при предоставлении ежегодного оплачиваемого отпуска руководителю и</w:t>
      </w:r>
      <w:r>
        <w:rPr>
          <w:sz w:val="28"/>
          <w:szCs w:val="28"/>
        </w:rPr>
        <w:t xml:space="preserve"> работникам Учреждения входит в структуру фонда оплаты труда Учреждения и не является социальной выплатой, производится один раз в год на основании письменного заявления в случае:</w:t>
      </w:r>
    </w:p>
    <w:p w14:paraId="66AEA262" w14:textId="77777777" w:rsidR="00DC6C6D" w:rsidRDefault="004E6106">
      <w:pPr>
        <w:widowControl w:val="0"/>
        <w:autoSpaceDE w:val="0"/>
        <w:autoSpaceDN w:val="0"/>
        <w:adjustRightInd w:val="0"/>
        <w:ind w:firstLineChars="257" w:firstLine="720"/>
        <w:jc w:val="both"/>
        <w:rPr>
          <w:sz w:val="28"/>
          <w:szCs w:val="28"/>
        </w:rPr>
      </w:pPr>
      <w:bookmarkStart w:id="52" w:name="sub_521"/>
      <w:r w:rsidRPr="00580A13">
        <w:rPr>
          <w:sz w:val="28"/>
          <w:szCs w:val="28"/>
        </w:rPr>
        <w:t xml:space="preserve">1) </w:t>
      </w:r>
      <w:r>
        <w:rPr>
          <w:sz w:val="28"/>
          <w:szCs w:val="28"/>
        </w:rPr>
        <w:t>предоставления ежегодного оплачиваемого отпуска в полном объеме;</w:t>
      </w:r>
    </w:p>
    <w:p w14:paraId="54986444" w14:textId="77777777" w:rsidR="00DC6C6D" w:rsidRDefault="004E6106">
      <w:pPr>
        <w:widowControl w:val="0"/>
        <w:autoSpaceDE w:val="0"/>
        <w:autoSpaceDN w:val="0"/>
        <w:adjustRightInd w:val="0"/>
        <w:ind w:firstLineChars="257" w:firstLine="720"/>
        <w:jc w:val="both"/>
        <w:rPr>
          <w:sz w:val="28"/>
          <w:szCs w:val="28"/>
        </w:rPr>
      </w:pPr>
      <w:bookmarkStart w:id="53" w:name="sub_522"/>
      <w:bookmarkEnd w:id="52"/>
      <w:r w:rsidRPr="00580A13">
        <w:rPr>
          <w:sz w:val="28"/>
          <w:szCs w:val="28"/>
        </w:rPr>
        <w:t xml:space="preserve">2) </w:t>
      </w:r>
      <w:r>
        <w:rPr>
          <w:sz w:val="28"/>
          <w:szCs w:val="28"/>
        </w:rPr>
        <w:t>разделения в установленном порядке ежегодного оплачиваемого отпуска на части - при предоставлении одной из частей данного отпуска;</w:t>
      </w:r>
    </w:p>
    <w:p w14:paraId="754B564C" w14:textId="77777777" w:rsidR="00DC6C6D" w:rsidRDefault="004E6106">
      <w:pPr>
        <w:widowControl w:val="0"/>
        <w:autoSpaceDE w:val="0"/>
        <w:autoSpaceDN w:val="0"/>
        <w:adjustRightInd w:val="0"/>
        <w:ind w:firstLineChars="257" w:firstLine="720"/>
        <w:jc w:val="both"/>
        <w:rPr>
          <w:sz w:val="28"/>
          <w:szCs w:val="28"/>
        </w:rPr>
      </w:pPr>
      <w:bookmarkStart w:id="54" w:name="sub_523"/>
      <w:bookmarkEnd w:id="53"/>
      <w:r w:rsidRPr="00580A13">
        <w:rPr>
          <w:sz w:val="28"/>
          <w:szCs w:val="28"/>
        </w:rPr>
        <w:t xml:space="preserve">3) </w:t>
      </w:r>
      <w:r>
        <w:rPr>
          <w:sz w:val="28"/>
          <w:szCs w:val="28"/>
        </w:rPr>
        <w:t>замены в установленном законодательством порядке части ежегодного оплачиваемого отпуска денежной компенсацией - одновременно с предоставлением данной компенсации.</w:t>
      </w:r>
    </w:p>
    <w:p w14:paraId="663A9A64" w14:textId="77777777" w:rsidR="00DC6C6D" w:rsidRDefault="004E6106">
      <w:pPr>
        <w:widowControl w:val="0"/>
        <w:autoSpaceDE w:val="0"/>
        <w:autoSpaceDN w:val="0"/>
        <w:adjustRightInd w:val="0"/>
        <w:ind w:firstLine="709"/>
        <w:jc w:val="both"/>
        <w:rPr>
          <w:sz w:val="28"/>
          <w:szCs w:val="28"/>
        </w:rPr>
      </w:pPr>
      <w:r>
        <w:rPr>
          <w:sz w:val="28"/>
          <w:szCs w:val="28"/>
        </w:rPr>
        <w:t>4</w:t>
      </w:r>
      <w:r w:rsidRPr="00580A13">
        <w:rPr>
          <w:sz w:val="28"/>
          <w:szCs w:val="28"/>
        </w:rPr>
        <w:t>7</w:t>
      </w:r>
      <w:r>
        <w:rPr>
          <w:sz w:val="28"/>
          <w:szCs w:val="28"/>
        </w:rPr>
        <w:t xml:space="preserve">. При разделении в установленном порядке ежегодного оплачиваемого </w:t>
      </w:r>
      <w:r>
        <w:rPr>
          <w:sz w:val="28"/>
          <w:szCs w:val="28"/>
        </w:rPr>
        <w:lastRenderedPageBreak/>
        <w:t>отпуска на части материальная помощь может быть выплачена в любой из периодов ухода руководителя или работника в отпуск, о чем указывается в письменном заявлении</w:t>
      </w:r>
      <w:bookmarkStart w:id="55" w:name="sub_954"/>
      <w:r>
        <w:rPr>
          <w:sz w:val="28"/>
          <w:szCs w:val="28"/>
        </w:rPr>
        <w:t>.</w:t>
      </w:r>
    </w:p>
    <w:bookmarkEnd w:id="55"/>
    <w:p w14:paraId="7141E709" w14:textId="77777777" w:rsidR="00DC6C6D" w:rsidRDefault="004E6106">
      <w:pPr>
        <w:widowControl w:val="0"/>
        <w:autoSpaceDE w:val="0"/>
        <w:autoSpaceDN w:val="0"/>
        <w:adjustRightInd w:val="0"/>
        <w:ind w:firstLine="709"/>
        <w:jc w:val="both"/>
        <w:rPr>
          <w:sz w:val="28"/>
          <w:szCs w:val="28"/>
        </w:rPr>
      </w:pPr>
      <w:r>
        <w:rPr>
          <w:sz w:val="28"/>
          <w:szCs w:val="28"/>
        </w:rPr>
        <w:t>4</w:t>
      </w:r>
      <w:r w:rsidRPr="00580A13">
        <w:rPr>
          <w:sz w:val="28"/>
          <w:szCs w:val="28"/>
        </w:rPr>
        <w:t>8</w:t>
      </w:r>
      <w:r>
        <w:rPr>
          <w:sz w:val="28"/>
          <w:szCs w:val="28"/>
        </w:rPr>
        <w:t>. Руководителю и работникам Учреждения, вступившим в трудовые отношения в течение календарного года, м</w:t>
      </w:r>
      <w:r>
        <w:rPr>
          <w:rFonts w:eastAsia="Calibri"/>
          <w:sz w:val="28"/>
          <w:szCs w:val="28"/>
        </w:rPr>
        <w:t>атериальная помощь при предоставлении ежегодного оплачиваемого отпуска</w:t>
      </w:r>
      <w:r>
        <w:rPr>
          <w:sz w:val="28"/>
          <w:szCs w:val="28"/>
        </w:rPr>
        <w:t xml:space="preserve"> выплачивается пропорционально количеству отработанных календарных дней в текущем календарном году.</w:t>
      </w:r>
    </w:p>
    <w:p w14:paraId="08493604" w14:textId="77777777" w:rsidR="00DC6C6D" w:rsidRDefault="004E6106">
      <w:pPr>
        <w:widowControl w:val="0"/>
        <w:autoSpaceDE w:val="0"/>
        <w:autoSpaceDN w:val="0"/>
        <w:adjustRightInd w:val="0"/>
        <w:ind w:left="-142" w:firstLine="851"/>
        <w:jc w:val="both"/>
        <w:rPr>
          <w:sz w:val="28"/>
          <w:szCs w:val="28"/>
        </w:rPr>
      </w:pPr>
      <w:r>
        <w:rPr>
          <w:sz w:val="28"/>
          <w:szCs w:val="28"/>
        </w:rPr>
        <w:t>4</w:t>
      </w:r>
      <w:r w:rsidRPr="00580A13">
        <w:rPr>
          <w:sz w:val="28"/>
          <w:szCs w:val="28"/>
        </w:rPr>
        <w:t>9</w:t>
      </w:r>
      <w:r>
        <w:rPr>
          <w:sz w:val="28"/>
          <w:szCs w:val="28"/>
        </w:rPr>
        <w:t>.  При увольнении руководителя или работника Учреждения в течение текущего календарного года и не использовавших ежегодный оплачиваемый отпуск, м</w:t>
      </w:r>
      <w:r>
        <w:rPr>
          <w:rFonts w:eastAsia="Calibri"/>
          <w:sz w:val="28"/>
          <w:szCs w:val="28"/>
        </w:rPr>
        <w:t>атериальная помощь при предоставлении ежегодного оплачиваемого отпуска</w:t>
      </w:r>
      <w:r>
        <w:rPr>
          <w:sz w:val="28"/>
          <w:szCs w:val="28"/>
        </w:rPr>
        <w:t xml:space="preserve"> производится пропорционально числу полных отработанных календарных дней в текущем календарном году.</w:t>
      </w:r>
      <w:bookmarkStart w:id="56" w:name="sub_953"/>
      <w:bookmarkEnd w:id="54"/>
    </w:p>
    <w:p w14:paraId="7BA9E0BC" w14:textId="77777777" w:rsidR="00DC6C6D" w:rsidRDefault="004E6106">
      <w:pPr>
        <w:widowControl w:val="0"/>
        <w:autoSpaceDE w:val="0"/>
        <w:autoSpaceDN w:val="0"/>
        <w:adjustRightInd w:val="0"/>
        <w:ind w:firstLine="709"/>
        <w:jc w:val="both"/>
        <w:rPr>
          <w:sz w:val="28"/>
          <w:szCs w:val="28"/>
        </w:rPr>
      </w:pPr>
      <w:r w:rsidRPr="00580A13">
        <w:rPr>
          <w:sz w:val="28"/>
          <w:szCs w:val="28"/>
        </w:rPr>
        <w:t>50</w:t>
      </w:r>
      <w:r>
        <w:rPr>
          <w:sz w:val="28"/>
          <w:szCs w:val="28"/>
        </w:rPr>
        <w:t>. Размер м</w:t>
      </w:r>
      <w:r>
        <w:rPr>
          <w:rFonts w:eastAsia="Calibri"/>
          <w:sz w:val="28"/>
          <w:szCs w:val="28"/>
        </w:rPr>
        <w:t>атериальной помощи при предоставлении ежегодного оплачиваемого отпуска</w:t>
      </w:r>
      <w:r>
        <w:rPr>
          <w:sz w:val="28"/>
          <w:szCs w:val="28"/>
        </w:rPr>
        <w:t xml:space="preserve"> руководителю и работникам Учреждения составляет два оклада (должностных оклада), ставки заработной платы.</w:t>
      </w:r>
    </w:p>
    <w:bookmarkEnd w:id="56"/>
    <w:p w14:paraId="3F1F8FB9" w14:textId="77777777" w:rsidR="00DC6C6D" w:rsidRDefault="004E6106">
      <w:pPr>
        <w:widowControl w:val="0"/>
        <w:autoSpaceDE w:val="0"/>
        <w:autoSpaceDN w:val="0"/>
        <w:adjustRightInd w:val="0"/>
        <w:ind w:firstLine="709"/>
        <w:jc w:val="both"/>
        <w:rPr>
          <w:sz w:val="28"/>
          <w:szCs w:val="28"/>
        </w:rPr>
      </w:pPr>
      <w:r>
        <w:rPr>
          <w:rFonts w:eastAsia="Calibri"/>
          <w:sz w:val="28"/>
          <w:szCs w:val="28"/>
        </w:rPr>
        <w:t>5</w:t>
      </w:r>
      <w:r w:rsidRPr="00580A13">
        <w:rPr>
          <w:rFonts w:eastAsia="Calibri"/>
          <w:sz w:val="28"/>
          <w:szCs w:val="28"/>
        </w:rPr>
        <w:t>1</w:t>
      </w:r>
      <w:r>
        <w:rPr>
          <w:rFonts w:eastAsia="Calibri"/>
          <w:sz w:val="28"/>
          <w:szCs w:val="28"/>
        </w:rPr>
        <w:t>. Материальная помощь при предоставлении ежегодного оплачиваемого отпуска</w:t>
      </w:r>
      <w:r>
        <w:rPr>
          <w:sz w:val="28"/>
          <w:szCs w:val="28"/>
        </w:rPr>
        <w:t xml:space="preserve"> руководителю Учреждения производится на основании распоряжения Администрации Шелеховского муниципального района, работникам Учреждения - на основании приказа руководителя Учреждения.</w:t>
      </w:r>
    </w:p>
    <w:p w14:paraId="38D976C3" w14:textId="77777777" w:rsidR="00DC6C6D" w:rsidRDefault="004E6106">
      <w:pPr>
        <w:widowControl w:val="0"/>
        <w:autoSpaceDE w:val="0"/>
        <w:autoSpaceDN w:val="0"/>
        <w:adjustRightInd w:val="0"/>
        <w:ind w:firstLine="709"/>
        <w:jc w:val="both"/>
        <w:rPr>
          <w:sz w:val="28"/>
          <w:szCs w:val="28"/>
        </w:rPr>
      </w:pPr>
      <w:r>
        <w:rPr>
          <w:sz w:val="28"/>
          <w:szCs w:val="28"/>
        </w:rPr>
        <w:t>5</w:t>
      </w:r>
      <w:r w:rsidRPr="00580A13">
        <w:rPr>
          <w:sz w:val="28"/>
          <w:szCs w:val="28"/>
        </w:rPr>
        <w:t>2</w:t>
      </w:r>
      <w:r>
        <w:rPr>
          <w:sz w:val="28"/>
          <w:szCs w:val="28"/>
        </w:rPr>
        <w:t>. Если руководителем или работниками Учреждения не реализовано право на получение м</w:t>
      </w:r>
      <w:r>
        <w:rPr>
          <w:rFonts w:eastAsia="Calibri"/>
          <w:sz w:val="28"/>
          <w:szCs w:val="28"/>
        </w:rPr>
        <w:t xml:space="preserve">атериальной помощи при предоставлении ежегодного оплачиваемого отпуска в текущем календарном году, </w:t>
      </w:r>
      <w:r>
        <w:rPr>
          <w:sz w:val="28"/>
          <w:szCs w:val="28"/>
        </w:rPr>
        <w:t>м</w:t>
      </w:r>
      <w:r>
        <w:rPr>
          <w:rFonts w:eastAsia="Calibri"/>
          <w:sz w:val="28"/>
          <w:szCs w:val="28"/>
        </w:rPr>
        <w:t>атериальная помощь при предоставлении ежегодного оплачиваемого отпуска выплачивается в четвертом квартале текущего года.</w:t>
      </w:r>
      <w:r>
        <w:rPr>
          <w:sz w:val="28"/>
          <w:szCs w:val="28"/>
        </w:rPr>
        <w:t>».</w:t>
      </w:r>
    </w:p>
    <w:bookmarkEnd w:id="21"/>
    <w:p w14:paraId="09ADE66B" w14:textId="77777777" w:rsidR="00DC6C6D" w:rsidRDefault="004E6106">
      <w:pPr>
        <w:pStyle w:val="ac"/>
        <w:widowControl w:val="0"/>
        <w:tabs>
          <w:tab w:val="left" w:pos="0"/>
        </w:tabs>
        <w:suppressAutoHyphens/>
        <w:autoSpaceDE w:val="0"/>
        <w:autoSpaceDN w:val="0"/>
        <w:adjustRightInd w:val="0"/>
        <w:ind w:left="0" w:firstLine="720"/>
        <w:jc w:val="both"/>
        <w:rPr>
          <w:sz w:val="28"/>
          <w:szCs w:val="28"/>
        </w:rPr>
      </w:pPr>
      <w:r>
        <w:rPr>
          <w:sz w:val="28"/>
          <w:szCs w:val="28"/>
        </w:rPr>
        <w:t>2. Настоящее постановление подлежит официальному опубликованию в газете «Шелеховский вестник»</w:t>
      </w:r>
      <w:r>
        <w:rPr>
          <w:sz w:val="28"/>
          <w:szCs w:val="28"/>
        </w:rPr>
        <w:t xml:space="preserve"> и</w:t>
      </w:r>
      <w:r>
        <w:rPr>
          <w:sz w:val="28"/>
          <w:szCs w:val="28"/>
        </w:rPr>
        <w:t xml:space="preserve"> размещению на официальном сайте Администрации Шелеховского муниципального района в информационно-телекоммуникационной сети «Интернет»</w:t>
      </w:r>
      <w:r>
        <w:rPr>
          <w:sz w:val="28"/>
          <w:szCs w:val="28"/>
        </w:rPr>
        <w:t xml:space="preserve">. </w:t>
      </w:r>
    </w:p>
    <w:p w14:paraId="6F6D4699" w14:textId="77777777" w:rsidR="00DC6C6D" w:rsidRDefault="00DC6C6D">
      <w:pPr>
        <w:ind w:firstLine="567"/>
        <w:rPr>
          <w:sz w:val="28"/>
          <w:szCs w:val="28"/>
        </w:rPr>
      </w:pPr>
    </w:p>
    <w:p w14:paraId="4E3A5078" w14:textId="77777777" w:rsidR="00DC6C6D" w:rsidRDefault="00DC6C6D">
      <w:pPr>
        <w:ind w:firstLine="567"/>
        <w:rPr>
          <w:sz w:val="28"/>
          <w:szCs w:val="28"/>
        </w:rPr>
      </w:pPr>
    </w:p>
    <w:p w14:paraId="2E2DF339" w14:textId="77777777" w:rsidR="00DC6C6D" w:rsidRDefault="004E6106">
      <w:pPr>
        <w:jc w:val="both"/>
        <w:rPr>
          <w:sz w:val="28"/>
          <w:szCs w:val="28"/>
        </w:rPr>
      </w:pPr>
      <w:r>
        <w:rPr>
          <w:sz w:val="28"/>
          <w:szCs w:val="28"/>
        </w:rPr>
        <w:t>Мэр Шелеховского</w:t>
      </w:r>
    </w:p>
    <w:p w14:paraId="33D88D33" w14:textId="77777777" w:rsidR="00DC6C6D" w:rsidRDefault="004E6106">
      <w:r>
        <w:rPr>
          <w:sz w:val="28"/>
          <w:szCs w:val="28"/>
        </w:rPr>
        <w:t>муниципального района</w:t>
      </w:r>
      <w:r>
        <w:rPr>
          <w:sz w:val="28"/>
          <w:szCs w:val="28"/>
        </w:rPr>
        <w:tab/>
      </w:r>
      <w:r>
        <w:rPr>
          <w:sz w:val="28"/>
          <w:szCs w:val="28"/>
        </w:rPr>
        <w:tab/>
      </w:r>
      <w:r>
        <w:rPr>
          <w:sz w:val="28"/>
          <w:szCs w:val="28"/>
        </w:rPr>
        <w:tab/>
        <w:t xml:space="preserve">                     </w:t>
      </w:r>
      <w:r>
        <w:rPr>
          <w:sz w:val="28"/>
          <w:szCs w:val="28"/>
        </w:rPr>
        <w:t xml:space="preserve">   </w:t>
      </w:r>
      <w:r>
        <w:rPr>
          <w:sz w:val="28"/>
          <w:szCs w:val="28"/>
        </w:rPr>
        <w:t xml:space="preserve">                  </w:t>
      </w:r>
      <w:r>
        <w:rPr>
          <w:sz w:val="28"/>
          <w:szCs w:val="28"/>
        </w:rPr>
        <w:t>М</w:t>
      </w:r>
      <w:r>
        <w:rPr>
          <w:sz w:val="28"/>
          <w:szCs w:val="28"/>
        </w:rPr>
        <w:t>.Н. Модин</w:t>
      </w:r>
    </w:p>
    <w:sectPr w:rsidR="00DC6C6D">
      <w:headerReference w:type="default" r:id="rId13"/>
      <w:pgSz w:w="11906" w:h="16838"/>
      <w:pgMar w:top="850"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C9324" w14:textId="77777777" w:rsidR="00DC6C6D" w:rsidRDefault="004E6106">
      <w:r>
        <w:separator/>
      </w:r>
    </w:p>
  </w:endnote>
  <w:endnote w:type="continuationSeparator" w:id="0">
    <w:p w14:paraId="73D7E442" w14:textId="77777777" w:rsidR="00DC6C6D" w:rsidRDefault="004E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8A70" w14:textId="77777777" w:rsidR="00DC6C6D" w:rsidRDefault="004E6106">
      <w:r>
        <w:separator/>
      </w:r>
    </w:p>
  </w:footnote>
  <w:footnote w:type="continuationSeparator" w:id="0">
    <w:p w14:paraId="5507A53E" w14:textId="77777777" w:rsidR="00DC6C6D" w:rsidRDefault="004E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73480"/>
    </w:sdtPr>
    <w:sdtEndPr/>
    <w:sdtContent>
      <w:p w14:paraId="4910311E" w14:textId="77777777" w:rsidR="00DC6C6D" w:rsidRDefault="004E6106">
        <w:pPr>
          <w:pStyle w:val="a6"/>
          <w:jc w:val="center"/>
        </w:pPr>
        <w:r>
          <w:fldChar w:fldCharType="begin"/>
        </w:r>
        <w:r>
          <w:instrText>PAGE   \* MERGEFORMAT</w:instrText>
        </w:r>
        <w:r>
          <w:fldChar w:fldCharType="separate"/>
        </w:r>
        <w:r>
          <w:t>4</w:t>
        </w:r>
        <w:r>
          <w:fldChar w:fldCharType="end"/>
        </w:r>
      </w:p>
    </w:sdtContent>
  </w:sdt>
  <w:p w14:paraId="0D39242B" w14:textId="77777777" w:rsidR="00DC6C6D" w:rsidRDefault="00DC6C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F252B3"/>
    <w:multiLevelType w:val="singleLevel"/>
    <w:tmpl w:val="87F252B3"/>
    <w:lvl w:ilvl="0">
      <w:start w:val="38"/>
      <w:numFmt w:val="decimal"/>
      <w:suff w:val="space"/>
      <w:lvlText w:val="%1."/>
      <w:lvlJc w:val="left"/>
    </w:lvl>
  </w:abstractNum>
  <w:abstractNum w:abstractNumId="1" w15:restartNumberingAfterBreak="0">
    <w:nsid w:val="B095A95E"/>
    <w:multiLevelType w:val="singleLevel"/>
    <w:tmpl w:val="B095A95E"/>
    <w:lvl w:ilvl="0">
      <w:start w:val="1"/>
      <w:numFmt w:val="decimal"/>
      <w:suff w:val="space"/>
      <w:lvlText w:val="%1."/>
      <w:lvlJc w:val="left"/>
    </w:lvl>
  </w:abstractNum>
  <w:abstractNum w:abstractNumId="2" w15:restartNumberingAfterBreak="0">
    <w:nsid w:val="B0B06CC7"/>
    <w:multiLevelType w:val="singleLevel"/>
    <w:tmpl w:val="B0B06CC7"/>
    <w:lvl w:ilvl="0">
      <w:start w:val="1"/>
      <w:numFmt w:val="decimal"/>
      <w:suff w:val="space"/>
      <w:lvlText w:val="%1)"/>
      <w:lvlJc w:val="left"/>
    </w:lvl>
  </w:abstractNum>
  <w:abstractNum w:abstractNumId="3" w15:restartNumberingAfterBreak="0">
    <w:nsid w:val="226A06BE"/>
    <w:multiLevelType w:val="multilevel"/>
    <w:tmpl w:val="226A06BE"/>
    <w:lvl w:ilvl="0">
      <w:start w:val="1"/>
      <w:numFmt w:val="decimal"/>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2AC586D"/>
    <w:multiLevelType w:val="singleLevel"/>
    <w:tmpl w:val="22AC586D"/>
    <w:lvl w:ilvl="0">
      <w:start w:val="34"/>
      <w:numFmt w:val="decimal"/>
      <w:suff w:val="space"/>
      <w:lvlText w:val="%1."/>
      <w:lvlJc w:val="left"/>
    </w:lvl>
  </w:abstractNum>
  <w:abstractNum w:abstractNumId="5" w15:restartNumberingAfterBreak="0">
    <w:nsid w:val="396A4F5A"/>
    <w:multiLevelType w:val="multilevel"/>
    <w:tmpl w:val="396A4F5A"/>
    <w:lvl w:ilvl="0">
      <w:start w:val="1"/>
      <w:numFmt w:val="decimal"/>
      <w:lvlText w:val="%1."/>
      <w:lvlJc w:val="left"/>
      <w:pPr>
        <w:ind w:left="2521" w:hanging="1245"/>
      </w:pPr>
      <w:rPr>
        <w:sz w:val="28"/>
        <w:szCs w:val="28"/>
      </w:rPr>
    </w:lvl>
    <w:lvl w:ilvl="1">
      <w:start w:val="1"/>
      <w:numFmt w:val="decimal"/>
      <w:lvlText w:val="%2)"/>
      <w:lvlJc w:val="left"/>
      <w:pPr>
        <w:ind w:left="2149" w:hanging="360"/>
      </w:pPr>
      <w:rPr>
        <w:rFonts w:ascii="Times New Roman" w:eastAsia="Times New Roman" w:hAnsi="Times New Roman" w:cs="Times New Roman"/>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3CCBA634"/>
    <w:multiLevelType w:val="singleLevel"/>
    <w:tmpl w:val="3CCBA634"/>
    <w:lvl w:ilvl="0">
      <w:start w:val="9"/>
      <w:numFmt w:val="decimal"/>
      <w:suff w:val="space"/>
      <w:lvlText w:val="%1."/>
      <w:lvlJc w:val="left"/>
    </w:lvl>
  </w:abstractNum>
  <w:num w:numId="1" w16cid:durableId="985628208">
    <w:abstractNumId w:val="1"/>
  </w:num>
  <w:num w:numId="2" w16cid:durableId="1599021058">
    <w:abstractNumId w:val="3"/>
  </w:num>
  <w:num w:numId="3" w16cid:durableId="1687289896">
    <w:abstractNumId w:val="5"/>
  </w:num>
  <w:num w:numId="4" w16cid:durableId="925575157">
    <w:abstractNumId w:val="6"/>
  </w:num>
  <w:num w:numId="5" w16cid:durableId="599604484">
    <w:abstractNumId w:val="2"/>
  </w:num>
  <w:num w:numId="6" w16cid:durableId="913197486">
    <w:abstractNumId w:val="4"/>
  </w:num>
  <w:num w:numId="7" w16cid:durableId="9928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2394B"/>
    <w:rsid w:val="00024489"/>
    <w:rsid w:val="00033EF1"/>
    <w:rsid w:val="000377B9"/>
    <w:rsid w:val="00053768"/>
    <w:rsid w:val="000B2F70"/>
    <w:rsid w:val="000B39A9"/>
    <w:rsid w:val="000D505A"/>
    <w:rsid w:val="000D59D7"/>
    <w:rsid w:val="000E2262"/>
    <w:rsid w:val="000E68F1"/>
    <w:rsid w:val="000F1820"/>
    <w:rsid w:val="00100946"/>
    <w:rsid w:val="0010162C"/>
    <w:rsid w:val="00114CCF"/>
    <w:rsid w:val="00121737"/>
    <w:rsid w:val="00125403"/>
    <w:rsid w:val="001418D3"/>
    <w:rsid w:val="00154CCF"/>
    <w:rsid w:val="00167D4A"/>
    <w:rsid w:val="0017665B"/>
    <w:rsid w:val="00177011"/>
    <w:rsid w:val="00185DFC"/>
    <w:rsid w:val="00197C78"/>
    <w:rsid w:val="001B5259"/>
    <w:rsid w:val="001B5DBC"/>
    <w:rsid w:val="001D2C73"/>
    <w:rsid w:val="00213BD2"/>
    <w:rsid w:val="002278DE"/>
    <w:rsid w:val="00234F94"/>
    <w:rsid w:val="00252DFD"/>
    <w:rsid w:val="00296DDD"/>
    <w:rsid w:val="002B30A7"/>
    <w:rsid w:val="002E7BC7"/>
    <w:rsid w:val="002F30BF"/>
    <w:rsid w:val="002F6ABF"/>
    <w:rsid w:val="002F7D0A"/>
    <w:rsid w:val="00305CC3"/>
    <w:rsid w:val="0030775B"/>
    <w:rsid w:val="00310A2A"/>
    <w:rsid w:val="0032602C"/>
    <w:rsid w:val="00335FB5"/>
    <w:rsid w:val="0034440E"/>
    <w:rsid w:val="003576CB"/>
    <w:rsid w:val="00374DFE"/>
    <w:rsid w:val="00377E0E"/>
    <w:rsid w:val="00390F74"/>
    <w:rsid w:val="00391B4B"/>
    <w:rsid w:val="0041507D"/>
    <w:rsid w:val="00421275"/>
    <w:rsid w:val="004215C1"/>
    <w:rsid w:val="00436100"/>
    <w:rsid w:val="00467AA0"/>
    <w:rsid w:val="00474352"/>
    <w:rsid w:val="004761B8"/>
    <w:rsid w:val="00476624"/>
    <w:rsid w:val="004922AB"/>
    <w:rsid w:val="00497C83"/>
    <w:rsid w:val="004A6B74"/>
    <w:rsid w:val="004B6DF4"/>
    <w:rsid w:val="004C6E3F"/>
    <w:rsid w:val="004D61F2"/>
    <w:rsid w:val="004E6106"/>
    <w:rsid w:val="00511139"/>
    <w:rsid w:val="00566910"/>
    <w:rsid w:val="00577239"/>
    <w:rsid w:val="00580A13"/>
    <w:rsid w:val="00582C3C"/>
    <w:rsid w:val="00584607"/>
    <w:rsid w:val="00596A14"/>
    <w:rsid w:val="005B330E"/>
    <w:rsid w:val="005E1D11"/>
    <w:rsid w:val="005E622C"/>
    <w:rsid w:val="005E6E32"/>
    <w:rsid w:val="005F750F"/>
    <w:rsid w:val="006046C6"/>
    <w:rsid w:val="0060698B"/>
    <w:rsid w:val="00663692"/>
    <w:rsid w:val="00682E65"/>
    <w:rsid w:val="00686296"/>
    <w:rsid w:val="00694F0C"/>
    <w:rsid w:val="00696915"/>
    <w:rsid w:val="006B0FE5"/>
    <w:rsid w:val="006B7568"/>
    <w:rsid w:val="006C3F07"/>
    <w:rsid w:val="006F7836"/>
    <w:rsid w:val="0070044B"/>
    <w:rsid w:val="00734253"/>
    <w:rsid w:val="00736B21"/>
    <w:rsid w:val="00745597"/>
    <w:rsid w:val="00746298"/>
    <w:rsid w:val="00750CB9"/>
    <w:rsid w:val="00755F95"/>
    <w:rsid w:val="007569B6"/>
    <w:rsid w:val="00777329"/>
    <w:rsid w:val="007824D8"/>
    <w:rsid w:val="007908C8"/>
    <w:rsid w:val="007965C4"/>
    <w:rsid w:val="007C67E1"/>
    <w:rsid w:val="007D5732"/>
    <w:rsid w:val="007F5BDF"/>
    <w:rsid w:val="007F7A2E"/>
    <w:rsid w:val="007F7D83"/>
    <w:rsid w:val="00810209"/>
    <w:rsid w:val="008126FA"/>
    <w:rsid w:val="00812F60"/>
    <w:rsid w:val="00821538"/>
    <w:rsid w:val="0083080A"/>
    <w:rsid w:val="008458A6"/>
    <w:rsid w:val="00866EDB"/>
    <w:rsid w:val="0087682D"/>
    <w:rsid w:val="00876E25"/>
    <w:rsid w:val="00890D99"/>
    <w:rsid w:val="008A2C5D"/>
    <w:rsid w:val="008A313F"/>
    <w:rsid w:val="008A77EB"/>
    <w:rsid w:val="008B2389"/>
    <w:rsid w:val="008C3BD0"/>
    <w:rsid w:val="008C58F8"/>
    <w:rsid w:val="008E5077"/>
    <w:rsid w:val="0092424F"/>
    <w:rsid w:val="009269A4"/>
    <w:rsid w:val="00945F99"/>
    <w:rsid w:val="00946221"/>
    <w:rsid w:val="009470DF"/>
    <w:rsid w:val="009510A6"/>
    <w:rsid w:val="00956936"/>
    <w:rsid w:val="009752DB"/>
    <w:rsid w:val="0098512B"/>
    <w:rsid w:val="00992F17"/>
    <w:rsid w:val="009B0893"/>
    <w:rsid w:val="009B6D75"/>
    <w:rsid w:val="009C59DB"/>
    <w:rsid w:val="009D65D9"/>
    <w:rsid w:val="00A1132F"/>
    <w:rsid w:val="00A1641F"/>
    <w:rsid w:val="00A25589"/>
    <w:rsid w:val="00A33E1E"/>
    <w:rsid w:val="00A40519"/>
    <w:rsid w:val="00A5237B"/>
    <w:rsid w:val="00A62B2E"/>
    <w:rsid w:val="00A6456F"/>
    <w:rsid w:val="00A76D68"/>
    <w:rsid w:val="00A9176D"/>
    <w:rsid w:val="00AB5238"/>
    <w:rsid w:val="00AC16D9"/>
    <w:rsid w:val="00AE0AA3"/>
    <w:rsid w:val="00B06637"/>
    <w:rsid w:val="00B2777A"/>
    <w:rsid w:val="00B501CA"/>
    <w:rsid w:val="00B53044"/>
    <w:rsid w:val="00B57C95"/>
    <w:rsid w:val="00B80B27"/>
    <w:rsid w:val="00B946E1"/>
    <w:rsid w:val="00BA40B8"/>
    <w:rsid w:val="00C128F3"/>
    <w:rsid w:val="00C234B4"/>
    <w:rsid w:val="00C80F0E"/>
    <w:rsid w:val="00C86BAC"/>
    <w:rsid w:val="00CA7B06"/>
    <w:rsid w:val="00CE5BC8"/>
    <w:rsid w:val="00CE69D9"/>
    <w:rsid w:val="00D02758"/>
    <w:rsid w:val="00DC6C6D"/>
    <w:rsid w:val="00DE4AD7"/>
    <w:rsid w:val="00DF701F"/>
    <w:rsid w:val="00E06E86"/>
    <w:rsid w:val="00E114F9"/>
    <w:rsid w:val="00E24F10"/>
    <w:rsid w:val="00E3365B"/>
    <w:rsid w:val="00E61048"/>
    <w:rsid w:val="00E61599"/>
    <w:rsid w:val="00E619ED"/>
    <w:rsid w:val="00E72DDE"/>
    <w:rsid w:val="00E7508E"/>
    <w:rsid w:val="00E8568C"/>
    <w:rsid w:val="00EA1DCC"/>
    <w:rsid w:val="00EC1872"/>
    <w:rsid w:val="00EE200B"/>
    <w:rsid w:val="00F060E4"/>
    <w:rsid w:val="00F10EDC"/>
    <w:rsid w:val="00F12264"/>
    <w:rsid w:val="00F30C6B"/>
    <w:rsid w:val="00F47279"/>
    <w:rsid w:val="00F631FD"/>
    <w:rsid w:val="00F7434E"/>
    <w:rsid w:val="00F749FC"/>
    <w:rsid w:val="00F80177"/>
    <w:rsid w:val="00FA57FD"/>
    <w:rsid w:val="00FD72FD"/>
    <w:rsid w:val="00FF67F3"/>
    <w:rsid w:val="00FF774A"/>
    <w:rsid w:val="0186391C"/>
    <w:rsid w:val="04371DAA"/>
    <w:rsid w:val="06AC7B67"/>
    <w:rsid w:val="109918CF"/>
    <w:rsid w:val="26A16D9C"/>
    <w:rsid w:val="304623D9"/>
    <w:rsid w:val="322C7DA6"/>
    <w:rsid w:val="3EE85A4A"/>
    <w:rsid w:val="6B830168"/>
    <w:rsid w:val="7C3C505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197E40"/>
  <w15:docId w15:val="{1E232A1C-4CF4-4D15-9008-02E79622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rFonts w:cs="Times New Roman"/>
      <w:color w:val="0000FF"/>
      <w:u w:val="single"/>
    </w:rPr>
  </w:style>
  <w:style w:type="paragraph" w:styleId="a4">
    <w:name w:val="Balloon Text"/>
    <w:basedOn w:val="a"/>
    <w:link w:val="a5"/>
    <w:uiPriority w:val="99"/>
    <w:semiHidden/>
    <w:unhideWhenUsed/>
    <w:qFormat/>
    <w:rPr>
      <w:rFonts w:ascii="Tahoma" w:hAnsi="Tahoma" w:cs="Tahoma"/>
      <w:sz w:val="16"/>
      <w:szCs w:val="16"/>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unhideWhenUsed/>
    <w:qFormat/>
    <w:pPr>
      <w:tabs>
        <w:tab w:val="center" w:pos="4677"/>
        <w:tab w:val="right" w:pos="9355"/>
      </w:tabs>
    </w:pPr>
  </w:style>
  <w:style w:type="table" w:styleId="aa">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Верхний колонтитул Знак"/>
    <w:basedOn w:val="a0"/>
    <w:link w:val="a6"/>
    <w:uiPriority w:val="99"/>
    <w:qFormat/>
    <w:rPr>
      <w:rFonts w:ascii="Times New Roman" w:eastAsia="Times New Roman" w:hAnsi="Times New Roman" w:cs="Times New Roman"/>
      <w:sz w:val="24"/>
      <w:szCs w:val="24"/>
      <w:lang w:eastAsia="ru-RU"/>
    </w:rPr>
  </w:style>
  <w:style w:type="character" w:customStyle="1" w:styleId="a5">
    <w:name w:val="Текст выноски Знак"/>
    <w:basedOn w:val="a0"/>
    <w:link w:val="a4"/>
    <w:uiPriority w:val="99"/>
    <w:semiHidden/>
    <w:qFormat/>
    <w:rPr>
      <w:rFonts w:ascii="Tahoma" w:eastAsia="Times New Roman" w:hAnsi="Tahoma" w:cs="Tahoma"/>
      <w:sz w:val="16"/>
      <w:szCs w:val="16"/>
      <w:lang w:eastAsia="ru-RU"/>
    </w:rPr>
  </w:style>
  <w:style w:type="character" w:customStyle="1" w:styleId="20">
    <w:name w:val="Заголовок 2 Знак"/>
    <w:basedOn w:val="a0"/>
    <w:link w:val="2"/>
    <w:uiPriority w:val="99"/>
    <w:qFormat/>
    <w:rPr>
      <w:rFonts w:ascii="Times New Roman" w:eastAsia="Times New Roman" w:hAnsi="Times New Roman" w:cs="Times New Roman"/>
      <w:sz w:val="28"/>
      <w:szCs w:val="28"/>
      <w:lang w:eastAsia="ru-RU"/>
    </w:rPr>
  </w:style>
  <w:style w:type="paragraph" w:customStyle="1" w:styleId="ab">
    <w:name w:val="Знак"/>
    <w:basedOn w:val="a"/>
    <w:qFormat/>
    <w:pPr>
      <w:spacing w:after="160" w:line="240" w:lineRule="exact"/>
    </w:pPr>
    <w:rPr>
      <w:rFonts w:ascii="Verdana" w:hAnsi="Verdana" w:cs="Verdana"/>
      <w:lang w:val="en-US" w:eastAsia="en-US"/>
    </w:rPr>
  </w:style>
  <w:style w:type="paragraph" w:styleId="ac">
    <w:name w:val="List Paragraph"/>
    <w:basedOn w:val="a"/>
    <w:uiPriority w:val="34"/>
    <w:qFormat/>
    <w:pPr>
      <w:ind w:left="720"/>
      <w:contextualSpacing/>
    </w:pPr>
  </w:style>
  <w:style w:type="character" w:customStyle="1" w:styleId="ad">
    <w:name w:val="Цветовое выделение"/>
    <w:uiPriority w:val="99"/>
    <w:qFormat/>
    <w:rPr>
      <w:b/>
      <w:bCs/>
      <w:color w:val="26282F"/>
    </w:rPr>
  </w:style>
  <w:style w:type="character" w:customStyle="1" w:styleId="a9">
    <w:name w:val="Нижний колонтитул Знак"/>
    <w:basedOn w:val="a0"/>
    <w:link w:val="a8"/>
    <w:uiPriority w:val="99"/>
    <w:qFormat/>
    <w:rPr>
      <w:rFonts w:ascii="Times New Roman" w:eastAsia="Times New Roman" w:hAnsi="Times New Roman" w:cs="Times New Roman"/>
      <w:sz w:val="24"/>
      <w:szCs w:val="24"/>
      <w:lang w:eastAsia="ru-RU"/>
    </w:r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paragraph" w:customStyle="1" w:styleId="ae">
    <w:name w:val="Нормальный (таблица)"/>
    <w:basedOn w:val="a"/>
    <w:next w:val="a"/>
    <w:uiPriority w:val="99"/>
    <w:qFormat/>
    <w:pPr>
      <w:widowControl w:val="0"/>
      <w:autoSpaceDE w:val="0"/>
      <w:autoSpaceDN w:val="0"/>
      <w:adjustRightInd w:val="0"/>
      <w:jc w:val="both"/>
    </w:pPr>
    <w:rPr>
      <w:rFonts w:ascii="Arial" w:hAnsi="Arial"/>
    </w:rPr>
  </w:style>
  <w:style w:type="paragraph" w:customStyle="1" w:styleId="af">
    <w:name w:val="Прижатый влево"/>
    <w:basedOn w:val="a"/>
    <w:next w:val="a"/>
    <w:uiPriority w:val="99"/>
    <w:qFormat/>
    <w:pPr>
      <w:widowControl w:val="0"/>
      <w:autoSpaceDE w:val="0"/>
      <w:autoSpaceDN w:val="0"/>
      <w:adjustRightInd w:val="0"/>
    </w:pPr>
    <w:rPr>
      <w:rFonts w:ascii="Arial" w:hAnsi="Arial"/>
    </w:rPr>
  </w:style>
  <w:style w:type="character" w:customStyle="1" w:styleId="af0">
    <w:name w:val="Гипертекстовая ссылка"/>
    <w:uiPriority w:val="99"/>
    <w:qFormat/>
    <w:rPr>
      <w:rFonts w:ascii="Times New Roman" w:hAnsi="Times New Roman" w:cs="Times New Roman" w:hint="default"/>
      <w:color w:val="008000"/>
    </w:rPr>
  </w:style>
  <w:style w:type="paragraph" w:customStyle="1" w:styleId="consplustitle">
    <w:name w:val="consplustitle"/>
    <w:basedOn w:val="a"/>
    <w:qFormat/>
    <w:pPr>
      <w:spacing w:before="100" w:beforeAutospacing="1" w:after="100" w:afterAutospacing="1"/>
    </w:pPr>
  </w:style>
  <w:style w:type="paragraph" w:customStyle="1" w:styleId="af1">
    <w:name w:val="Нормальный"/>
    <w:qFormat/>
    <w:pPr>
      <w:widowControl w:val="0"/>
      <w:autoSpaceDE w:val="0"/>
      <w:autoSpaceDN w:val="0"/>
      <w:adjustRightInd w:val="0"/>
    </w:pPr>
    <w:rPr>
      <w:rFonts w:ascii="Arial" w:eastAsia="Times New Roman" w:hAnsi="Arial" w:cs="Arial"/>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garantF1://3467087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8.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43966178.0" TargetMode="External"/><Relationship Id="rId4" Type="http://schemas.openxmlformats.org/officeDocument/2006/relationships/styles" Target="styles.xml"/><Relationship Id="rId9" Type="http://schemas.openxmlformats.org/officeDocument/2006/relationships/hyperlink" Target="garantF1://1202526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2304F-18D4-4802-AA98-F874CD97EF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17295</Characters>
  <Application>Microsoft Office Word</Application>
  <DocSecurity>0</DocSecurity>
  <Lines>144</Lines>
  <Paragraphs>40</Paragraphs>
  <ScaleCrop>false</ScaleCrop>
  <Company>diakov.net</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Копылова Наталья Сергеевна</dc:creator>
  <cp:lastModifiedBy>Стерледева Лариса Владимировна</cp:lastModifiedBy>
  <cp:revision>2</cp:revision>
  <cp:lastPrinted>2022-09-13T08:14:00Z</cp:lastPrinted>
  <dcterms:created xsi:type="dcterms:W3CDTF">2026-04-10T02:14:00Z</dcterms:created>
  <dcterms:modified xsi:type="dcterms:W3CDTF">2026-04-10T02:14:00Z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A7E426DAA5484472B9018EB9A4DCCB24_12</vt:lpwstr>
  </property>
</Properties>
</file>