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A08A03"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Мэру Шелеховского муниципального района</w:t>
      </w:r>
    </w:p>
    <w:p w14:paraId="66DB7393"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0BEDAA1E" w14:textId="77777777" w:rsidR="004E240D" w:rsidRPr="000F6CEB" w:rsidRDefault="004E240D" w:rsidP="00785CF1">
      <w:pPr>
        <w:spacing w:after="0" w:line="240" w:lineRule="auto"/>
        <w:jc w:val="right"/>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Заместителям Мэра Шелеховского муниципального района</w:t>
      </w:r>
    </w:p>
    <w:p w14:paraId="37A400F7"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29C5C2D2"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Руководителям структурных подразделений</w:t>
      </w:r>
    </w:p>
    <w:p w14:paraId="22CFC9E2"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Администрации Шелеховского муниципального района</w:t>
      </w:r>
    </w:p>
    <w:p w14:paraId="1880A38B"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1A0EC711"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Депутатам Думы Шелеховского муниципального района</w:t>
      </w:r>
    </w:p>
    <w:p w14:paraId="43F79A29"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0CE1FF93"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Членам Совета общественных объединений Шелеховского района</w:t>
      </w:r>
    </w:p>
    <w:p w14:paraId="5516545C"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54AF42D5"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Главам поселений, входящих в состав Шелеховского района</w:t>
      </w:r>
    </w:p>
    <w:p w14:paraId="62A3D76B" w14:textId="77777777" w:rsidR="004E240D" w:rsidRPr="000F6CEB" w:rsidRDefault="004E240D" w:rsidP="00785CF1">
      <w:pPr>
        <w:autoSpaceDE w:val="0"/>
        <w:autoSpaceDN w:val="0"/>
        <w:spacing w:after="0" w:line="240" w:lineRule="auto"/>
        <w:jc w:val="both"/>
        <w:rPr>
          <w:rFonts w:ascii="Times New Roman" w:eastAsia="Times New Roman" w:hAnsi="Times New Roman" w:cs="Times New Roman"/>
          <w:b/>
          <w:lang w:eastAsia="ru-RU"/>
        </w:rPr>
      </w:pPr>
    </w:p>
    <w:p w14:paraId="428C0F3E" w14:textId="74537B9F" w:rsidR="004E240D" w:rsidRPr="000F6CEB" w:rsidRDefault="004E240D" w:rsidP="00785CF1">
      <w:pPr>
        <w:autoSpaceDE w:val="0"/>
        <w:autoSpaceDN w:val="0"/>
        <w:spacing w:after="0" w:line="240" w:lineRule="auto"/>
        <w:jc w:val="center"/>
        <w:rPr>
          <w:rFonts w:ascii="Times New Roman" w:eastAsia="Times New Roman" w:hAnsi="Times New Roman" w:cs="Times New Roman"/>
          <w:b/>
          <w:u w:val="single"/>
          <w:lang w:eastAsia="ru-RU"/>
        </w:rPr>
      </w:pPr>
      <w:r w:rsidRPr="000F6CEB">
        <w:rPr>
          <w:rFonts w:ascii="Times New Roman" w:eastAsia="Times New Roman" w:hAnsi="Times New Roman" w:cs="Times New Roman"/>
          <w:b/>
          <w:u w:val="single"/>
          <w:lang w:eastAsia="ru-RU"/>
        </w:rPr>
        <w:t xml:space="preserve">Обзор законодательства за </w:t>
      </w:r>
      <w:r w:rsidR="008A3235">
        <w:rPr>
          <w:rFonts w:ascii="Times New Roman" w:eastAsia="Times New Roman" w:hAnsi="Times New Roman" w:cs="Times New Roman"/>
          <w:b/>
          <w:u w:val="single"/>
          <w:lang w:eastAsia="ru-RU"/>
        </w:rPr>
        <w:t>март</w:t>
      </w:r>
      <w:r w:rsidR="00785CF1" w:rsidRPr="000F6CEB">
        <w:rPr>
          <w:rFonts w:ascii="Times New Roman" w:eastAsia="Times New Roman" w:hAnsi="Times New Roman" w:cs="Times New Roman"/>
          <w:b/>
          <w:u w:val="single"/>
          <w:lang w:eastAsia="ru-RU"/>
        </w:rPr>
        <w:t xml:space="preserve"> </w:t>
      </w:r>
      <w:r w:rsidRPr="000F6CEB">
        <w:rPr>
          <w:rFonts w:ascii="Times New Roman" w:eastAsia="Times New Roman" w:hAnsi="Times New Roman" w:cs="Times New Roman"/>
          <w:b/>
          <w:u w:val="single"/>
          <w:lang w:eastAsia="ru-RU"/>
        </w:rPr>
        <w:t>202</w:t>
      </w:r>
      <w:r w:rsidR="00082698">
        <w:rPr>
          <w:rFonts w:ascii="Times New Roman" w:eastAsia="Times New Roman" w:hAnsi="Times New Roman" w:cs="Times New Roman"/>
          <w:b/>
          <w:u w:val="single"/>
          <w:lang w:eastAsia="ru-RU"/>
        </w:rPr>
        <w:t>5</w:t>
      </w:r>
      <w:r w:rsidRPr="000F6CEB">
        <w:rPr>
          <w:rFonts w:ascii="Times New Roman" w:eastAsia="Times New Roman" w:hAnsi="Times New Roman" w:cs="Times New Roman"/>
          <w:b/>
          <w:u w:val="single"/>
          <w:lang w:eastAsia="ru-RU"/>
        </w:rPr>
        <w:t xml:space="preserve"> года</w:t>
      </w:r>
    </w:p>
    <w:p w14:paraId="1231A288" w14:textId="77777777" w:rsidR="004E240D" w:rsidRPr="000F6CEB" w:rsidRDefault="004E240D" w:rsidP="00785CF1">
      <w:pPr>
        <w:spacing w:after="0" w:line="240" w:lineRule="auto"/>
        <w:jc w:val="both"/>
        <w:rPr>
          <w:rFonts w:ascii="Times New Roman" w:eastAsia="Times New Roman" w:hAnsi="Times New Roman" w:cs="Times New Roman"/>
          <w:lang w:eastAsia="ru-RU"/>
        </w:rPr>
      </w:pPr>
    </w:p>
    <w:tbl>
      <w:tblPr>
        <w:tblStyle w:val="a7"/>
        <w:tblpPr w:leftFromText="180" w:rightFromText="180" w:vertAnchor="text" w:tblpY="1"/>
        <w:tblOverlap w:val="never"/>
        <w:tblW w:w="15270" w:type="dxa"/>
        <w:tblLayout w:type="fixed"/>
        <w:tblLook w:val="04A0" w:firstRow="1" w:lastRow="0" w:firstColumn="1" w:lastColumn="0" w:noHBand="0" w:noVBand="1"/>
      </w:tblPr>
      <w:tblGrid>
        <w:gridCol w:w="509"/>
        <w:gridCol w:w="3126"/>
        <w:gridCol w:w="7242"/>
        <w:gridCol w:w="4393"/>
      </w:tblGrid>
      <w:tr w:rsidR="0081297D" w:rsidRPr="000F6CEB" w14:paraId="1CE177ED"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hideMark/>
          </w:tcPr>
          <w:p w14:paraId="1534E931" w14:textId="77777777" w:rsidR="004E240D" w:rsidRPr="000F6CEB" w:rsidRDefault="004E240D" w:rsidP="00785CF1">
            <w:pPr>
              <w:jc w:val="both"/>
              <w:rPr>
                <w:rFonts w:ascii="Times New Roman" w:eastAsia="Times New Roman" w:hAnsi="Times New Roman"/>
                <w:b/>
                <w:lang w:eastAsia="ru-RU"/>
              </w:rPr>
            </w:pPr>
            <w:r w:rsidRPr="000F6CEB">
              <w:rPr>
                <w:rFonts w:ascii="Times New Roman" w:eastAsia="Times New Roman" w:hAnsi="Times New Roman"/>
                <w:b/>
                <w:lang w:eastAsia="ru-RU"/>
              </w:rPr>
              <w:t>№</w:t>
            </w:r>
          </w:p>
        </w:tc>
        <w:tc>
          <w:tcPr>
            <w:tcW w:w="3126" w:type="dxa"/>
            <w:tcBorders>
              <w:top w:val="single" w:sz="4" w:space="0" w:color="auto"/>
              <w:left w:val="single" w:sz="4" w:space="0" w:color="auto"/>
              <w:bottom w:val="single" w:sz="4" w:space="0" w:color="auto"/>
              <w:right w:val="single" w:sz="4" w:space="0" w:color="auto"/>
            </w:tcBorders>
          </w:tcPr>
          <w:p w14:paraId="29E2AF9B" w14:textId="77777777" w:rsidR="004E240D" w:rsidRPr="000F6CEB" w:rsidRDefault="004E240D" w:rsidP="00785CF1">
            <w:pPr>
              <w:keepNext/>
              <w:autoSpaceDE w:val="0"/>
              <w:autoSpaceDN w:val="0"/>
              <w:jc w:val="both"/>
              <w:outlineLvl w:val="1"/>
              <w:rPr>
                <w:rFonts w:ascii="Times New Roman" w:eastAsia="Arial Unicode MS" w:hAnsi="Times New Roman"/>
                <w:b/>
                <w:lang w:eastAsia="ru-RU"/>
              </w:rPr>
            </w:pPr>
          </w:p>
          <w:p w14:paraId="787786A0" w14:textId="77777777" w:rsidR="004E240D" w:rsidRPr="000F6CEB" w:rsidRDefault="004E240D" w:rsidP="00785CF1">
            <w:pPr>
              <w:keepNext/>
              <w:autoSpaceDE w:val="0"/>
              <w:autoSpaceDN w:val="0"/>
              <w:jc w:val="both"/>
              <w:outlineLvl w:val="1"/>
              <w:rPr>
                <w:rFonts w:ascii="Times New Roman" w:eastAsia="Arial Unicode MS" w:hAnsi="Times New Roman"/>
                <w:b/>
                <w:lang w:eastAsia="ru-RU"/>
              </w:rPr>
            </w:pPr>
            <w:r w:rsidRPr="000F6CEB">
              <w:rPr>
                <w:rFonts w:ascii="Times New Roman" w:eastAsia="Arial Unicode MS" w:hAnsi="Times New Roman"/>
                <w:b/>
                <w:lang w:eastAsia="ru-RU"/>
              </w:rPr>
              <w:t>Наименование акта</w:t>
            </w:r>
            <w:r w:rsidRPr="000F6CEB">
              <w:rPr>
                <w:rFonts w:ascii="Times New Roman" w:eastAsia="Arial Unicode MS" w:hAnsi="Times New Roman"/>
                <w:vertAlign w:val="superscript"/>
                <w:lang w:eastAsia="ru-RU"/>
              </w:rPr>
              <w:footnoteReference w:id="1"/>
            </w:r>
          </w:p>
          <w:p w14:paraId="1C74A69B" w14:textId="77777777" w:rsidR="004E240D" w:rsidRPr="000F6CEB" w:rsidRDefault="004E240D" w:rsidP="00785CF1">
            <w:pPr>
              <w:jc w:val="both"/>
              <w:rPr>
                <w:rFonts w:ascii="Times New Roman" w:eastAsia="Times New Roman" w:hAnsi="Times New Roman"/>
                <w:lang w:eastAsia="ru-RU"/>
              </w:rPr>
            </w:pPr>
          </w:p>
        </w:tc>
        <w:tc>
          <w:tcPr>
            <w:tcW w:w="7242" w:type="dxa"/>
            <w:tcBorders>
              <w:top w:val="single" w:sz="4" w:space="0" w:color="auto"/>
              <w:left w:val="single" w:sz="4" w:space="0" w:color="auto"/>
              <w:bottom w:val="single" w:sz="4" w:space="0" w:color="auto"/>
              <w:right w:val="single" w:sz="4" w:space="0" w:color="auto"/>
            </w:tcBorders>
          </w:tcPr>
          <w:p w14:paraId="4228532A" w14:textId="77777777" w:rsidR="004E240D" w:rsidRPr="000F6CEB" w:rsidRDefault="004E240D" w:rsidP="00785CF1">
            <w:pPr>
              <w:keepNext/>
              <w:jc w:val="both"/>
              <w:outlineLvl w:val="0"/>
              <w:rPr>
                <w:rFonts w:ascii="Times New Roman" w:eastAsia="Arial Unicode MS" w:hAnsi="Times New Roman"/>
                <w:b/>
                <w:lang w:eastAsia="ru-RU"/>
              </w:rPr>
            </w:pPr>
          </w:p>
          <w:p w14:paraId="200B3758" w14:textId="77777777" w:rsidR="004E240D" w:rsidRPr="000F6CEB" w:rsidRDefault="004E240D" w:rsidP="00785CF1">
            <w:pPr>
              <w:keepNext/>
              <w:jc w:val="both"/>
              <w:outlineLvl w:val="0"/>
              <w:rPr>
                <w:rFonts w:ascii="Times New Roman" w:eastAsia="Arial Unicode MS" w:hAnsi="Times New Roman"/>
                <w:b/>
                <w:lang w:eastAsia="ru-RU"/>
              </w:rPr>
            </w:pPr>
            <w:r w:rsidRPr="000F6CEB">
              <w:rPr>
                <w:rFonts w:ascii="Times New Roman" w:eastAsia="Arial Unicode MS" w:hAnsi="Times New Roman"/>
                <w:b/>
                <w:lang w:eastAsia="ru-RU"/>
              </w:rPr>
              <w:t>Краткое содержание акта</w:t>
            </w:r>
          </w:p>
        </w:tc>
        <w:tc>
          <w:tcPr>
            <w:tcW w:w="4393" w:type="dxa"/>
            <w:tcBorders>
              <w:top w:val="single" w:sz="4" w:space="0" w:color="auto"/>
              <w:left w:val="single" w:sz="4" w:space="0" w:color="auto"/>
              <w:bottom w:val="single" w:sz="4" w:space="0" w:color="auto"/>
              <w:right w:val="single" w:sz="4" w:space="0" w:color="auto"/>
            </w:tcBorders>
          </w:tcPr>
          <w:p w14:paraId="6956F093" w14:textId="77777777" w:rsidR="004E240D" w:rsidRPr="000F6CEB" w:rsidRDefault="004E240D" w:rsidP="00785CF1">
            <w:pPr>
              <w:jc w:val="both"/>
              <w:rPr>
                <w:rFonts w:ascii="Times New Roman" w:eastAsia="Times New Roman" w:hAnsi="Times New Roman"/>
                <w:b/>
                <w:lang w:eastAsia="ru-RU"/>
              </w:rPr>
            </w:pPr>
          </w:p>
          <w:p w14:paraId="47582DCA" w14:textId="77777777" w:rsidR="004E240D" w:rsidRPr="000F6CEB" w:rsidRDefault="004E240D" w:rsidP="00785CF1">
            <w:pPr>
              <w:jc w:val="both"/>
              <w:rPr>
                <w:rFonts w:ascii="Times New Roman" w:eastAsia="Times New Roman" w:hAnsi="Times New Roman"/>
                <w:b/>
                <w:lang w:eastAsia="ru-RU"/>
              </w:rPr>
            </w:pPr>
            <w:r w:rsidRPr="000F6CEB">
              <w:rPr>
                <w:rFonts w:ascii="Times New Roman" w:eastAsia="Times New Roman" w:hAnsi="Times New Roman"/>
                <w:b/>
                <w:lang w:eastAsia="ru-RU"/>
              </w:rPr>
              <w:t>Примечания</w:t>
            </w:r>
          </w:p>
        </w:tc>
      </w:tr>
      <w:tr w:rsidR="0081297D" w:rsidRPr="000F6CEB" w14:paraId="3C871226" w14:textId="77777777" w:rsidTr="0081297D">
        <w:tc>
          <w:tcPr>
            <w:tcW w:w="509" w:type="dxa"/>
            <w:tcBorders>
              <w:top w:val="single" w:sz="4" w:space="0" w:color="auto"/>
              <w:left w:val="single" w:sz="4" w:space="0" w:color="auto"/>
              <w:bottom w:val="single" w:sz="4" w:space="0" w:color="auto"/>
              <w:right w:val="single" w:sz="4" w:space="0" w:color="auto"/>
            </w:tcBorders>
          </w:tcPr>
          <w:p w14:paraId="10C274E6" w14:textId="77777777" w:rsidR="004E240D" w:rsidRPr="000F6CEB" w:rsidRDefault="004E240D" w:rsidP="00785CF1">
            <w:pPr>
              <w:jc w:val="both"/>
              <w:rPr>
                <w:rFonts w:ascii="Times New Roman" w:eastAsia="Times New Roman" w:hAnsi="Times New Roman"/>
                <w:lang w:eastAsia="ru-RU"/>
              </w:rPr>
            </w:pPr>
          </w:p>
        </w:tc>
        <w:tc>
          <w:tcPr>
            <w:tcW w:w="14761" w:type="dxa"/>
            <w:gridSpan w:val="3"/>
            <w:tcBorders>
              <w:top w:val="single" w:sz="4" w:space="0" w:color="auto"/>
              <w:left w:val="single" w:sz="4" w:space="0" w:color="auto"/>
              <w:bottom w:val="single" w:sz="4" w:space="0" w:color="auto"/>
              <w:right w:val="single" w:sz="4" w:space="0" w:color="auto"/>
            </w:tcBorders>
            <w:hideMark/>
          </w:tcPr>
          <w:p w14:paraId="424ADBE7" w14:textId="77777777" w:rsidR="004E240D" w:rsidRPr="000F6CEB" w:rsidRDefault="004E240D" w:rsidP="00785CF1">
            <w:pPr>
              <w:jc w:val="center"/>
              <w:rPr>
                <w:rFonts w:ascii="Times New Roman" w:eastAsia="Times New Roman" w:hAnsi="Times New Roman"/>
                <w:b/>
                <w:bCs/>
                <w:lang w:eastAsia="ru-RU"/>
              </w:rPr>
            </w:pPr>
            <w:r w:rsidRPr="000F6CEB">
              <w:rPr>
                <w:rFonts w:ascii="Times New Roman" w:eastAsia="Times New Roman" w:hAnsi="Times New Roman"/>
                <w:b/>
                <w:bCs/>
                <w:lang w:eastAsia="ru-RU"/>
              </w:rPr>
              <w:t>ФЕДЕРАЛЬНОЕ ЗАКОНОДАТЕЛЬСТВО</w:t>
            </w:r>
          </w:p>
          <w:p w14:paraId="4CE306C2" w14:textId="77777777" w:rsidR="00785CF1" w:rsidRPr="000F6CEB" w:rsidRDefault="00785CF1" w:rsidP="00785CF1">
            <w:pPr>
              <w:jc w:val="center"/>
              <w:rPr>
                <w:rFonts w:ascii="Times New Roman" w:eastAsia="Times New Roman" w:hAnsi="Times New Roman"/>
                <w:lang w:eastAsia="ru-RU"/>
              </w:rPr>
            </w:pPr>
          </w:p>
        </w:tc>
      </w:tr>
      <w:tr w:rsidR="00E906C4" w:rsidRPr="000F6CEB" w14:paraId="3F156DA9"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62865F92" w14:textId="40995588" w:rsidR="00E906C4" w:rsidRPr="00BA76C7" w:rsidRDefault="00E906C4"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580D3F9A" w14:textId="7FA85CC6" w:rsidR="00E906C4" w:rsidRPr="00B615E2" w:rsidRDefault="00E03A94" w:rsidP="00B615E2">
            <w:pPr>
              <w:autoSpaceDE w:val="0"/>
              <w:autoSpaceDN w:val="0"/>
              <w:adjustRightInd w:val="0"/>
              <w:jc w:val="both"/>
              <w:rPr>
                <w:rFonts w:ascii="Times New Roman" w:hAnsi="Times New Roman"/>
              </w:rPr>
            </w:pPr>
            <w:r w:rsidRPr="00E03A94">
              <w:rPr>
                <w:rFonts w:ascii="Times New Roman" w:hAnsi="Times New Roman"/>
              </w:rPr>
              <w:t>Федеральный закон от 28 февраля 2025 г. № 22-ФЗ “О внесении изменений в Федеральный закон «О концессионных соглашениях» (документ не вступил в силу)</w:t>
            </w:r>
          </w:p>
        </w:tc>
        <w:tc>
          <w:tcPr>
            <w:tcW w:w="7242" w:type="dxa"/>
            <w:tcBorders>
              <w:top w:val="single" w:sz="4" w:space="0" w:color="auto"/>
              <w:left w:val="single" w:sz="4" w:space="0" w:color="auto"/>
              <w:bottom w:val="single" w:sz="4" w:space="0" w:color="auto"/>
              <w:right w:val="single" w:sz="4" w:space="0" w:color="auto"/>
            </w:tcBorders>
          </w:tcPr>
          <w:p w14:paraId="30065802"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Приняты изменения по вопросам заключения концессионных соглашений.</w:t>
            </w:r>
          </w:p>
          <w:p w14:paraId="7E6AFFFE" w14:textId="77777777" w:rsidR="00E03A94" w:rsidRPr="00E03A94" w:rsidRDefault="00E03A94" w:rsidP="00E03A94">
            <w:pPr>
              <w:autoSpaceDE w:val="0"/>
              <w:autoSpaceDN w:val="0"/>
              <w:adjustRightInd w:val="0"/>
              <w:jc w:val="both"/>
              <w:rPr>
                <w:rFonts w:ascii="Times New Roman" w:hAnsi="Times New Roman"/>
                <w:bCs/>
              </w:rPr>
            </w:pPr>
          </w:p>
          <w:p w14:paraId="69EBA71C"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Унитарным предприятиям и бюджетным учреждениям запрещено быть концессионерами.</w:t>
            </w:r>
          </w:p>
          <w:p w14:paraId="1076D67C" w14:textId="77777777" w:rsidR="00E03A94" w:rsidRPr="00E03A94" w:rsidRDefault="00E03A94" w:rsidP="00E03A94">
            <w:pPr>
              <w:autoSpaceDE w:val="0"/>
              <w:autoSpaceDN w:val="0"/>
              <w:adjustRightInd w:val="0"/>
              <w:jc w:val="both"/>
              <w:rPr>
                <w:rFonts w:ascii="Times New Roman" w:hAnsi="Times New Roman"/>
                <w:bCs/>
              </w:rPr>
            </w:pPr>
          </w:p>
          <w:p w14:paraId="3A0F0972"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Расширен механизм концессионных соглашений в сфере ЖКХ. Инвестпрограмму надо будет разработать в течение 12 месяцев с момента заключения концессионного соглашения.</w:t>
            </w:r>
          </w:p>
          <w:p w14:paraId="6DEA2F4E" w14:textId="77777777" w:rsidR="00E03A94" w:rsidRPr="00E03A94" w:rsidRDefault="00E03A94" w:rsidP="00E03A94">
            <w:pPr>
              <w:autoSpaceDE w:val="0"/>
              <w:autoSpaceDN w:val="0"/>
              <w:adjustRightInd w:val="0"/>
              <w:jc w:val="both"/>
              <w:rPr>
                <w:rFonts w:ascii="Times New Roman" w:hAnsi="Times New Roman"/>
                <w:bCs/>
              </w:rPr>
            </w:pPr>
          </w:p>
          <w:p w14:paraId="4C25BBD2"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Предельный размер обеспечения исполнения обязательств по заключению концессионного соглашения в сфере ЖКХ составляет не более 5% от общего размера расходов на создание или реконструкцию объекта концессионного соглашения. Обеспечение может предоставляться в виде задатка или безотзывной банковской гарантии.</w:t>
            </w:r>
          </w:p>
          <w:p w14:paraId="5EA34420" w14:textId="77777777" w:rsidR="00E03A94" w:rsidRPr="00E03A94" w:rsidRDefault="00E03A94" w:rsidP="00E03A94">
            <w:pPr>
              <w:autoSpaceDE w:val="0"/>
              <w:autoSpaceDN w:val="0"/>
              <w:adjustRightInd w:val="0"/>
              <w:jc w:val="both"/>
              <w:rPr>
                <w:rFonts w:ascii="Times New Roman" w:hAnsi="Times New Roman"/>
                <w:bCs/>
              </w:rPr>
            </w:pPr>
          </w:p>
          <w:p w14:paraId="38795B7D"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Увеличен срок подписания концессионного соглашения с 15 до 20 рабочих дней.</w:t>
            </w:r>
          </w:p>
          <w:p w14:paraId="22B7986A" w14:textId="77777777" w:rsidR="00E03A94" w:rsidRPr="00E03A94" w:rsidRDefault="00E03A94" w:rsidP="00E03A94">
            <w:pPr>
              <w:autoSpaceDE w:val="0"/>
              <w:autoSpaceDN w:val="0"/>
              <w:adjustRightInd w:val="0"/>
              <w:jc w:val="both"/>
              <w:rPr>
                <w:rFonts w:ascii="Times New Roman" w:hAnsi="Times New Roman"/>
                <w:bCs/>
              </w:rPr>
            </w:pPr>
          </w:p>
          <w:p w14:paraId="785ED15A"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Установлены единые требования к концессионеру по квалификации.</w:t>
            </w:r>
          </w:p>
          <w:p w14:paraId="68926866" w14:textId="77777777" w:rsidR="00E03A94" w:rsidRPr="00E03A94" w:rsidRDefault="00E03A94" w:rsidP="00E03A94">
            <w:pPr>
              <w:autoSpaceDE w:val="0"/>
              <w:autoSpaceDN w:val="0"/>
              <w:adjustRightInd w:val="0"/>
              <w:jc w:val="both"/>
              <w:rPr>
                <w:rFonts w:ascii="Times New Roman" w:hAnsi="Times New Roman"/>
                <w:bCs/>
              </w:rPr>
            </w:pPr>
          </w:p>
          <w:p w14:paraId="53BBF0E3"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Изменения позволят ограничить участие в концессиях недобросовестных организаций, планирующих извлечение прибыли без реальных вложений. Усиливается роль региональных властей в согласовании концессионных соглашений в сфере ЖКХ.</w:t>
            </w:r>
          </w:p>
          <w:p w14:paraId="6C151A84" w14:textId="77777777" w:rsidR="00E03A94" w:rsidRPr="00E03A94" w:rsidRDefault="00E03A94" w:rsidP="00E03A94">
            <w:pPr>
              <w:autoSpaceDE w:val="0"/>
              <w:autoSpaceDN w:val="0"/>
              <w:adjustRightInd w:val="0"/>
              <w:jc w:val="both"/>
              <w:rPr>
                <w:rFonts w:ascii="Times New Roman" w:hAnsi="Times New Roman"/>
                <w:bCs/>
              </w:rPr>
            </w:pPr>
          </w:p>
          <w:p w14:paraId="0F4DCF70" w14:textId="00A722EF" w:rsidR="00E906C4" w:rsidRPr="00B615E2" w:rsidRDefault="00E03A94" w:rsidP="00E03A94">
            <w:pPr>
              <w:autoSpaceDE w:val="0"/>
              <w:autoSpaceDN w:val="0"/>
              <w:adjustRightInd w:val="0"/>
              <w:jc w:val="both"/>
              <w:rPr>
                <w:rFonts w:ascii="Times New Roman" w:hAnsi="Times New Roman"/>
                <w:bCs/>
              </w:rPr>
            </w:pPr>
            <w:r w:rsidRPr="00E03A94">
              <w:rPr>
                <w:rFonts w:ascii="Times New Roman" w:hAnsi="Times New Roman"/>
                <w:bCs/>
              </w:rPr>
              <w:t>Закон вступает в силу с 1 сентября 2025 г. Указано, какие изменения не распространяются на концессионные соглашения, заключенные ранее.</w:t>
            </w:r>
          </w:p>
        </w:tc>
        <w:tc>
          <w:tcPr>
            <w:tcW w:w="4393" w:type="dxa"/>
            <w:tcBorders>
              <w:top w:val="single" w:sz="4" w:space="0" w:color="auto"/>
              <w:left w:val="single" w:sz="4" w:space="0" w:color="auto"/>
              <w:bottom w:val="single" w:sz="4" w:space="0" w:color="auto"/>
              <w:right w:val="single" w:sz="4" w:space="0" w:color="auto"/>
            </w:tcBorders>
          </w:tcPr>
          <w:p w14:paraId="5C513305" w14:textId="77777777" w:rsidR="00E03A94" w:rsidRPr="00E03A94" w:rsidRDefault="00E03A94" w:rsidP="00E03A94">
            <w:pPr>
              <w:autoSpaceDE w:val="0"/>
              <w:autoSpaceDN w:val="0"/>
              <w:adjustRightInd w:val="0"/>
              <w:jc w:val="both"/>
              <w:rPr>
                <w:rFonts w:ascii="Times New Roman" w:hAnsi="Times New Roman"/>
              </w:rPr>
            </w:pPr>
            <w:r w:rsidRPr="00E03A94">
              <w:rPr>
                <w:rFonts w:ascii="Times New Roman" w:hAnsi="Times New Roman"/>
              </w:rPr>
              <w:lastRenderedPageBreak/>
              <w:t>Вступает в силу с 1 сентября 2025 г.</w:t>
            </w:r>
          </w:p>
          <w:p w14:paraId="321F1F02" w14:textId="77777777" w:rsidR="00E03A94" w:rsidRPr="00E03A94" w:rsidRDefault="00E03A94" w:rsidP="00E03A94">
            <w:pPr>
              <w:autoSpaceDE w:val="0"/>
              <w:autoSpaceDN w:val="0"/>
              <w:adjustRightInd w:val="0"/>
              <w:jc w:val="both"/>
              <w:rPr>
                <w:rFonts w:ascii="Times New Roman" w:hAnsi="Times New Roman"/>
              </w:rPr>
            </w:pPr>
          </w:p>
          <w:p w14:paraId="6EF5618C" w14:textId="77777777" w:rsidR="00E03A94" w:rsidRPr="00E03A94" w:rsidRDefault="00E03A94" w:rsidP="00E03A94">
            <w:pPr>
              <w:autoSpaceDE w:val="0"/>
              <w:autoSpaceDN w:val="0"/>
              <w:adjustRightInd w:val="0"/>
              <w:jc w:val="both"/>
              <w:rPr>
                <w:rFonts w:ascii="Times New Roman" w:hAnsi="Times New Roman"/>
              </w:rPr>
            </w:pPr>
            <w:r w:rsidRPr="00E03A94">
              <w:rPr>
                <w:rFonts w:ascii="Times New Roman" w:hAnsi="Times New Roman"/>
              </w:rPr>
              <w:t xml:space="preserve"> </w:t>
            </w:r>
          </w:p>
          <w:p w14:paraId="56AC1F2F" w14:textId="77777777" w:rsidR="00E03A94" w:rsidRPr="00E03A94" w:rsidRDefault="00E03A94" w:rsidP="00E03A94">
            <w:pPr>
              <w:autoSpaceDE w:val="0"/>
              <w:autoSpaceDN w:val="0"/>
              <w:adjustRightInd w:val="0"/>
              <w:jc w:val="both"/>
              <w:rPr>
                <w:rFonts w:ascii="Times New Roman" w:hAnsi="Times New Roman"/>
              </w:rPr>
            </w:pPr>
          </w:p>
          <w:p w14:paraId="24353A7F" w14:textId="77777777" w:rsidR="00E03A94" w:rsidRPr="00E03A94" w:rsidRDefault="00E03A94" w:rsidP="00E03A94">
            <w:pPr>
              <w:autoSpaceDE w:val="0"/>
              <w:autoSpaceDN w:val="0"/>
              <w:adjustRightInd w:val="0"/>
              <w:jc w:val="both"/>
              <w:rPr>
                <w:rFonts w:ascii="Times New Roman" w:hAnsi="Times New Roman"/>
              </w:rPr>
            </w:pPr>
            <w:r w:rsidRPr="00E03A94">
              <w:rPr>
                <w:rFonts w:ascii="Times New Roman" w:hAnsi="Times New Roman"/>
              </w:rPr>
              <w:t>Опубликование:</w:t>
            </w:r>
          </w:p>
          <w:p w14:paraId="2911ED9C" w14:textId="77777777" w:rsidR="00E03A94" w:rsidRPr="00E03A94" w:rsidRDefault="00E03A94" w:rsidP="00E03A94">
            <w:pPr>
              <w:autoSpaceDE w:val="0"/>
              <w:autoSpaceDN w:val="0"/>
              <w:adjustRightInd w:val="0"/>
              <w:jc w:val="both"/>
              <w:rPr>
                <w:rFonts w:ascii="Times New Roman" w:hAnsi="Times New Roman"/>
              </w:rPr>
            </w:pPr>
          </w:p>
          <w:p w14:paraId="2FD53A7C" w14:textId="77777777" w:rsidR="00E03A94" w:rsidRPr="00E03A94" w:rsidRDefault="00E03A94" w:rsidP="00E03A94">
            <w:pPr>
              <w:autoSpaceDE w:val="0"/>
              <w:autoSpaceDN w:val="0"/>
              <w:adjustRightInd w:val="0"/>
              <w:jc w:val="both"/>
              <w:rPr>
                <w:rFonts w:ascii="Times New Roman" w:hAnsi="Times New Roman"/>
              </w:rPr>
            </w:pPr>
            <w:r w:rsidRPr="00E03A94">
              <w:rPr>
                <w:rFonts w:ascii="Times New Roman" w:hAnsi="Times New Roman"/>
              </w:rPr>
              <w:t>официальный интернет-портал правовой информации (pravo.gov.ru) 28 февраля 2025 г. N 0001202502280030</w:t>
            </w:r>
          </w:p>
          <w:p w14:paraId="22318575" w14:textId="77777777" w:rsidR="00E03A94" w:rsidRPr="00E03A94" w:rsidRDefault="00E03A94" w:rsidP="00E03A94">
            <w:pPr>
              <w:autoSpaceDE w:val="0"/>
              <w:autoSpaceDN w:val="0"/>
              <w:adjustRightInd w:val="0"/>
              <w:jc w:val="both"/>
              <w:rPr>
                <w:rFonts w:ascii="Times New Roman" w:hAnsi="Times New Roman"/>
              </w:rPr>
            </w:pPr>
          </w:p>
          <w:p w14:paraId="60D9AE3F" w14:textId="77777777" w:rsidR="00E03A94" w:rsidRPr="00E03A94" w:rsidRDefault="00E03A94" w:rsidP="00E03A94">
            <w:pPr>
              <w:autoSpaceDE w:val="0"/>
              <w:autoSpaceDN w:val="0"/>
              <w:adjustRightInd w:val="0"/>
              <w:jc w:val="both"/>
              <w:rPr>
                <w:rFonts w:ascii="Times New Roman" w:hAnsi="Times New Roman"/>
              </w:rPr>
            </w:pPr>
            <w:r w:rsidRPr="00E03A94">
              <w:rPr>
                <w:rFonts w:ascii="Times New Roman" w:hAnsi="Times New Roman"/>
              </w:rPr>
              <w:t>Российская газета, 5 марта 2025 г. N 47</w:t>
            </w:r>
          </w:p>
          <w:p w14:paraId="19FE9170" w14:textId="77777777" w:rsidR="00E03A94" w:rsidRPr="00E03A94" w:rsidRDefault="00E03A94" w:rsidP="00E03A94">
            <w:pPr>
              <w:autoSpaceDE w:val="0"/>
              <w:autoSpaceDN w:val="0"/>
              <w:adjustRightInd w:val="0"/>
              <w:jc w:val="both"/>
              <w:rPr>
                <w:rFonts w:ascii="Times New Roman" w:hAnsi="Times New Roman"/>
              </w:rPr>
            </w:pPr>
          </w:p>
          <w:p w14:paraId="371BC305" w14:textId="561E3467" w:rsidR="00E906C4" w:rsidRPr="00B615E2" w:rsidRDefault="00E03A94" w:rsidP="00E03A94">
            <w:pPr>
              <w:autoSpaceDE w:val="0"/>
              <w:autoSpaceDN w:val="0"/>
              <w:adjustRightInd w:val="0"/>
              <w:jc w:val="both"/>
              <w:rPr>
                <w:rFonts w:ascii="Times New Roman" w:hAnsi="Times New Roman"/>
              </w:rPr>
            </w:pPr>
            <w:r w:rsidRPr="00E03A94">
              <w:rPr>
                <w:rFonts w:ascii="Times New Roman" w:hAnsi="Times New Roman"/>
              </w:rPr>
              <w:t>Собрание законодательства Российской Федерации, 3 марта 2025 г. N 9 ст. 851</w:t>
            </w:r>
          </w:p>
        </w:tc>
      </w:tr>
      <w:tr w:rsidR="008B7EA5" w:rsidRPr="000F6CEB" w14:paraId="38EA852B"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6C32597F" w14:textId="77777777" w:rsidR="008B7EA5" w:rsidRPr="00BA76C7" w:rsidRDefault="008B7EA5"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62A0419D" w14:textId="2135A78B" w:rsidR="008B7EA5" w:rsidRPr="00E03A94" w:rsidRDefault="008B7EA5" w:rsidP="00B615E2">
            <w:pPr>
              <w:autoSpaceDE w:val="0"/>
              <w:autoSpaceDN w:val="0"/>
              <w:adjustRightInd w:val="0"/>
              <w:jc w:val="both"/>
              <w:rPr>
                <w:rFonts w:ascii="Times New Roman" w:hAnsi="Times New Roman"/>
              </w:rPr>
            </w:pPr>
            <w:r w:rsidRPr="008B7EA5">
              <w:rPr>
                <w:rFonts w:ascii="Times New Roman" w:hAnsi="Times New Roman"/>
              </w:rPr>
              <w:t>Федеральный закон от 20 марта 2025 г. N 33-ФЗ "Об общих принципах организации местного самоуправления в единой системе публичной власти"</w:t>
            </w:r>
          </w:p>
        </w:tc>
        <w:tc>
          <w:tcPr>
            <w:tcW w:w="7242" w:type="dxa"/>
            <w:tcBorders>
              <w:top w:val="single" w:sz="4" w:space="0" w:color="auto"/>
              <w:left w:val="single" w:sz="4" w:space="0" w:color="auto"/>
              <w:bottom w:val="single" w:sz="4" w:space="0" w:color="auto"/>
              <w:right w:val="single" w:sz="4" w:space="0" w:color="auto"/>
            </w:tcBorders>
          </w:tcPr>
          <w:p w14:paraId="24E142A5" w14:textId="77777777" w:rsidR="008B7EA5" w:rsidRPr="008B7EA5" w:rsidRDefault="008B7EA5" w:rsidP="008B7EA5">
            <w:pPr>
              <w:autoSpaceDE w:val="0"/>
              <w:autoSpaceDN w:val="0"/>
              <w:adjustRightInd w:val="0"/>
              <w:jc w:val="both"/>
              <w:rPr>
                <w:rFonts w:ascii="Times New Roman" w:hAnsi="Times New Roman"/>
                <w:bCs/>
              </w:rPr>
            </w:pPr>
            <w:r w:rsidRPr="008B7EA5">
              <w:rPr>
                <w:rFonts w:ascii="Times New Roman" w:hAnsi="Times New Roman"/>
                <w:bCs/>
              </w:rPr>
              <w:t>Принят новый Закон об общих принципах организации местного самоуправления.</w:t>
            </w:r>
          </w:p>
          <w:p w14:paraId="0AD5935E" w14:textId="77777777" w:rsidR="008B7EA5" w:rsidRPr="008B7EA5" w:rsidRDefault="008B7EA5" w:rsidP="008B7EA5">
            <w:pPr>
              <w:autoSpaceDE w:val="0"/>
              <w:autoSpaceDN w:val="0"/>
              <w:adjustRightInd w:val="0"/>
              <w:jc w:val="both"/>
              <w:rPr>
                <w:rFonts w:ascii="Times New Roman" w:hAnsi="Times New Roman"/>
                <w:bCs/>
              </w:rPr>
            </w:pPr>
            <w:r w:rsidRPr="008B7EA5">
              <w:rPr>
                <w:rFonts w:ascii="Times New Roman" w:hAnsi="Times New Roman"/>
                <w:bCs/>
              </w:rPr>
              <w:t>Предусмотрены 3 вида муниципальных образований: городской округ, муниципальный округ и внутригородские муниципальные образования в городах федерального значения. Регионы, имеющие социально-экономические, исторические и иные особенности, могут сохранить двухуровневую систему организации МСУ (поселения (сельские и городские) и муниципальные районы).</w:t>
            </w:r>
          </w:p>
          <w:p w14:paraId="4BB9271B" w14:textId="77777777" w:rsidR="008B7EA5" w:rsidRPr="008B7EA5" w:rsidRDefault="008B7EA5" w:rsidP="008B7EA5">
            <w:pPr>
              <w:autoSpaceDE w:val="0"/>
              <w:autoSpaceDN w:val="0"/>
              <w:adjustRightInd w:val="0"/>
              <w:jc w:val="both"/>
              <w:rPr>
                <w:rFonts w:ascii="Times New Roman" w:hAnsi="Times New Roman"/>
                <w:bCs/>
              </w:rPr>
            </w:pPr>
            <w:r w:rsidRPr="008B7EA5">
              <w:rPr>
                <w:rFonts w:ascii="Times New Roman" w:hAnsi="Times New Roman"/>
                <w:bCs/>
              </w:rPr>
              <w:t>Общая структура органов МСУ остается неизменной. Для всех должностных лиц МСУ установлен единый срок полномочий - пять лет. Если глава муниципалитета по каким-то показателям не справляется со своими обязанностями, то глава региона может применить к нему меры взыскания от предупреждения до снятия с должности.</w:t>
            </w:r>
          </w:p>
          <w:p w14:paraId="304C4F2B" w14:textId="77777777" w:rsidR="008B7EA5" w:rsidRPr="008B7EA5" w:rsidRDefault="008B7EA5" w:rsidP="008B7EA5">
            <w:pPr>
              <w:autoSpaceDE w:val="0"/>
              <w:autoSpaceDN w:val="0"/>
              <w:adjustRightInd w:val="0"/>
              <w:jc w:val="both"/>
              <w:rPr>
                <w:rFonts w:ascii="Times New Roman" w:hAnsi="Times New Roman"/>
                <w:bCs/>
              </w:rPr>
            </w:pPr>
            <w:r w:rsidRPr="008B7EA5">
              <w:rPr>
                <w:rFonts w:ascii="Times New Roman" w:hAnsi="Times New Roman"/>
                <w:bCs/>
              </w:rPr>
              <w:t>Для оперативного решения задач МСУ новый закон позволяет создавать территориальные органы местной администрации, а в случае перехода на одноуровневую систему предусматривают обязательное формирование таких органов, куда может перейти сложившийся кадровый состав с сохранением уровня гарантий не ниже имевшегося.</w:t>
            </w:r>
          </w:p>
          <w:p w14:paraId="39021434" w14:textId="012F4A2A" w:rsidR="008B7EA5" w:rsidRPr="00E03A94" w:rsidRDefault="008B7EA5" w:rsidP="008B7EA5">
            <w:pPr>
              <w:autoSpaceDE w:val="0"/>
              <w:autoSpaceDN w:val="0"/>
              <w:adjustRightInd w:val="0"/>
              <w:jc w:val="both"/>
              <w:rPr>
                <w:rFonts w:ascii="Times New Roman" w:hAnsi="Times New Roman"/>
                <w:bCs/>
              </w:rPr>
            </w:pPr>
            <w:r w:rsidRPr="008B7EA5">
              <w:rPr>
                <w:rFonts w:ascii="Times New Roman" w:hAnsi="Times New Roman"/>
                <w:bCs/>
              </w:rPr>
              <w:t>Закон вступает в силу по истечении 90 дней после даты опубликования, за исключением положений, которые вводятся в действие с 1 января 2027 г.</w:t>
            </w:r>
          </w:p>
        </w:tc>
        <w:tc>
          <w:tcPr>
            <w:tcW w:w="4393" w:type="dxa"/>
            <w:tcBorders>
              <w:top w:val="single" w:sz="4" w:space="0" w:color="auto"/>
              <w:left w:val="single" w:sz="4" w:space="0" w:color="auto"/>
              <w:bottom w:val="single" w:sz="4" w:space="0" w:color="auto"/>
              <w:right w:val="single" w:sz="4" w:space="0" w:color="auto"/>
            </w:tcBorders>
          </w:tcPr>
          <w:p w14:paraId="583041EC" w14:textId="77777777" w:rsidR="008B7EA5" w:rsidRPr="008B7EA5" w:rsidRDefault="008B7EA5" w:rsidP="008B7EA5">
            <w:pPr>
              <w:autoSpaceDE w:val="0"/>
              <w:autoSpaceDN w:val="0"/>
              <w:adjustRightInd w:val="0"/>
              <w:jc w:val="both"/>
              <w:rPr>
                <w:rFonts w:ascii="Times New Roman" w:hAnsi="Times New Roman"/>
              </w:rPr>
            </w:pPr>
            <w:r w:rsidRPr="008B7EA5">
              <w:rPr>
                <w:rFonts w:ascii="Times New Roman" w:hAnsi="Times New Roman"/>
              </w:rPr>
              <w:t>Вступает в силу с 19 июня 2025 г., за исключением статей 32, 37, 39 и части 23 статьи 89, которые вступают в силу с 1 января 2027 г.</w:t>
            </w:r>
          </w:p>
          <w:p w14:paraId="4E5DF1B8" w14:textId="77777777" w:rsidR="008B7EA5" w:rsidRPr="008B7EA5" w:rsidRDefault="008B7EA5" w:rsidP="008B7EA5">
            <w:pPr>
              <w:autoSpaceDE w:val="0"/>
              <w:autoSpaceDN w:val="0"/>
              <w:adjustRightInd w:val="0"/>
              <w:jc w:val="both"/>
              <w:rPr>
                <w:rFonts w:ascii="Times New Roman" w:hAnsi="Times New Roman"/>
              </w:rPr>
            </w:pPr>
          </w:p>
          <w:p w14:paraId="48341959" w14:textId="696C1629" w:rsidR="008B7EA5" w:rsidRPr="008B7EA5" w:rsidRDefault="008B7EA5" w:rsidP="008B7EA5">
            <w:pPr>
              <w:autoSpaceDE w:val="0"/>
              <w:autoSpaceDN w:val="0"/>
              <w:adjustRightInd w:val="0"/>
              <w:jc w:val="both"/>
              <w:rPr>
                <w:rFonts w:ascii="Times New Roman" w:hAnsi="Times New Roman"/>
              </w:rPr>
            </w:pPr>
            <w:r w:rsidRPr="008B7EA5">
              <w:rPr>
                <w:rFonts w:ascii="Times New Roman" w:hAnsi="Times New Roman"/>
              </w:rPr>
              <w:t xml:space="preserve"> Опубликование:</w:t>
            </w:r>
          </w:p>
          <w:p w14:paraId="11BD4241" w14:textId="77777777" w:rsidR="008B7EA5" w:rsidRPr="008B7EA5" w:rsidRDefault="008B7EA5" w:rsidP="008B7EA5">
            <w:pPr>
              <w:autoSpaceDE w:val="0"/>
              <w:autoSpaceDN w:val="0"/>
              <w:adjustRightInd w:val="0"/>
              <w:jc w:val="both"/>
              <w:rPr>
                <w:rFonts w:ascii="Times New Roman" w:hAnsi="Times New Roman"/>
              </w:rPr>
            </w:pPr>
          </w:p>
          <w:p w14:paraId="24A35FB4" w14:textId="77777777" w:rsidR="008B7EA5" w:rsidRPr="008B7EA5" w:rsidRDefault="008B7EA5" w:rsidP="008B7EA5">
            <w:pPr>
              <w:autoSpaceDE w:val="0"/>
              <w:autoSpaceDN w:val="0"/>
              <w:adjustRightInd w:val="0"/>
              <w:jc w:val="both"/>
              <w:rPr>
                <w:rFonts w:ascii="Times New Roman" w:hAnsi="Times New Roman"/>
              </w:rPr>
            </w:pPr>
            <w:r w:rsidRPr="008B7EA5">
              <w:rPr>
                <w:rFonts w:ascii="Times New Roman" w:hAnsi="Times New Roman"/>
              </w:rPr>
              <w:t>- официальный интернет-портал правовой информации (pravo.gov.ru) 20 марта 2025 г. N 0001202503200023</w:t>
            </w:r>
          </w:p>
          <w:p w14:paraId="2A9B36B0" w14:textId="77777777" w:rsidR="008B7EA5" w:rsidRPr="008B7EA5" w:rsidRDefault="008B7EA5" w:rsidP="008B7EA5">
            <w:pPr>
              <w:autoSpaceDE w:val="0"/>
              <w:autoSpaceDN w:val="0"/>
              <w:adjustRightInd w:val="0"/>
              <w:jc w:val="both"/>
              <w:rPr>
                <w:rFonts w:ascii="Times New Roman" w:hAnsi="Times New Roman"/>
              </w:rPr>
            </w:pPr>
          </w:p>
          <w:p w14:paraId="1F8DBD8E" w14:textId="77777777" w:rsidR="008B7EA5" w:rsidRPr="008B7EA5" w:rsidRDefault="008B7EA5" w:rsidP="008B7EA5">
            <w:pPr>
              <w:autoSpaceDE w:val="0"/>
              <w:autoSpaceDN w:val="0"/>
              <w:adjustRightInd w:val="0"/>
              <w:jc w:val="both"/>
              <w:rPr>
                <w:rFonts w:ascii="Times New Roman" w:hAnsi="Times New Roman"/>
              </w:rPr>
            </w:pPr>
            <w:r w:rsidRPr="008B7EA5">
              <w:rPr>
                <w:rFonts w:ascii="Times New Roman" w:hAnsi="Times New Roman"/>
              </w:rPr>
              <w:t>Российская газета, 26 марта 2025 г. N 65-66</w:t>
            </w:r>
          </w:p>
          <w:p w14:paraId="1BADAC3B" w14:textId="77777777" w:rsidR="008B7EA5" w:rsidRPr="008B7EA5" w:rsidRDefault="008B7EA5" w:rsidP="008B7EA5">
            <w:pPr>
              <w:autoSpaceDE w:val="0"/>
              <w:autoSpaceDN w:val="0"/>
              <w:adjustRightInd w:val="0"/>
              <w:jc w:val="both"/>
              <w:rPr>
                <w:rFonts w:ascii="Times New Roman" w:hAnsi="Times New Roman"/>
              </w:rPr>
            </w:pPr>
          </w:p>
          <w:p w14:paraId="1FCDE583" w14:textId="70B51D63" w:rsidR="008B7EA5" w:rsidRPr="00E03A94" w:rsidRDefault="008B7EA5" w:rsidP="008B7EA5">
            <w:pPr>
              <w:autoSpaceDE w:val="0"/>
              <w:autoSpaceDN w:val="0"/>
              <w:adjustRightInd w:val="0"/>
              <w:jc w:val="both"/>
              <w:rPr>
                <w:rFonts w:ascii="Times New Roman" w:hAnsi="Times New Roman"/>
              </w:rPr>
            </w:pPr>
            <w:r w:rsidRPr="008B7EA5">
              <w:rPr>
                <w:rFonts w:ascii="Times New Roman" w:hAnsi="Times New Roman"/>
              </w:rPr>
              <w:t>Собрание законодательства Российской Федерации, 24 марта 2025 г. N 12 ст. 1200</w:t>
            </w:r>
          </w:p>
        </w:tc>
      </w:tr>
      <w:tr w:rsidR="00F2715E" w:rsidRPr="000F6CEB" w14:paraId="61B3F185"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40D79389" w14:textId="44C70AD5" w:rsidR="00F2715E" w:rsidRPr="00BA76C7" w:rsidRDefault="00F2715E"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2943B4FB" w14:textId="4C1124E2" w:rsidR="00F2715E" w:rsidRPr="00F2715E" w:rsidRDefault="00A510AF" w:rsidP="0087413B">
            <w:pPr>
              <w:autoSpaceDE w:val="0"/>
              <w:autoSpaceDN w:val="0"/>
              <w:adjustRightInd w:val="0"/>
              <w:jc w:val="both"/>
              <w:rPr>
                <w:rFonts w:ascii="Times New Roman" w:hAnsi="Times New Roman"/>
              </w:rPr>
            </w:pPr>
            <w:r>
              <w:rPr>
                <w:rFonts w:ascii="Times New Roman" w:hAnsi="Times New Roman"/>
              </w:rPr>
              <w:t>П</w:t>
            </w:r>
            <w:r w:rsidRPr="00A510AF">
              <w:rPr>
                <w:rFonts w:ascii="Times New Roman" w:hAnsi="Times New Roman"/>
              </w:rPr>
              <w:t xml:space="preserve">роект федерального закона № 611774-8 “О внесении изменений в отдельные законодательные акты Российской Федерации» (в части совершенствования порядка приватизации государственного и муниципального имущества) (внесен 25.04.2024 депутаты </w:t>
            </w:r>
            <w:r w:rsidRPr="00A510AF">
              <w:rPr>
                <w:rFonts w:ascii="Times New Roman" w:hAnsi="Times New Roman"/>
              </w:rPr>
              <w:lastRenderedPageBreak/>
              <w:t>ГД С.Ю. Тен, В.И. Самокиш, Р.Б. Чемерис)</w:t>
            </w:r>
          </w:p>
        </w:tc>
        <w:tc>
          <w:tcPr>
            <w:tcW w:w="7242" w:type="dxa"/>
            <w:tcBorders>
              <w:top w:val="single" w:sz="4" w:space="0" w:color="auto"/>
              <w:left w:val="single" w:sz="4" w:space="0" w:color="auto"/>
              <w:bottom w:val="single" w:sz="4" w:space="0" w:color="auto"/>
              <w:right w:val="single" w:sz="4" w:space="0" w:color="auto"/>
            </w:tcBorders>
          </w:tcPr>
          <w:p w14:paraId="145F3A9F"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lastRenderedPageBreak/>
              <w:t xml:space="preserve">Приватизация имущества, земельные отношения и корпоративное право: вероятные изменения в законодательстве </w:t>
            </w:r>
          </w:p>
          <w:p w14:paraId="24589F3C"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5 марта 2025 г. Госдума приняла поправки по вопросам приватизации государственного и муниципального имущества, земельных отношений и проведения общих собраний акционеров. </w:t>
            </w:r>
          </w:p>
          <w:p w14:paraId="76E1807C"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Предусматривается возможность обременения продаваемого на аукционе государственного или муниципального имущества ограничениями, предусмотренными Законом о приватизации и другими ФЗ, а также публичным сервитутом. Уточняется порядок продажи имущества по </w:t>
            </w:r>
            <w:r w:rsidRPr="00A510AF">
              <w:rPr>
                <w:rFonts w:ascii="Times New Roman" w:hAnsi="Times New Roman"/>
                <w:bCs/>
              </w:rPr>
              <w:lastRenderedPageBreak/>
              <w:t xml:space="preserve">минимально допустимой цене и перечень сведений об условиях приватизации, размещаемых на официальном сайте. </w:t>
            </w:r>
          </w:p>
          <w:p w14:paraId="440AFE06"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Из сферы действия Закона о приватизации исключаются правоотношения по реализации древесины, полученной из срубленных деревьев на государственных или муниципальных землях. При этом устанавливаются особенности отчуждения такой древесины, за исключением случаев, регулируемых лесным законодательством. </w:t>
            </w:r>
          </w:p>
          <w:p w14:paraId="74BFF216"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В 2025 г. АО с числом акционеров более 1 млн смогут провести годовое общее собрание дистанционно, даже если это не предусмотрено уставом. </w:t>
            </w:r>
          </w:p>
          <w:p w14:paraId="02B721E5"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В ЗК РФ устанавливается, что положения об однократном бесплатном предоставлении земельных участков в собственность не применяются, если ранее предоставленный участок не может использоваться из-за боевых действий или ЧС. При этом право собственности гражданина на такой участок сохраняется, и он может от него отказаться. </w:t>
            </w:r>
          </w:p>
          <w:p w14:paraId="2582BC3B" w14:textId="469BF0E2" w:rsidR="00F2715E" w:rsidRPr="00F2715E" w:rsidRDefault="00A510AF" w:rsidP="00A510AF">
            <w:pPr>
              <w:autoSpaceDE w:val="0"/>
              <w:autoSpaceDN w:val="0"/>
              <w:adjustRightInd w:val="0"/>
              <w:jc w:val="both"/>
              <w:rPr>
                <w:rFonts w:ascii="Times New Roman" w:hAnsi="Times New Roman"/>
                <w:bCs/>
              </w:rPr>
            </w:pPr>
            <w:r w:rsidRPr="00A510AF">
              <w:rPr>
                <w:rFonts w:ascii="Times New Roman" w:hAnsi="Times New Roman"/>
                <w:bCs/>
              </w:rPr>
              <w:t>Также закрепляется перечень условий, при соблюдении которых земельный участок, находящийся в государственной или муниципальной собственности на территориях Украины, ДНР, ЛНР, Запорожской и Херсонской областей в период СВО, может быть предоставлен в аренду без торгов до 10 лет гражданину РФ или юрлицу. При предоставлении такого участка права этих лиц на принадлежащий им участок, использование которого невозможно, сохраняются, и они вправе отказаться от прав на этот участок.</w:t>
            </w:r>
          </w:p>
        </w:tc>
        <w:tc>
          <w:tcPr>
            <w:tcW w:w="4393" w:type="dxa"/>
            <w:tcBorders>
              <w:top w:val="single" w:sz="4" w:space="0" w:color="auto"/>
              <w:left w:val="single" w:sz="4" w:space="0" w:color="auto"/>
              <w:bottom w:val="single" w:sz="4" w:space="0" w:color="auto"/>
              <w:right w:val="single" w:sz="4" w:space="0" w:color="auto"/>
            </w:tcBorders>
          </w:tcPr>
          <w:p w14:paraId="237BDC02" w14:textId="2DF608A8" w:rsidR="00F2715E" w:rsidRPr="00F2715E" w:rsidRDefault="00F2715E" w:rsidP="00481071">
            <w:pPr>
              <w:autoSpaceDE w:val="0"/>
              <w:autoSpaceDN w:val="0"/>
              <w:adjustRightInd w:val="0"/>
              <w:jc w:val="both"/>
              <w:rPr>
                <w:rFonts w:ascii="Times New Roman" w:hAnsi="Times New Roman"/>
              </w:rPr>
            </w:pPr>
          </w:p>
        </w:tc>
      </w:tr>
      <w:tr w:rsidR="0065332E" w:rsidRPr="000F6CEB" w14:paraId="50E950F6"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3D08F304" w14:textId="77777777" w:rsidR="0065332E" w:rsidRPr="00BA76C7" w:rsidRDefault="0065332E"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1B5FB221" w14:textId="0BC4B159" w:rsidR="0065332E" w:rsidRDefault="0065332E" w:rsidP="0087413B">
            <w:pPr>
              <w:autoSpaceDE w:val="0"/>
              <w:autoSpaceDN w:val="0"/>
              <w:adjustRightInd w:val="0"/>
              <w:jc w:val="both"/>
              <w:rPr>
                <w:rFonts w:ascii="Times New Roman" w:hAnsi="Times New Roman"/>
              </w:rPr>
            </w:pPr>
            <w:r w:rsidRPr="0065332E">
              <w:rPr>
                <w:rFonts w:ascii="Times New Roman" w:hAnsi="Times New Roman"/>
              </w:rPr>
              <w:t xml:space="preserve">Досье на проект федерального закона № 635566-8 “О внесении изменений в статью 268 Трудового кодекса Российской Федерации” (об особенностях регулирования труда работников в возрасте до восемнадцати лет) (внесен 28.05.2024 депутатами ГД М.С. Киселёвым, А.П. Метелевым, А.К. Исаевым, Е.П. Стенякиной, Ю.Н. Дрожжиной, Т.И. Дьяконовой, М.Э. Оргеевой, В.А. Дамдинцуруновым, А.Г. </w:t>
            </w:r>
            <w:r w:rsidRPr="0065332E">
              <w:rPr>
                <w:rFonts w:ascii="Times New Roman" w:hAnsi="Times New Roman"/>
              </w:rPr>
              <w:lastRenderedPageBreak/>
              <w:t>Мажугой, Ю.В. Сарановой, Х.М. Абакаровым)</w:t>
            </w:r>
          </w:p>
        </w:tc>
        <w:tc>
          <w:tcPr>
            <w:tcW w:w="7242" w:type="dxa"/>
            <w:tcBorders>
              <w:top w:val="single" w:sz="4" w:space="0" w:color="auto"/>
              <w:left w:val="single" w:sz="4" w:space="0" w:color="auto"/>
              <w:bottom w:val="single" w:sz="4" w:space="0" w:color="auto"/>
              <w:right w:val="single" w:sz="4" w:space="0" w:color="auto"/>
            </w:tcBorders>
          </w:tcPr>
          <w:p w14:paraId="4644A87F" w14:textId="77777777" w:rsidR="0065332E" w:rsidRPr="0065332E" w:rsidRDefault="0065332E" w:rsidP="0065332E">
            <w:pPr>
              <w:autoSpaceDE w:val="0"/>
              <w:autoSpaceDN w:val="0"/>
              <w:adjustRightInd w:val="0"/>
              <w:jc w:val="both"/>
              <w:rPr>
                <w:rFonts w:ascii="Times New Roman" w:hAnsi="Times New Roman"/>
                <w:bCs/>
              </w:rPr>
            </w:pPr>
            <w:r w:rsidRPr="0065332E">
              <w:rPr>
                <w:rFonts w:ascii="Times New Roman" w:hAnsi="Times New Roman"/>
                <w:bCs/>
              </w:rPr>
              <w:lastRenderedPageBreak/>
              <w:t xml:space="preserve">Несовершеннолетние смогут работать по выходным во время каникул </w:t>
            </w:r>
          </w:p>
          <w:p w14:paraId="41414F04" w14:textId="5300E7A7" w:rsidR="0065332E" w:rsidRPr="00A510AF" w:rsidRDefault="0065332E" w:rsidP="0065332E">
            <w:pPr>
              <w:autoSpaceDE w:val="0"/>
              <w:autoSpaceDN w:val="0"/>
              <w:adjustRightInd w:val="0"/>
              <w:jc w:val="both"/>
              <w:rPr>
                <w:rFonts w:ascii="Times New Roman" w:hAnsi="Times New Roman"/>
                <w:bCs/>
              </w:rPr>
            </w:pPr>
            <w:r w:rsidRPr="0065332E">
              <w:rPr>
                <w:rFonts w:ascii="Times New Roman" w:hAnsi="Times New Roman"/>
                <w:bCs/>
              </w:rPr>
              <w:t>25 марта 2025 г. Госдума приняла поправки к ТК РФ, предусматривающие возможность привлечения несовершеннолетних к работе в выходные и нерабочие праздничные дни, выполняемой в период летних каникул по направлению органов службы занятости или в составе студенческих отрядов, включенных в федеральный или региональный реестр молодежных и детских объединений, пользующихся господдержкой. При этом обязательным условием является письменное согласие работника, если он достиг 15 лет; письменное согласие работника и одного из его родителей (попечителя), если работнику 14 лет. В случае с детьми-сиротами и детьми, оставшимися без попечения родителей, обязательным условием является письменное согласие работника, а также органа опеки и попечительства или иного законного представителя.</w:t>
            </w:r>
          </w:p>
        </w:tc>
        <w:tc>
          <w:tcPr>
            <w:tcW w:w="4393" w:type="dxa"/>
            <w:tcBorders>
              <w:top w:val="single" w:sz="4" w:space="0" w:color="auto"/>
              <w:left w:val="single" w:sz="4" w:space="0" w:color="auto"/>
              <w:bottom w:val="single" w:sz="4" w:space="0" w:color="auto"/>
              <w:right w:val="single" w:sz="4" w:space="0" w:color="auto"/>
            </w:tcBorders>
          </w:tcPr>
          <w:p w14:paraId="01811AAF" w14:textId="77777777" w:rsidR="0065332E" w:rsidRPr="00F2715E" w:rsidRDefault="0065332E" w:rsidP="00481071">
            <w:pPr>
              <w:autoSpaceDE w:val="0"/>
              <w:autoSpaceDN w:val="0"/>
              <w:adjustRightInd w:val="0"/>
              <w:jc w:val="both"/>
              <w:rPr>
                <w:rFonts w:ascii="Times New Roman" w:hAnsi="Times New Roman"/>
              </w:rPr>
            </w:pPr>
          </w:p>
        </w:tc>
      </w:tr>
      <w:tr w:rsidR="00825DE8" w:rsidRPr="000F6CEB" w14:paraId="006E561F"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69EABB76" w14:textId="77777777" w:rsidR="00825DE8" w:rsidRPr="00BA76C7" w:rsidRDefault="00825DE8"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6D2693CD" w14:textId="6B227147" w:rsidR="00825DE8" w:rsidRPr="00AA276A" w:rsidRDefault="00F47C72" w:rsidP="0087413B">
            <w:pPr>
              <w:autoSpaceDE w:val="0"/>
              <w:autoSpaceDN w:val="0"/>
              <w:adjustRightInd w:val="0"/>
              <w:jc w:val="both"/>
              <w:rPr>
                <w:rFonts w:ascii="Times New Roman" w:hAnsi="Times New Roman"/>
              </w:rPr>
            </w:pPr>
            <w:r w:rsidRPr="00F47C72">
              <w:rPr>
                <w:rFonts w:ascii="Times New Roman" w:hAnsi="Times New Roman"/>
              </w:rPr>
              <w:t>Указ Президента Российской Федерации от 10 марта 2025 г. № 129 “О комиссии Государственного Совета Российской Федерации по вопросам поддержки ветеранов боевых действий - участников специальной военной операции и членов их семей”</w:t>
            </w:r>
          </w:p>
        </w:tc>
        <w:tc>
          <w:tcPr>
            <w:tcW w:w="7242" w:type="dxa"/>
            <w:tcBorders>
              <w:top w:val="single" w:sz="4" w:space="0" w:color="auto"/>
              <w:left w:val="single" w:sz="4" w:space="0" w:color="auto"/>
              <w:bottom w:val="single" w:sz="4" w:space="0" w:color="auto"/>
              <w:right w:val="single" w:sz="4" w:space="0" w:color="auto"/>
            </w:tcBorders>
          </w:tcPr>
          <w:p w14:paraId="0A49593D" w14:textId="77777777" w:rsidR="00F47C72" w:rsidRPr="00F47C72" w:rsidRDefault="00F47C72" w:rsidP="00F47C72">
            <w:pPr>
              <w:autoSpaceDE w:val="0"/>
              <w:autoSpaceDN w:val="0"/>
              <w:adjustRightInd w:val="0"/>
              <w:jc w:val="both"/>
              <w:rPr>
                <w:rFonts w:ascii="Times New Roman" w:hAnsi="Times New Roman"/>
                <w:bCs/>
              </w:rPr>
            </w:pPr>
            <w:r w:rsidRPr="00F47C72">
              <w:rPr>
                <w:rFonts w:ascii="Times New Roman" w:hAnsi="Times New Roman"/>
                <w:bCs/>
              </w:rPr>
              <w:t xml:space="preserve">Создана специальная комиссия по поддержке ветеранов СВО </w:t>
            </w:r>
          </w:p>
          <w:p w14:paraId="3AF1425E" w14:textId="77777777" w:rsidR="00F47C72" w:rsidRPr="00F47C72" w:rsidRDefault="00F47C72" w:rsidP="00F47C72">
            <w:pPr>
              <w:autoSpaceDE w:val="0"/>
              <w:autoSpaceDN w:val="0"/>
              <w:adjustRightInd w:val="0"/>
              <w:jc w:val="both"/>
              <w:rPr>
                <w:rFonts w:ascii="Times New Roman" w:hAnsi="Times New Roman"/>
                <w:bCs/>
              </w:rPr>
            </w:pPr>
            <w:r w:rsidRPr="00F47C72">
              <w:rPr>
                <w:rFonts w:ascii="Times New Roman" w:hAnsi="Times New Roman"/>
                <w:bCs/>
              </w:rPr>
              <w:t xml:space="preserve">Решено создать комиссию Государственного Совета РФ по вопросам поддержки ветеранов боевых действий - участников СВО и членов их семей. </w:t>
            </w:r>
          </w:p>
          <w:p w14:paraId="548BD562" w14:textId="77777777" w:rsidR="00F47C72" w:rsidRPr="00F47C72" w:rsidRDefault="00F47C72" w:rsidP="00F47C72">
            <w:pPr>
              <w:autoSpaceDE w:val="0"/>
              <w:autoSpaceDN w:val="0"/>
              <w:adjustRightInd w:val="0"/>
              <w:jc w:val="both"/>
              <w:rPr>
                <w:rFonts w:ascii="Times New Roman" w:hAnsi="Times New Roman"/>
                <w:bCs/>
              </w:rPr>
            </w:pPr>
            <w:r w:rsidRPr="00F47C72">
              <w:rPr>
                <w:rFonts w:ascii="Times New Roman" w:hAnsi="Times New Roman"/>
                <w:bCs/>
              </w:rPr>
              <w:t xml:space="preserve">В числе ее задач - взаимодействие между федеральными и региональными властями, фондом "Защитники Отечества" и другими организациями; разработка дополнительных мер, которые помогут ветеранам легче адаптироваться к мирной жизни и обеспечить защиту их социальных интересов. </w:t>
            </w:r>
          </w:p>
          <w:p w14:paraId="1385E426" w14:textId="77777777" w:rsidR="00F47C72" w:rsidRPr="00F47C72" w:rsidRDefault="00F47C72" w:rsidP="00F47C72">
            <w:pPr>
              <w:autoSpaceDE w:val="0"/>
              <w:autoSpaceDN w:val="0"/>
              <w:adjustRightInd w:val="0"/>
              <w:jc w:val="both"/>
              <w:rPr>
                <w:rFonts w:ascii="Times New Roman" w:hAnsi="Times New Roman"/>
                <w:bCs/>
              </w:rPr>
            </w:pPr>
            <w:r w:rsidRPr="00F47C72">
              <w:rPr>
                <w:rFonts w:ascii="Times New Roman" w:hAnsi="Times New Roman"/>
                <w:bCs/>
              </w:rPr>
              <w:t xml:space="preserve">Председателя комиссии назначит Президент РФ, состав комиссии утвердит председатель, а заседания будут проводить по мере необходимости. </w:t>
            </w:r>
          </w:p>
          <w:p w14:paraId="7C011BED" w14:textId="128E4D97" w:rsidR="00825DE8" w:rsidRPr="00AA276A" w:rsidRDefault="00F47C72" w:rsidP="00F47C72">
            <w:pPr>
              <w:autoSpaceDE w:val="0"/>
              <w:autoSpaceDN w:val="0"/>
              <w:adjustRightInd w:val="0"/>
              <w:jc w:val="both"/>
              <w:rPr>
                <w:rFonts w:ascii="Times New Roman" w:hAnsi="Times New Roman"/>
                <w:bCs/>
              </w:rPr>
            </w:pPr>
            <w:r w:rsidRPr="00F47C72">
              <w:rPr>
                <w:rFonts w:ascii="Times New Roman" w:hAnsi="Times New Roman"/>
                <w:bCs/>
              </w:rPr>
              <w:t>Указ вступает в силу со дня его подписания.</w:t>
            </w:r>
          </w:p>
        </w:tc>
        <w:tc>
          <w:tcPr>
            <w:tcW w:w="4393" w:type="dxa"/>
            <w:tcBorders>
              <w:top w:val="single" w:sz="4" w:space="0" w:color="auto"/>
              <w:left w:val="single" w:sz="4" w:space="0" w:color="auto"/>
              <w:bottom w:val="single" w:sz="4" w:space="0" w:color="auto"/>
              <w:right w:val="single" w:sz="4" w:space="0" w:color="auto"/>
            </w:tcBorders>
          </w:tcPr>
          <w:p w14:paraId="098CF498"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Вступает в силу с 10 марта 2025 г.</w:t>
            </w:r>
          </w:p>
          <w:p w14:paraId="7F90164D" w14:textId="77777777" w:rsidR="006817F1" w:rsidRPr="006817F1" w:rsidRDefault="006817F1" w:rsidP="006817F1">
            <w:pPr>
              <w:autoSpaceDE w:val="0"/>
              <w:autoSpaceDN w:val="0"/>
              <w:adjustRightInd w:val="0"/>
              <w:jc w:val="both"/>
              <w:rPr>
                <w:rFonts w:ascii="Times New Roman" w:hAnsi="Times New Roman"/>
              </w:rPr>
            </w:pPr>
          </w:p>
          <w:p w14:paraId="55B472D2"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 xml:space="preserve"> </w:t>
            </w:r>
          </w:p>
          <w:p w14:paraId="06A5BD08" w14:textId="77777777" w:rsidR="006817F1" w:rsidRPr="006817F1" w:rsidRDefault="006817F1" w:rsidP="006817F1">
            <w:pPr>
              <w:autoSpaceDE w:val="0"/>
              <w:autoSpaceDN w:val="0"/>
              <w:adjustRightInd w:val="0"/>
              <w:jc w:val="both"/>
              <w:rPr>
                <w:rFonts w:ascii="Times New Roman" w:hAnsi="Times New Roman"/>
              </w:rPr>
            </w:pPr>
          </w:p>
          <w:p w14:paraId="1F518E1C"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Опубликование:</w:t>
            </w:r>
          </w:p>
          <w:p w14:paraId="16C5967A" w14:textId="77777777" w:rsidR="006817F1" w:rsidRPr="006817F1" w:rsidRDefault="006817F1" w:rsidP="006817F1">
            <w:pPr>
              <w:autoSpaceDE w:val="0"/>
              <w:autoSpaceDN w:val="0"/>
              <w:adjustRightInd w:val="0"/>
              <w:jc w:val="both"/>
              <w:rPr>
                <w:rFonts w:ascii="Times New Roman" w:hAnsi="Times New Roman"/>
              </w:rPr>
            </w:pPr>
          </w:p>
          <w:p w14:paraId="352A72AE"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официальный интернет-портал правовой информации (pravo.gov.ru) 10 марта 2025 г. N 0001202503100014</w:t>
            </w:r>
          </w:p>
          <w:p w14:paraId="387E4511" w14:textId="77777777" w:rsidR="006817F1" w:rsidRPr="006817F1" w:rsidRDefault="006817F1" w:rsidP="006817F1">
            <w:pPr>
              <w:autoSpaceDE w:val="0"/>
              <w:autoSpaceDN w:val="0"/>
              <w:adjustRightInd w:val="0"/>
              <w:jc w:val="both"/>
              <w:rPr>
                <w:rFonts w:ascii="Times New Roman" w:hAnsi="Times New Roman"/>
              </w:rPr>
            </w:pPr>
          </w:p>
          <w:p w14:paraId="5199480F" w14:textId="5F2C7E6E" w:rsidR="00825DE8" w:rsidRPr="00AA276A" w:rsidRDefault="006817F1" w:rsidP="006817F1">
            <w:pPr>
              <w:autoSpaceDE w:val="0"/>
              <w:autoSpaceDN w:val="0"/>
              <w:adjustRightInd w:val="0"/>
              <w:jc w:val="both"/>
              <w:rPr>
                <w:rFonts w:ascii="Times New Roman" w:hAnsi="Times New Roman"/>
              </w:rPr>
            </w:pPr>
            <w:r w:rsidRPr="006817F1">
              <w:rPr>
                <w:rFonts w:ascii="Times New Roman" w:hAnsi="Times New Roman"/>
              </w:rPr>
              <w:t>Собрание законодательства Российской Федерации, 17 марта 2025 г. N 11 ст. 1131</w:t>
            </w:r>
          </w:p>
        </w:tc>
      </w:tr>
      <w:tr w:rsidR="009A042A" w:rsidRPr="000F6CEB" w14:paraId="6E40E376"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7C133398" w14:textId="22F75D1B" w:rsidR="009A042A" w:rsidRPr="00BA76C7" w:rsidRDefault="009A042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07AF4AAE" w14:textId="716B5EC6" w:rsidR="009A042A" w:rsidRPr="0061512B" w:rsidRDefault="006817F1" w:rsidP="0087413B">
            <w:pPr>
              <w:autoSpaceDE w:val="0"/>
              <w:autoSpaceDN w:val="0"/>
              <w:adjustRightInd w:val="0"/>
              <w:jc w:val="both"/>
              <w:rPr>
                <w:rFonts w:ascii="Times New Roman" w:hAnsi="Times New Roman"/>
              </w:rPr>
            </w:pPr>
            <w:r w:rsidRPr="006817F1">
              <w:rPr>
                <w:rFonts w:ascii="Times New Roman" w:hAnsi="Times New Roman"/>
              </w:rPr>
              <w:t>Указ Президента Российской Федерации от 20 марта 2025 г. № 157 “О внесении изменений в Указ Президента Российской Федерации от 3 апреля 2023 г. N 232 "О создании Государственного фонда поддержки участников специальной военной операции "Защитники Отечества"</w:t>
            </w:r>
          </w:p>
        </w:tc>
        <w:tc>
          <w:tcPr>
            <w:tcW w:w="7242" w:type="dxa"/>
            <w:tcBorders>
              <w:top w:val="single" w:sz="4" w:space="0" w:color="auto"/>
              <w:left w:val="single" w:sz="4" w:space="0" w:color="auto"/>
              <w:bottom w:val="single" w:sz="4" w:space="0" w:color="auto"/>
              <w:right w:val="single" w:sz="4" w:space="0" w:color="auto"/>
            </w:tcBorders>
          </w:tcPr>
          <w:p w14:paraId="38DA2B72" w14:textId="77777777" w:rsidR="006817F1" w:rsidRPr="006817F1" w:rsidRDefault="006817F1" w:rsidP="006817F1">
            <w:pPr>
              <w:autoSpaceDE w:val="0"/>
              <w:autoSpaceDN w:val="0"/>
              <w:adjustRightInd w:val="0"/>
              <w:jc w:val="both"/>
              <w:rPr>
                <w:rFonts w:ascii="Times New Roman" w:hAnsi="Times New Roman"/>
                <w:bCs/>
              </w:rPr>
            </w:pPr>
            <w:r w:rsidRPr="006817F1">
              <w:rPr>
                <w:rFonts w:ascii="Times New Roman" w:hAnsi="Times New Roman"/>
                <w:bCs/>
              </w:rPr>
              <w:t xml:space="preserve">Фонд "Защитники Отечества" поможет семьям пропавших без вести на СВО </w:t>
            </w:r>
          </w:p>
          <w:p w14:paraId="24C1966C" w14:textId="77777777" w:rsidR="006817F1" w:rsidRPr="006817F1" w:rsidRDefault="006817F1" w:rsidP="006817F1">
            <w:pPr>
              <w:autoSpaceDE w:val="0"/>
              <w:autoSpaceDN w:val="0"/>
              <w:adjustRightInd w:val="0"/>
              <w:jc w:val="both"/>
              <w:rPr>
                <w:rFonts w:ascii="Times New Roman" w:hAnsi="Times New Roman"/>
                <w:bCs/>
              </w:rPr>
            </w:pPr>
            <w:r w:rsidRPr="006817F1">
              <w:rPr>
                <w:rFonts w:ascii="Times New Roman" w:hAnsi="Times New Roman"/>
                <w:bCs/>
              </w:rPr>
              <w:t xml:space="preserve">Фонд "Защитники Отечества" организует и оказывает поддержку и помощь членам семей лиц, пропавших без вести на СВО или признанных безвестно отсутствующими в связи с участием в СВО. Он оказывает психолого-психотерапевтическую помощь, содействие в получении мер соцподдержки, услуг, бесплатной юридической помощи и во взаимодействии с федеральными, региональными и муниципальными органами, государственными и муниципальными организациями, НКО и волонтерскими организациями содействие по вопросам, связанным с безвестным отсутствием, в том числе касающимся идентификационных генетических исследований. </w:t>
            </w:r>
          </w:p>
          <w:p w14:paraId="6AD09D72" w14:textId="31B47731" w:rsidR="009A042A" w:rsidRPr="0061512B" w:rsidRDefault="006817F1" w:rsidP="006817F1">
            <w:pPr>
              <w:autoSpaceDE w:val="0"/>
              <w:autoSpaceDN w:val="0"/>
              <w:adjustRightInd w:val="0"/>
              <w:jc w:val="both"/>
              <w:rPr>
                <w:rFonts w:ascii="Times New Roman" w:hAnsi="Times New Roman"/>
                <w:bCs/>
              </w:rPr>
            </w:pPr>
            <w:r w:rsidRPr="006817F1">
              <w:rPr>
                <w:rFonts w:ascii="Times New Roman" w:hAnsi="Times New Roman"/>
                <w:bCs/>
              </w:rPr>
              <w:t>Указ вступает в силу со дня подписания.</w:t>
            </w:r>
          </w:p>
        </w:tc>
        <w:tc>
          <w:tcPr>
            <w:tcW w:w="4393" w:type="dxa"/>
            <w:tcBorders>
              <w:top w:val="single" w:sz="4" w:space="0" w:color="auto"/>
              <w:left w:val="single" w:sz="4" w:space="0" w:color="auto"/>
              <w:bottom w:val="single" w:sz="4" w:space="0" w:color="auto"/>
              <w:right w:val="single" w:sz="4" w:space="0" w:color="auto"/>
            </w:tcBorders>
          </w:tcPr>
          <w:p w14:paraId="73011D44"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Вступает в силу с 20 марта 2025 г.</w:t>
            </w:r>
          </w:p>
          <w:p w14:paraId="0CCC9FE9" w14:textId="77777777" w:rsidR="006817F1" w:rsidRPr="006817F1" w:rsidRDefault="006817F1" w:rsidP="006817F1">
            <w:pPr>
              <w:autoSpaceDE w:val="0"/>
              <w:autoSpaceDN w:val="0"/>
              <w:adjustRightInd w:val="0"/>
              <w:jc w:val="both"/>
              <w:rPr>
                <w:rFonts w:ascii="Times New Roman" w:hAnsi="Times New Roman"/>
              </w:rPr>
            </w:pPr>
          </w:p>
          <w:p w14:paraId="211F57D5"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 xml:space="preserve"> </w:t>
            </w:r>
          </w:p>
          <w:p w14:paraId="4A7943F8" w14:textId="77777777" w:rsidR="006817F1" w:rsidRPr="006817F1" w:rsidRDefault="006817F1" w:rsidP="006817F1">
            <w:pPr>
              <w:autoSpaceDE w:val="0"/>
              <w:autoSpaceDN w:val="0"/>
              <w:adjustRightInd w:val="0"/>
              <w:jc w:val="both"/>
              <w:rPr>
                <w:rFonts w:ascii="Times New Roman" w:hAnsi="Times New Roman"/>
              </w:rPr>
            </w:pPr>
          </w:p>
          <w:p w14:paraId="293166C6"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Опубликование:</w:t>
            </w:r>
          </w:p>
          <w:p w14:paraId="6740800F" w14:textId="77777777" w:rsidR="006817F1" w:rsidRPr="006817F1" w:rsidRDefault="006817F1" w:rsidP="006817F1">
            <w:pPr>
              <w:autoSpaceDE w:val="0"/>
              <w:autoSpaceDN w:val="0"/>
              <w:adjustRightInd w:val="0"/>
              <w:jc w:val="both"/>
              <w:rPr>
                <w:rFonts w:ascii="Times New Roman" w:hAnsi="Times New Roman"/>
              </w:rPr>
            </w:pPr>
          </w:p>
          <w:p w14:paraId="307DC041"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официальный интернет-портал правовой информации (pravo.gov.ru) 20 марта 2025 г. N 0001202503200012</w:t>
            </w:r>
          </w:p>
          <w:p w14:paraId="63453A4E" w14:textId="77777777" w:rsidR="006817F1" w:rsidRPr="006817F1" w:rsidRDefault="006817F1" w:rsidP="006817F1">
            <w:pPr>
              <w:autoSpaceDE w:val="0"/>
              <w:autoSpaceDN w:val="0"/>
              <w:adjustRightInd w:val="0"/>
              <w:jc w:val="both"/>
              <w:rPr>
                <w:rFonts w:ascii="Times New Roman" w:hAnsi="Times New Roman"/>
              </w:rPr>
            </w:pPr>
          </w:p>
          <w:p w14:paraId="60350D02" w14:textId="71DAA11E" w:rsidR="009A042A" w:rsidRPr="009A042A" w:rsidRDefault="006817F1" w:rsidP="006817F1">
            <w:pPr>
              <w:autoSpaceDE w:val="0"/>
              <w:autoSpaceDN w:val="0"/>
              <w:adjustRightInd w:val="0"/>
              <w:jc w:val="both"/>
              <w:rPr>
                <w:rFonts w:ascii="Times New Roman" w:hAnsi="Times New Roman"/>
              </w:rPr>
            </w:pPr>
            <w:r w:rsidRPr="006817F1">
              <w:rPr>
                <w:rFonts w:ascii="Times New Roman" w:hAnsi="Times New Roman"/>
              </w:rPr>
              <w:t>Собрание законодательства Российской Федерации, 24 марта 2025 г. N 12 ст. 1286</w:t>
            </w:r>
          </w:p>
        </w:tc>
      </w:tr>
      <w:tr w:rsidR="00825DE8" w:rsidRPr="000F6CEB" w14:paraId="6D56C97D"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1A0D832C" w14:textId="77777777" w:rsidR="00825DE8" w:rsidRPr="00BA76C7" w:rsidRDefault="00825DE8"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136E0096" w14:textId="525B2212" w:rsidR="00825DE8" w:rsidRPr="00AA276A" w:rsidRDefault="00A510AF" w:rsidP="0087413B">
            <w:pPr>
              <w:autoSpaceDE w:val="0"/>
              <w:autoSpaceDN w:val="0"/>
              <w:adjustRightInd w:val="0"/>
              <w:jc w:val="both"/>
              <w:rPr>
                <w:rFonts w:ascii="Times New Roman" w:hAnsi="Times New Roman"/>
              </w:rPr>
            </w:pPr>
            <w:r w:rsidRPr="00A510AF">
              <w:rPr>
                <w:rFonts w:ascii="Times New Roman" w:hAnsi="Times New Roman"/>
              </w:rPr>
              <w:t xml:space="preserve">Постановление Правительства Российской Федерации от 4 марта 2025 г. № 266 “О мерах государственного регулирования тарифов в отношении перевозок пассажиров железнодорожным транспортом общего пользования в дальнем следовании и оказания услуг </w:t>
            </w:r>
            <w:r w:rsidRPr="00A510AF">
              <w:rPr>
                <w:rFonts w:ascii="Times New Roman" w:hAnsi="Times New Roman"/>
              </w:rPr>
              <w:lastRenderedPageBreak/>
              <w:t>по использованию инфраструктуры железнодорожного транспорта общего пользования при осуществлении перевозок пассажиров железнодорожным транспортом общего пользования в пригородном сообщении”</w:t>
            </w:r>
          </w:p>
        </w:tc>
        <w:tc>
          <w:tcPr>
            <w:tcW w:w="7242" w:type="dxa"/>
            <w:tcBorders>
              <w:top w:val="single" w:sz="4" w:space="0" w:color="auto"/>
              <w:left w:val="single" w:sz="4" w:space="0" w:color="auto"/>
              <w:bottom w:val="single" w:sz="4" w:space="0" w:color="auto"/>
              <w:right w:val="single" w:sz="4" w:space="0" w:color="auto"/>
            </w:tcBorders>
          </w:tcPr>
          <w:p w14:paraId="13AD5C1A"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lastRenderedPageBreak/>
              <w:t xml:space="preserve">Для детей 10-18 лет введут 50% скидку на билеты на поезда дальнего следования </w:t>
            </w:r>
          </w:p>
          <w:p w14:paraId="7CB2FC3A"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Правительство поручило ФАС: </w:t>
            </w:r>
          </w:p>
          <w:p w14:paraId="79833268"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 ввести для детей 10-18 лет - граждан России 50% скидку на билеты на поезда дальнего следования (кроме скоростных) в плацкартных, общих вагонах и вагонах 2 и 3 классов; </w:t>
            </w:r>
          </w:p>
          <w:p w14:paraId="3931AB01"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 применять действующие тарифы на ж/д перевозку детей до 10 лет только в отношении граждан России; </w:t>
            </w:r>
          </w:p>
          <w:p w14:paraId="417A1C81"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 сохранить до конца 2035 г. льготный тариф на использование ж/д инфраструктуры в сегменте пригородных пассажирских перевозок; </w:t>
            </w:r>
          </w:p>
          <w:p w14:paraId="04A46439"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lastRenderedPageBreak/>
              <w:t xml:space="preserve">- проиндексировать на 2026 г. для крупнейшего перевозчика тарифы на перевозку взрослых пассажиров в поездах дальнего следования до экономически обоснованного уровня. </w:t>
            </w:r>
          </w:p>
          <w:p w14:paraId="7E19268C" w14:textId="31A58CA4" w:rsidR="00825DE8" w:rsidRPr="00AA276A" w:rsidRDefault="00A510AF" w:rsidP="00A510AF">
            <w:pPr>
              <w:autoSpaceDE w:val="0"/>
              <w:autoSpaceDN w:val="0"/>
              <w:adjustRightInd w:val="0"/>
              <w:jc w:val="both"/>
              <w:rPr>
                <w:rFonts w:ascii="Times New Roman" w:hAnsi="Times New Roman"/>
                <w:bCs/>
              </w:rPr>
            </w:pPr>
            <w:r w:rsidRPr="00A510AF">
              <w:rPr>
                <w:rFonts w:ascii="Times New Roman" w:hAnsi="Times New Roman"/>
                <w:bCs/>
              </w:rPr>
              <w:t>Постановление вступает в силу со дня его официального опубликования.</w:t>
            </w:r>
          </w:p>
        </w:tc>
        <w:tc>
          <w:tcPr>
            <w:tcW w:w="4393" w:type="dxa"/>
            <w:tcBorders>
              <w:top w:val="single" w:sz="4" w:space="0" w:color="auto"/>
              <w:left w:val="single" w:sz="4" w:space="0" w:color="auto"/>
              <w:bottom w:val="single" w:sz="4" w:space="0" w:color="auto"/>
              <w:right w:val="single" w:sz="4" w:space="0" w:color="auto"/>
            </w:tcBorders>
          </w:tcPr>
          <w:p w14:paraId="6E3BE7A9"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lastRenderedPageBreak/>
              <w:t>Вступает в силу с 5 марта 2025 г.</w:t>
            </w:r>
          </w:p>
          <w:p w14:paraId="0B333F0D" w14:textId="77777777" w:rsidR="00A510AF" w:rsidRPr="00A510AF" w:rsidRDefault="00A510AF" w:rsidP="00A510AF">
            <w:pPr>
              <w:autoSpaceDE w:val="0"/>
              <w:autoSpaceDN w:val="0"/>
              <w:adjustRightInd w:val="0"/>
              <w:jc w:val="both"/>
              <w:rPr>
                <w:rFonts w:ascii="Times New Roman" w:hAnsi="Times New Roman"/>
              </w:rPr>
            </w:pPr>
          </w:p>
          <w:p w14:paraId="4806848D"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 xml:space="preserve"> </w:t>
            </w:r>
          </w:p>
          <w:p w14:paraId="3D180338" w14:textId="77777777" w:rsidR="00A510AF" w:rsidRPr="00A510AF" w:rsidRDefault="00A510AF" w:rsidP="00A510AF">
            <w:pPr>
              <w:autoSpaceDE w:val="0"/>
              <w:autoSpaceDN w:val="0"/>
              <w:adjustRightInd w:val="0"/>
              <w:jc w:val="both"/>
              <w:rPr>
                <w:rFonts w:ascii="Times New Roman" w:hAnsi="Times New Roman"/>
              </w:rPr>
            </w:pPr>
          </w:p>
          <w:p w14:paraId="5D4047B2"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Опубликование:</w:t>
            </w:r>
          </w:p>
          <w:p w14:paraId="060B5507" w14:textId="77777777" w:rsidR="00A510AF" w:rsidRPr="00A510AF" w:rsidRDefault="00A510AF" w:rsidP="00A510AF">
            <w:pPr>
              <w:autoSpaceDE w:val="0"/>
              <w:autoSpaceDN w:val="0"/>
              <w:adjustRightInd w:val="0"/>
              <w:jc w:val="both"/>
              <w:rPr>
                <w:rFonts w:ascii="Times New Roman" w:hAnsi="Times New Roman"/>
              </w:rPr>
            </w:pPr>
          </w:p>
          <w:p w14:paraId="7BC9AD74"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официальный интернет-портал правовой информации (pravo.gov.ru) 5 марта 2025 г. N 0001202503050008</w:t>
            </w:r>
          </w:p>
          <w:p w14:paraId="03103906" w14:textId="77777777" w:rsidR="00A510AF" w:rsidRPr="00A510AF" w:rsidRDefault="00A510AF" w:rsidP="00A510AF">
            <w:pPr>
              <w:autoSpaceDE w:val="0"/>
              <w:autoSpaceDN w:val="0"/>
              <w:adjustRightInd w:val="0"/>
              <w:jc w:val="both"/>
              <w:rPr>
                <w:rFonts w:ascii="Times New Roman" w:hAnsi="Times New Roman"/>
              </w:rPr>
            </w:pPr>
          </w:p>
          <w:p w14:paraId="25E8C192" w14:textId="206854A7" w:rsidR="00825DE8" w:rsidRPr="00AA276A" w:rsidRDefault="00A510AF" w:rsidP="00A510AF">
            <w:pPr>
              <w:autoSpaceDE w:val="0"/>
              <w:autoSpaceDN w:val="0"/>
              <w:adjustRightInd w:val="0"/>
              <w:jc w:val="both"/>
              <w:rPr>
                <w:rFonts w:ascii="Times New Roman" w:hAnsi="Times New Roman"/>
              </w:rPr>
            </w:pPr>
            <w:r w:rsidRPr="00A510AF">
              <w:rPr>
                <w:rFonts w:ascii="Times New Roman" w:hAnsi="Times New Roman"/>
              </w:rPr>
              <w:lastRenderedPageBreak/>
              <w:t>Собрание законодательства Российской Федерации, 10 марта 2025 г. N 10 ст. 1083</w:t>
            </w:r>
          </w:p>
        </w:tc>
      </w:tr>
      <w:tr w:rsidR="009A042A" w:rsidRPr="000F6CEB" w14:paraId="38A4E4BA"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7C17E8EC" w14:textId="06BBA97B" w:rsidR="009A042A" w:rsidRPr="00BA76C7" w:rsidRDefault="009A042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3C4F8EDC" w14:textId="4C56C99E" w:rsidR="009A042A" w:rsidRPr="0061512B" w:rsidRDefault="003704F9" w:rsidP="009A042A">
            <w:pPr>
              <w:autoSpaceDE w:val="0"/>
              <w:autoSpaceDN w:val="0"/>
              <w:adjustRightInd w:val="0"/>
              <w:jc w:val="both"/>
              <w:rPr>
                <w:rFonts w:ascii="Times New Roman" w:hAnsi="Times New Roman"/>
              </w:rPr>
            </w:pPr>
            <w:r w:rsidRPr="003704F9">
              <w:rPr>
                <w:rFonts w:ascii="Times New Roman" w:hAnsi="Times New Roman"/>
              </w:rPr>
              <w:t>Постановление Правительства Российской Федерации от 7 марта 2025 г. N 291 “Об утверждении Положения о реализации мероприятий по организации профессионального обучения и дополнительного профессионального образования отдельных категорий граждан”</w:t>
            </w:r>
          </w:p>
        </w:tc>
        <w:tc>
          <w:tcPr>
            <w:tcW w:w="7242" w:type="dxa"/>
            <w:tcBorders>
              <w:top w:val="single" w:sz="4" w:space="0" w:color="auto"/>
              <w:left w:val="single" w:sz="4" w:space="0" w:color="auto"/>
              <w:bottom w:val="single" w:sz="4" w:space="0" w:color="auto"/>
              <w:right w:val="single" w:sz="4" w:space="0" w:color="auto"/>
            </w:tcBorders>
          </w:tcPr>
          <w:p w14:paraId="0ED76112"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 xml:space="preserve">Бесплатное переобучение и дополнительное профобразование граждан: утверждена новая программа </w:t>
            </w:r>
          </w:p>
          <w:p w14:paraId="77B3B453"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 xml:space="preserve">Обновлена программа бесплатного переобучения и дополнительного профобразования граждан. Теперь она реализуется в рамках нацпроекта "Кадры" (ранее - "Демография"). </w:t>
            </w:r>
          </w:p>
          <w:p w14:paraId="4419BB41"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 xml:space="preserve">В программе сохранены категории граждан, имеющих право на бесплатное переобучение. В их числе - инвалиды, мужчины и женщины, находящиеся в отпуске по уходу за ребенком до 3 лет, граждане в возрасте 50 лет и старше, неработающие мамы детей дошкольного возраста, отдельные категории молодых людей до 35 лет, ветераны СВО и члены их семей, а также граждане, ищущие работу, безработные или находящиеся под риском увольнения. </w:t>
            </w:r>
          </w:p>
          <w:p w14:paraId="2A31840E"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 xml:space="preserve">Ознакомиться с направлениями программы обучения и подать заявку можно на портале "Работа России". После подачи заявки необходимо пройти профориентацию в центре занятости. Бесплатное обучение организуют Институт развития профобразования, Российская академия народного хозяйства и государственной службы при Президенте, Томский госуниверситет, ВНИИ труда. </w:t>
            </w:r>
          </w:p>
          <w:p w14:paraId="532861C4" w14:textId="48A3E5F3" w:rsidR="009A042A" w:rsidRPr="0061512B" w:rsidRDefault="003704F9" w:rsidP="003704F9">
            <w:pPr>
              <w:autoSpaceDE w:val="0"/>
              <w:autoSpaceDN w:val="0"/>
              <w:adjustRightInd w:val="0"/>
              <w:jc w:val="both"/>
              <w:rPr>
                <w:rFonts w:ascii="Times New Roman" w:hAnsi="Times New Roman"/>
                <w:bCs/>
              </w:rPr>
            </w:pPr>
            <w:r w:rsidRPr="003704F9">
              <w:rPr>
                <w:rFonts w:ascii="Times New Roman" w:hAnsi="Times New Roman"/>
                <w:bCs/>
              </w:rPr>
              <w:t>Постановление вступает в силу со дня опубликования.</w:t>
            </w:r>
          </w:p>
        </w:tc>
        <w:tc>
          <w:tcPr>
            <w:tcW w:w="4393" w:type="dxa"/>
            <w:tcBorders>
              <w:top w:val="single" w:sz="4" w:space="0" w:color="auto"/>
              <w:left w:val="single" w:sz="4" w:space="0" w:color="auto"/>
              <w:bottom w:val="single" w:sz="4" w:space="0" w:color="auto"/>
              <w:right w:val="single" w:sz="4" w:space="0" w:color="auto"/>
            </w:tcBorders>
          </w:tcPr>
          <w:p w14:paraId="4F3B7FDB" w14:textId="3CE10F31" w:rsidR="009A042A" w:rsidRPr="009A042A" w:rsidRDefault="009A042A" w:rsidP="009A042A">
            <w:pPr>
              <w:autoSpaceDE w:val="0"/>
              <w:autoSpaceDN w:val="0"/>
              <w:adjustRightInd w:val="0"/>
              <w:jc w:val="both"/>
              <w:rPr>
                <w:rFonts w:ascii="Times New Roman" w:hAnsi="Times New Roman"/>
              </w:rPr>
            </w:pPr>
          </w:p>
        </w:tc>
      </w:tr>
      <w:tr w:rsidR="00055521" w:rsidRPr="000F6CEB" w14:paraId="716E272F"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0810124C" w14:textId="77777777" w:rsidR="00055521" w:rsidRPr="00BA76C7" w:rsidRDefault="00055521"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6B9AA368" w14:textId="35CD53D8" w:rsidR="00055521" w:rsidRPr="00481071" w:rsidRDefault="004F6F60" w:rsidP="0087413B">
            <w:pPr>
              <w:autoSpaceDE w:val="0"/>
              <w:autoSpaceDN w:val="0"/>
              <w:adjustRightInd w:val="0"/>
              <w:jc w:val="both"/>
              <w:rPr>
                <w:rFonts w:ascii="Times New Roman" w:hAnsi="Times New Roman"/>
              </w:rPr>
            </w:pPr>
            <w:r w:rsidRPr="004F6F60">
              <w:rPr>
                <w:rFonts w:ascii="Times New Roman" w:hAnsi="Times New Roman"/>
              </w:rPr>
              <w:t>Постановление Правительства Российской Федерации от 7 марта 2025 г. № 293 "О порядке обращения с твердыми коммунальными отходами" (документ не вступил в силу)</w:t>
            </w:r>
          </w:p>
        </w:tc>
        <w:tc>
          <w:tcPr>
            <w:tcW w:w="7242" w:type="dxa"/>
            <w:tcBorders>
              <w:top w:val="single" w:sz="4" w:space="0" w:color="auto"/>
              <w:left w:val="single" w:sz="4" w:space="0" w:color="auto"/>
              <w:bottom w:val="single" w:sz="4" w:space="0" w:color="auto"/>
              <w:right w:val="single" w:sz="4" w:space="0" w:color="auto"/>
            </w:tcBorders>
          </w:tcPr>
          <w:p w14:paraId="1526C70A" w14:textId="77777777" w:rsidR="004F6F60" w:rsidRPr="004F6F60" w:rsidRDefault="004F6F60" w:rsidP="004F6F60">
            <w:pPr>
              <w:autoSpaceDE w:val="0"/>
              <w:autoSpaceDN w:val="0"/>
              <w:adjustRightInd w:val="0"/>
              <w:jc w:val="both"/>
              <w:rPr>
                <w:rFonts w:ascii="Times New Roman" w:hAnsi="Times New Roman"/>
                <w:bCs/>
              </w:rPr>
            </w:pPr>
            <w:r w:rsidRPr="004F6F60">
              <w:rPr>
                <w:rFonts w:ascii="Times New Roman" w:hAnsi="Times New Roman"/>
                <w:bCs/>
              </w:rPr>
              <w:t xml:space="preserve">С 1 сентября обращение с ТКО - по новым правилам </w:t>
            </w:r>
          </w:p>
          <w:p w14:paraId="0BAE8F45" w14:textId="77777777" w:rsidR="004F6F60" w:rsidRPr="004F6F60" w:rsidRDefault="004F6F60" w:rsidP="004F6F60">
            <w:pPr>
              <w:autoSpaceDE w:val="0"/>
              <w:autoSpaceDN w:val="0"/>
              <w:adjustRightInd w:val="0"/>
              <w:jc w:val="both"/>
              <w:rPr>
                <w:rFonts w:ascii="Times New Roman" w:hAnsi="Times New Roman"/>
                <w:bCs/>
              </w:rPr>
            </w:pPr>
            <w:r w:rsidRPr="004F6F60">
              <w:rPr>
                <w:rFonts w:ascii="Times New Roman" w:hAnsi="Times New Roman"/>
                <w:bCs/>
              </w:rPr>
              <w:t xml:space="preserve">С 1 сентября 2025 г. сроком на 6 лет вводятся новые: </w:t>
            </w:r>
          </w:p>
          <w:p w14:paraId="42BB0C3A" w14:textId="77777777" w:rsidR="004F6F60" w:rsidRPr="004F6F60" w:rsidRDefault="004F6F60" w:rsidP="004F6F60">
            <w:pPr>
              <w:autoSpaceDE w:val="0"/>
              <w:autoSpaceDN w:val="0"/>
              <w:adjustRightInd w:val="0"/>
              <w:jc w:val="both"/>
              <w:rPr>
                <w:rFonts w:ascii="Times New Roman" w:hAnsi="Times New Roman"/>
                <w:bCs/>
              </w:rPr>
            </w:pPr>
            <w:r w:rsidRPr="004F6F60">
              <w:rPr>
                <w:rFonts w:ascii="Times New Roman" w:hAnsi="Times New Roman"/>
                <w:bCs/>
              </w:rPr>
              <w:t xml:space="preserve">- правила обращения с твердыми коммунальными отходами (ТКО); </w:t>
            </w:r>
          </w:p>
          <w:p w14:paraId="1CD0F5D3" w14:textId="77777777" w:rsidR="004F6F60" w:rsidRPr="004F6F60" w:rsidRDefault="004F6F60" w:rsidP="004F6F60">
            <w:pPr>
              <w:autoSpaceDE w:val="0"/>
              <w:autoSpaceDN w:val="0"/>
              <w:adjustRightInd w:val="0"/>
              <w:jc w:val="both"/>
              <w:rPr>
                <w:rFonts w:ascii="Times New Roman" w:hAnsi="Times New Roman"/>
                <w:bCs/>
              </w:rPr>
            </w:pPr>
            <w:r w:rsidRPr="004F6F60">
              <w:rPr>
                <w:rFonts w:ascii="Times New Roman" w:hAnsi="Times New Roman"/>
                <w:bCs/>
              </w:rPr>
              <w:t xml:space="preserve">- форма типового договора на оказание услуг по обращению с ТКО. </w:t>
            </w:r>
          </w:p>
          <w:p w14:paraId="17735095" w14:textId="77777777" w:rsidR="004F6F60" w:rsidRPr="004F6F60" w:rsidRDefault="004F6F60" w:rsidP="004F6F60">
            <w:pPr>
              <w:autoSpaceDE w:val="0"/>
              <w:autoSpaceDN w:val="0"/>
              <w:adjustRightInd w:val="0"/>
              <w:jc w:val="both"/>
              <w:rPr>
                <w:rFonts w:ascii="Times New Roman" w:hAnsi="Times New Roman"/>
                <w:bCs/>
              </w:rPr>
            </w:pPr>
            <w:r w:rsidRPr="004F6F60">
              <w:rPr>
                <w:rFonts w:ascii="Times New Roman" w:hAnsi="Times New Roman"/>
                <w:bCs/>
              </w:rPr>
              <w:t xml:space="preserve">В частности, предусматривается раздельное накопление ТКО. Оно станет обязательным, если регион примет такое решение. </w:t>
            </w:r>
          </w:p>
          <w:p w14:paraId="3DE72F0F" w14:textId="77777777" w:rsidR="004F6F60" w:rsidRPr="004F6F60" w:rsidRDefault="004F6F60" w:rsidP="004F6F60">
            <w:pPr>
              <w:autoSpaceDE w:val="0"/>
              <w:autoSpaceDN w:val="0"/>
              <w:adjustRightInd w:val="0"/>
              <w:jc w:val="both"/>
              <w:rPr>
                <w:rFonts w:ascii="Times New Roman" w:hAnsi="Times New Roman"/>
                <w:bCs/>
              </w:rPr>
            </w:pPr>
            <w:r w:rsidRPr="004F6F60">
              <w:rPr>
                <w:rFonts w:ascii="Times New Roman" w:hAnsi="Times New Roman"/>
                <w:bCs/>
              </w:rPr>
              <w:t xml:space="preserve">Собственники мест (площадок) накопления ТКО обязаны размещать на них данные о себе, график вывоза отходов и правила их раздельного накопления. </w:t>
            </w:r>
          </w:p>
          <w:p w14:paraId="267BB6A8" w14:textId="69051E80" w:rsidR="00055521" w:rsidRPr="00481071" w:rsidRDefault="004F6F60" w:rsidP="004F6F60">
            <w:pPr>
              <w:autoSpaceDE w:val="0"/>
              <w:autoSpaceDN w:val="0"/>
              <w:adjustRightInd w:val="0"/>
              <w:jc w:val="both"/>
              <w:rPr>
                <w:rFonts w:ascii="Times New Roman" w:hAnsi="Times New Roman"/>
                <w:bCs/>
              </w:rPr>
            </w:pPr>
            <w:r w:rsidRPr="004F6F60">
              <w:rPr>
                <w:rFonts w:ascii="Times New Roman" w:hAnsi="Times New Roman"/>
                <w:bCs/>
              </w:rPr>
              <w:lastRenderedPageBreak/>
              <w:t>Для оценки состояния мест (площадок) накопления ТКО, а также количества вывозимых отходов могут использоваться средства фото- и видеофиксации, программно-аппаратные средства.</w:t>
            </w:r>
          </w:p>
        </w:tc>
        <w:tc>
          <w:tcPr>
            <w:tcW w:w="4393" w:type="dxa"/>
            <w:tcBorders>
              <w:top w:val="single" w:sz="4" w:space="0" w:color="auto"/>
              <w:left w:val="single" w:sz="4" w:space="0" w:color="auto"/>
              <w:bottom w:val="single" w:sz="4" w:space="0" w:color="auto"/>
              <w:right w:val="single" w:sz="4" w:space="0" w:color="auto"/>
            </w:tcBorders>
          </w:tcPr>
          <w:p w14:paraId="3957C034"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lastRenderedPageBreak/>
              <w:t>Вступает в силу с 1 сентября 2025 г.</w:t>
            </w:r>
          </w:p>
          <w:p w14:paraId="76754DF3" w14:textId="77777777" w:rsidR="004F6F60" w:rsidRPr="004F6F60" w:rsidRDefault="004F6F60" w:rsidP="004F6F60">
            <w:pPr>
              <w:autoSpaceDE w:val="0"/>
              <w:autoSpaceDN w:val="0"/>
              <w:adjustRightInd w:val="0"/>
              <w:jc w:val="both"/>
              <w:rPr>
                <w:rFonts w:ascii="Times New Roman" w:hAnsi="Times New Roman"/>
              </w:rPr>
            </w:pPr>
          </w:p>
          <w:p w14:paraId="0D3C52ED"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t xml:space="preserve"> </w:t>
            </w:r>
          </w:p>
          <w:p w14:paraId="5E45F416" w14:textId="77777777" w:rsidR="004F6F60" w:rsidRPr="004F6F60" w:rsidRDefault="004F6F60" w:rsidP="004F6F60">
            <w:pPr>
              <w:autoSpaceDE w:val="0"/>
              <w:autoSpaceDN w:val="0"/>
              <w:adjustRightInd w:val="0"/>
              <w:jc w:val="both"/>
              <w:rPr>
                <w:rFonts w:ascii="Times New Roman" w:hAnsi="Times New Roman"/>
              </w:rPr>
            </w:pPr>
          </w:p>
          <w:p w14:paraId="3CB1CD5A"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t>Положения пункта 38 Правил, утвержденных настоящим постановлением, применяются с 1 января 2030 г.</w:t>
            </w:r>
          </w:p>
          <w:p w14:paraId="0C1FDBFA" w14:textId="77777777" w:rsidR="004F6F60" w:rsidRPr="004F6F60" w:rsidRDefault="004F6F60" w:rsidP="004F6F60">
            <w:pPr>
              <w:autoSpaceDE w:val="0"/>
              <w:autoSpaceDN w:val="0"/>
              <w:adjustRightInd w:val="0"/>
              <w:jc w:val="both"/>
              <w:rPr>
                <w:rFonts w:ascii="Times New Roman" w:hAnsi="Times New Roman"/>
              </w:rPr>
            </w:pPr>
          </w:p>
          <w:p w14:paraId="3D46B6F9"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t xml:space="preserve"> </w:t>
            </w:r>
          </w:p>
          <w:p w14:paraId="5CE64E4A" w14:textId="77777777" w:rsidR="004F6F60" w:rsidRPr="004F6F60" w:rsidRDefault="004F6F60" w:rsidP="004F6F60">
            <w:pPr>
              <w:autoSpaceDE w:val="0"/>
              <w:autoSpaceDN w:val="0"/>
              <w:adjustRightInd w:val="0"/>
              <w:jc w:val="both"/>
              <w:rPr>
                <w:rFonts w:ascii="Times New Roman" w:hAnsi="Times New Roman"/>
              </w:rPr>
            </w:pPr>
          </w:p>
          <w:p w14:paraId="0A5652F0"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t>Правила, утвержденные постановлением, действуют до 1 сентября 2031 г.</w:t>
            </w:r>
          </w:p>
          <w:p w14:paraId="2CB883CD" w14:textId="77777777" w:rsidR="004F6F60" w:rsidRPr="004F6F60" w:rsidRDefault="004F6F60" w:rsidP="004F6F60">
            <w:pPr>
              <w:autoSpaceDE w:val="0"/>
              <w:autoSpaceDN w:val="0"/>
              <w:adjustRightInd w:val="0"/>
              <w:jc w:val="both"/>
              <w:rPr>
                <w:rFonts w:ascii="Times New Roman" w:hAnsi="Times New Roman"/>
              </w:rPr>
            </w:pPr>
          </w:p>
          <w:p w14:paraId="3DA5154E"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t xml:space="preserve"> </w:t>
            </w:r>
          </w:p>
          <w:p w14:paraId="012F3645" w14:textId="77777777" w:rsidR="004F6F60" w:rsidRPr="004F6F60" w:rsidRDefault="004F6F60" w:rsidP="004F6F60">
            <w:pPr>
              <w:autoSpaceDE w:val="0"/>
              <w:autoSpaceDN w:val="0"/>
              <w:adjustRightInd w:val="0"/>
              <w:jc w:val="both"/>
              <w:rPr>
                <w:rFonts w:ascii="Times New Roman" w:hAnsi="Times New Roman"/>
              </w:rPr>
            </w:pPr>
          </w:p>
          <w:p w14:paraId="0B419BE2"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t>Опубликование:</w:t>
            </w:r>
          </w:p>
          <w:p w14:paraId="6F05E406" w14:textId="77777777" w:rsidR="004F6F60" w:rsidRPr="004F6F60" w:rsidRDefault="004F6F60" w:rsidP="004F6F60">
            <w:pPr>
              <w:autoSpaceDE w:val="0"/>
              <w:autoSpaceDN w:val="0"/>
              <w:adjustRightInd w:val="0"/>
              <w:jc w:val="both"/>
              <w:rPr>
                <w:rFonts w:ascii="Times New Roman" w:hAnsi="Times New Roman"/>
              </w:rPr>
            </w:pPr>
          </w:p>
          <w:p w14:paraId="5009A4FD"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t>официальный интернет-портал правовой информации (pravo.gov.ru) 14 марта 2025 г. N 0001202503140040</w:t>
            </w:r>
          </w:p>
          <w:p w14:paraId="1D0B683C" w14:textId="77777777" w:rsidR="004F6F60" w:rsidRPr="004F6F60" w:rsidRDefault="004F6F60" w:rsidP="004F6F60">
            <w:pPr>
              <w:autoSpaceDE w:val="0"/>
              <w:autoSpaceDN w:val="0"/>
              <w:adjustRightInd w:val="0"/>
              <w:jc w:val="both"/>
              <w:rPr>
                <w:rFonts w:ascii="Times New Roman" w:hAnsi="Times New Roman"/>
              </w:rPr>
            </w:pPr>
          </w:p>
          <w:p w14:paraId="59AA95F8" w14:textId="77777777" w:rsidR="004F6F60" w:rsidRPr="004F6F60" w:rsidRDefault="004F6F60" w:rsidP="004F6F60">
            <w:pPr>
              <w:autoSpaceDE w:val="0"/>
              <w:autoSpaceDN w:val="0"/>
              <w:adjustRightInd w:val="0"/>
              <w:jc w:val="both"/>
              <w:rPr>
                <w:rFonts w:ascii="Times New Roman" w:hAnsi="Times New Roman"/>
              </w:rPr>
            </w:pPr>
            <w:r w:rsidRPr="004F6F60">
              <w:rPr>
                <w:rFonts w:ascii="Times New Roman" w:hAnsi="Times New Roman"/>
              </w:rPr>
              <w:t>Собрание законодательства Российской Федерации, 17 марта 2025 г. N 11 ст. 1165</w:t>
            </w:r>
          </w:p>
          <w:p w14:paraId="00483293" w14:textId="77777777" w:rsidR="004F6F60" w:rsidRPr="004F6F60" w:rsidRDefault="004F6F60" w:rsidP="004F6F60">
            <w:pPr>
              <w:autoSpaceDE w:val="0"/>
              <w:autoSpaceDN w:val="0"/>
              <w:adjustRightInd w:val="0"/>
              <w:jc w:val="both"/>
              <w:rPr>
                <w:rFonts w:ascii="Times New Roman" w:hAnsi="Times New Roman"/>
              </w:rPr>
            </w:pPr>
          </w:p>
          <w:p w14:paraId="731B17D4" w14:textId="77777777" w:rsidR="00055521" w:rsidRPr="0086515B" w:rsidRDefault="00055521" w:rsidP="0087413B">
            <w:pPr>
              <w:autoSpaceDE w:val="0"/>
              <w:autoSpaceDN w:val="0"/>
              <w:adjustRightInd w:val="0"/>
              <w:jc w:val="both"/>
              <w:rPr>
                <w:rFonts w:ascii="Times New Roman" w:hAnsi="Times New Roman"/>
              </w:rPr>
            </w:pPr>
          </w:p>
        </w:tc>
      </w:tr>
      <w:tr w:rsidR="008B7EA5" w:rsidRPr="000F6CEB" w14:paraId="5F0B3B1C"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532105FF" w14:textId="77777777" w:rsidR="008B7EA5" w:rsidRPr="00BA76C7" w:rsidRDefault="008B7EA5"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34EFEA65" w14:textId="039D64BE" w:rsidR="008B7EA5" w:rsidRPr="004F6F60" w:rsidRDefault="008B7EA5" w:rsidP="0087413B">
            <w:pPr>
              <w:autoSpaceDE w:val="0"/>
              <w:autoSpaceDN w:val="0"/>
              <w:adjustRightInd w:val="0"/>
              <w:jc w:val="both"/>
              <w:rPr>
                <w:rFonts w:ascii="Times New Roman" w:hAnsi="Times New Roman"/>
              </w:rPr>
            </w:pPr>
            <w:r w:rsidRPr="008B7EA5">
              <w:rPr>
                <w:rFonts w:ascii="Times New Roman" w:hAnsi="Times New Roman"/>
              </w:rPr>
              <w:t>Постановление Правительства Российской Федерации от 18 марта 2025 г. N 326 "О внесении изменений в постановление Правительства Российской Федерации от 22 февраля 2012 г. N 154"</w:t>
            </w:r>
          </w:p>
        </w:tc>
        <w:tc>
          <w:tcPr>
            <w:tcW w:w="7242" w:type="dxa"/>
            <w:tcBorders>
              <w:top w:val="single" w:sz="4" w:space="0" w:color="auto"/>
              <w:left w:val="single" w:sz="4" w:space="0" w:color="auto"/>
              <w:bottom w:val="single" w:sz="4" w:space="0" w:color="auto"/>
              <w:right w:val="single" w:sz="4" w:space="0" w:color="auto"/>
            </w:tcBorders>
          </w:tcPr>
          <w:p w14:paraId="0A95E983" w14:textId="77777777" w:rsidR="001B417B" w:rsidRPr="001B417B" w:rsidRDefault="001B417B" w:rsidP="001B417B">
            <w:pPr>
              <w:autoSpaceDE w:val="0"/>
              <w:autoSpaceDN w:val="0"/>
              <w:adjustRightInd w:val="0"/>
              <w:jc w:val="both"/>
              <w:rPr>
                <w:rFonts w:ascii="Times New Roman" w:hAnsi="Times New Roman"/>
                <w:bCs/>
              </w:rPr>
            </w:pPr>
            <w:r w:rsidRPr="001B417B">
              <w:rPr>
                <w:rFonts w:ascii="Times New Roman" w:hAnsi="Times New Roman"/>
                <w:bCs/>
              </w:rPr>
              <w:t>Скорректированы требования к схемам теплоснабжения, порядку их разработки и утверждения.</w:t>
            </w:r>
          </w:p>
          <w:p w14:paraId="342BF9C4" w14:textId="77777777" w:rsidR="001B417B" w:rsidRPr="001B417B" w:rsidRDefault="001B417B" w:rsidP="001B417B">
            <w:pPr>
              <w:autoSpaceDE w:val="0"/>
              <w:autoSpaceDN w:val="0"/>
              <w:adjustRightInd w:val="0"/>
              <w:jc w:val="both"/>
              <w:rPr>
                <w:rFonts w:ascii="Times New Roman" w:hAnsi="Times New Roman"/>
                <w:bCs/>
              </w:rPr>
            </w:pPr>
          </w:p>
          <w:p w14:paraId="1619B05E" w14:textId="77777777" w:rsidR="001B417B" w:rsidRPr="001B417B" w:rsidRDefault="001B417B" w:rsidP="001B417B">
            <w:pPr>
              <w:autoSpaceDE w:val="0"/>
              <w:autoSpaceDN w:val="0"/>
              <w:adjustRightInd w:val="0"/>
              <w:jc w:val="both"/>
              <w:rPr>
                <w:rFonts w:ascii="Times New Roman" w:hAnsi="Times New Roman"/>
                <w:bCs/>
              </w:rPr>
            </w:pPr>
            <w:r w:rsidRPr="001B417B">
              <w:rPr>
                <w:rFonts w:ascii="Times New Roman" w:hAnsi="Times New Roman"/>
                <w:bCs/>
              </w:rPr>
              <w:t>В частности, к оценке надежности теплоснабжения дополнительно отнесено обоснование мероприятий по резервированию источников тепловой энергии и теплосетей, определенных системой мер по повышению надежности; по замене указанных теплосетей; сценариев развития аварий в системах теплоснабжения (не менее одного для каждой зоны теплоснабжения с суммарной установленной тепловой мощностью источников тепловой энергии 100 Гкал/ч и более).</w:t>
            </w:r>
          </w:p>
          <w:p w14:paraId="728FC9A8" w14:textId="77777777" w:rsidR="001B417B" w:rsidRPr="001B417B" w:rsidRDefault="001B417B" w:rsidP="001B417B">
            <w:pPr>
              <w:autoSpaceDE w:val="0"/>
              <w:autoSpaceDN w:val="0"/>
              <w:adjustRightInd w:val="0"/>
              <w:jc w:val="both"/>
              <w:rPr>
                <w:rFonts w:ascii="Times New Roman" w:hAnsi="Times New Roman"/>
                <w:bCs/>
              </w:rPr>
            </w:pPr>
          </w:p>
          <w:p w14:paraId="11382520" w14:textId="77777777" w:rsidR="001B417B" w:rsidRPr="001B417B" w:rsidRDefault="001B417B" w:rsidP="001B417B">
            <w:pPr>
              <w:autoSpaceDE w:val="0"/>
              <w:autoSpaceDN w:val="0"/>
              <w:adjustRightInd w:val="0"/>
              <w:jc w:val="both"/>
              <w:rPr>
                <w:rFonts w:ascii="Times New Roman" w:hAnsi="Times New Roman"/>
                <w:bCs/>
              </w:rPr>
            </w:pPr>
            <w:r w:rsidRPr="001B417B">
              <w:rPr>
                <w:rFonts w:ascii="Times New Roman" w:hAnsi="Times New Roman"/>
                <w:bCs/>
              </w:rPr>
              <w:t>Также предусмотрена разработка предложений об актуализации системы мер по повышению надежности для малонадежных и ненадежных систем теплоснабжения, в т. ч. о реализации мероприятий по резервированию источников тепловой энергии, включая мероприятия по повышению надежности их электроснабжения, водоснабжения и топливообеспечения, а также теплосетей и их элементов; о замене участков сетей с высокой вероятностью отказа, выявленных в ходе контроля их технического состояния.</w:t>
            </w:r>
          </w:p>
          <w:p w14:paraId="31F4F01A" w14:textId="77777777" w:rsidR="001B417B" w:rsidRPr="001B417B" w:rsidRDefault="001B417B" w:rsidP="001B417B">
            <w:pPr>
              <w:autoSpaceDE w:val="0"/>
              <w:autoSpaceDN w:val="0"/>
              <w:adjustRightInd w:val="0"/>
              <w:jc w:val="both"/>
              <w:rPr>
                <w:rFonts w:ascii="Times New Roman" w:hAnsi="Times New Roman"/>
                <w:bCs/>
              </w:rPr>
            </w:pPr>
          </w:p>
          <w:p w14:paraId="72FFE799" w14:textId="1CABE71F" w:rsidR="008B7EA5" w:rsidRPr="004F6F60" w:rsidRDefault="001B417B" w:rsidP="001B417B">
            <w:pPr>
              <w:autoSpaceDE w:val="0"/>
              <w:autoSpaceDN w:val="0"/>
              <w:adjustRightInd w:val="0"/>
              <w:jc w:val="both"/>
              <w:rPr>
                <w:rFonts w:ascii="Times New Roman" w:hAnsi="Times New Roman"/>
                <w:bCs/>
              </w:rPr>
            </w:pPr>
            <w:r w:rsidRPr="001B417B">
              <w:rPr>
                <w:rFonts w:ascii="Times New Roman" w:hAnsi="Times New Roman"/>
                <w:bCs/>
              </w:rPr>
              <w:t xml:space="preserve">Минэнерго будет утверждать схемы теплоснабжения для поселений, городских округов, муниципальных округов, отнесенных к ценовым зонам </w:t>
            </w:r>
            <w:r w:rsidRPr="001B417B">
              <w:rPr>
                <w:rFonts w:ascii="Times New Roman" w:hAnsi="Times New Roman"/>
                <w:bCs/>
              </w:rPr>
              <w:lastRenderedPageBreak/>
              <w:t>теплоснабжения. Проект схемы теплоснабжения, в т. ч. актуализированной, будет оформляться только в электронном виде.</w:t>
            </w:r>
          </w:p>
        </w:tc>
        <w:tc>
          <w:tcPr>
            <w:tcW w:w="4393" w:type="dxa"/>
            <w:tcBorders>
              <w:top w:val="single" w:sz="4" w:space="0" w:color="auto"/>
              <w:left w:val="single" w:sz="4" w:space="0" w:color="auto"/>
              <w:bottom w:val="single" w:sz="4" w:space="0" w:color="auto"/>
              <w:right w:val="single" w:sz="4" w:space="0" w:color="auto"/>
            </w:tcBorders>
          </w:tcPr>
          <w:p w14:paraId="1BFB9051" w14:textId="77777777" w:rsidR="001B417B" w:rsidRPr="001B417B" w:rsidRDefault="001B417B" w:rsidP="001B417B">
            <w:pPr>
              <w:autoSpaceDE w:val="0"/>
              <w:autoSpaceDN w:val="0"/>
              <w:adjustRightInd w:val="0"/>
              <w:jc w:val="both"/>
              <w:rPr>
                <w:rFonts w:ascii="Times New Roman" w:hAnsi="Times New Roman"/>
              </w:rPr>
            </w:pPr>
            <w:r w:rsidRPr="001B417B">
              <w:rPr>
                <w:rFonts w:ascii="Times New Roman" w:hAnsi="Times New Roman"/>
              </w:rPr>
              <w:lastRenderedPageBreak/>
              <w:t>Вступает в силу с 27 марта 2025 г.</w:t>
            </w:r>
          </w:p>
          <w:p w14:paraId="1CDC2541" w14:textId="77777777" w:rsidR="001B417B" w:rsidRPr="001B417B" w:rsidRDefault="001B417B" w:rsidP="001B417B">
            <w:pPr>
              <w:autoSpaceDE w:val="0"/>
              <w:autoSpaceDN w:val="0"/>
              <w:adjustRightInd w:val="0"/>
              <w:jc w:val="both"/>
              <w:rPr>
                <w:rFonts w:ascii="Times New Roman" w:hAnsi="Times New Roman"/>
              </w:rPr>
            </w:pPr>
          </w:p>
          <w:p w14:paraId="448E006F" w14:textId="77777777" w:rsidR="001B417B" w:rsidRPr="001B417B" w:rsidRDefault="001B417B" w:rsidP="001B417B">
            <w:pPr>
              <w:autoSpaceDE w:val="0"/>
              <w:autoSpaceDN w:val="0"/>
              <w:adjustRightInd w:val="0"/>
              <w:jc w:val="both"/>
              <w:rPr>
                <w:rFonts w:ascii="Times New Roman" w:hAnsi="Times New Roman"/>
              </w:rPr>
            </w:pPr>
            <w:r w:rsidRPr="001B417B">
              <w:rPr>
                <w:rFonts w:ascii="Times New Roman" w:hAnsi="Times New Roman"/>
              </w:rPr>
              <w:t xml:space="preserve"> </w:t>
            </w:r>
          </w:p>
          <w:p w14:paraId="16B389A7" w14:textId="77777777" w:rsidR="001B417B" w:rsidRPr="001B417B" w:rsidRDefault="001B417B" w:rsidP="001B417B">
            <w:pPr>
              <w:autoSpaceDE w:val="0"/>
              <w:autoSpaceDN w:val="0"/>
              <w:adjustRightInd w:val="0"/>
              <w:jc w:val="both"/>
              <w:rPr>
                <w:rFonts w:ascii="Times New Roman" w:hAnsi="Times New Roman"/>
              </w:rPr>
            </w:pPr>
          </w:p>
          <w:p w14:paraId="00B491A8" w14:textId="77777777" w:rsidR="001B417B" w:rsidRPr="001B417B" w:rsidRDefault="001B417B" w:rsidP="001B417B">
            <w:pPr>
              <w:autoSpaceDE w:val="0"/>
              <w:autoSpaceDN w:val="0"/>
              <w:adjustRightInd w:val="0"/>
              <w:jc w:val="both"/>
              <w:rPr>
                <w:rFonts w:ascii="Times New Roman" w:hAnsi="Times New Roman"/>
              </w:rPr>
            </w:pPr>
            <w:r w:rsidRPr="001B417B">
              <w:rPr>
                <w:rFonts w:ascii="Times New Roman" w:hAnsi="Times New Roman"/>
              </w:rPr>
              <w:t>Опубликование:</w:t>
            </w:r>
          </w:p>
          <w:p w14:paraId="2A44802C" w14:textId="77777777" w:rsidR="001B417B" w:rsidRPr="001B417B" w:rsidRDefault="001B417B" w:rsidP="001B417B">
            <w:pPr>
              <w:autoSpaceDE w:val="0"/>
              <w:autoSpaceDN w:val="0"/>
              <w:adjustRightInd w:val="0"/>
              <w:jc w:val="both"/>
              <w:rPr>
                <w:rFonts w:ascii="Times New Roman" w:hAnsi="Times New Roman"/>
              </w:rPr>
            </w:pPr>
          </w:p>
          <w:p w14:paraId="20F5DCEC" w14:textId="77777777" w:rsidR="001B417B" w:rsidRPr="001B417B" w:rsidRDefault="001B417B" w:rsidP="001B417B">
            <w:pPr>
              <w:autoSpaceDE w:val="0"/>
              <w:autoSpaceDN w:val="0"/>
              <w:adjustRightInd w:val="0"/>
              <w:jc w:val="both"/>
              <w:rPr>
                <w:rFonts w:ascii="Times New Roman" w:hAnsi="Times New Roman"/>
              </w:rPr>
            </w:pPr>
            <w:r w:rsidRPr="001B417B">
              <w:rPr>
                <w:rFonts w:ascii="Times New Roman" w:hAnsi="Times New Roman"/>
              </w:rPr>
              <w:t>официальный интернет-портал правовой информации (pravo.gov.ru) 19 марта 2025 г. N 0001202503190024</w:t>
            </w:r>
          </w:p>
          <w:p w14:paraId="13290CE9" w14:textId="77777777" w:rsidR="001B417B" w:rsidRPr="001B417B" w:rsidRDefault="001B417B" w:rsidP="001B417B">
            <w:pPr>
              <w:autoSpaceDE w:val="0"/>
              <w:autoSpaceDN w:val="0"/>
              <w:adjustRightInd w:val="0"/>
              <w:jc w:val="both"/>
              <w:rPr>
                <w:rFonts w:ascii="Times New Roman" w:hAnsi="Times New Roman"/>
              </w:rPr>
            </w:pPr>
          </w:p>
          <w:p w14:paraId="5E64E0A6" w14:textId="28E10732" w:rsidR="008B7EA5" w:rsidRPr="004F6F60" w:rsidRDefault="001B417B" w:rsidP="001B417B">
            <w:pPr>
              <w:autoSpaceDE w:val="0"/>
              <w:autoSpaceDN w:val="0"/>
              <w:adjustRightInd w:val="0"/>
              <w:jc w:val="both"/>
              <w:rPr>
                <w:rFonts w:ascii="Times New Roman" w:hAnsi="Times New Roman"/>
              </w:rPr>
            </w:pPr>
            <w:r w:rsidRPr="001B417B">
              <w:rPr>
                <w:rFonts w:ascii="Times New Roman" w:hAnsi="Times New Roman"/>
              </w:rPr>
              <w:t>Собрание законодательства Российской Федерации, 24 марта 2025 г. N 12 ст. 1305</w:t>
            </w:r>
          </w:p>
        </w:tc>
      </w:tr>
      <w:tr w:rsidR="000A7B1E" w:rsidRPr="000F6CEB" w14:paraId="3C7E8667"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2595B84C" w14:textId="77777777" w:rsidR="000A7B1E" w:rsidRPr="00BA76C7" w:rsidRDefault="000A7B1E"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BCC125F" w14:textId="11B306EC" w:rsidR="000A7B1E" w:rsidRPr="00481071" w:rsidRDefault="0065332E" w:rsidP="00055521">
            <w:pPr>
              <w:autoSpaceDE w:val="0"/>
              <w:autoSpaceDN w:val="0"/>
              <w:adjustRightInd w:val="0"/>
              <w:jc w:val="both"/>
              <w:rPr>
                <w:rFonts w:ascii="Times New Roman" w:hAnsi="Times New Roman"/>
              </w:rPr>
            </w:pPr>
            <w:r w:rsidRPr="0065332E">
              <w:rPr>
                <w:rFonts w:ascii="Times New Roman" w:hAnsi="Times New Roman"/>
              </w:rPr>
              <w:t>Постановление Правительства Российской Федерации от 24 марта 2025 г. № 351 “О предоставлении отпусков работникам, усыновившим ребенка” (документ не вступил в силу)</w:t>
            </w:r>
          </w:p>
        </w:tc>
        <w:tc>
          <w:tcPr>
            <w:tcW w:w="7242" w:type="dxa"/>
            <w:tcBorders>
              <w:top w:val="single" w:sz="4" w:space="0" w:color="auto"/>
              <w:left w:val="single" w:sz="4" w:space="0" w:color="auto"/>
              <w:bottom w:val="single" w:sz="4" w:space="0" w:color="auto"/>
              <w:right w:val="single" w:sz="4" w:space="0" w:color="auto"/>
            </w:tcBorders>
          </w:tcPr>
          <w:p w14:paraId="6CE8AD61" w14:textId="77777777" w:rsidR="0065332E" w:rsidRPr="0065332E" w:rsidRDefault="0065332E" w:rsidP="0065332E">
            <w:pPr>
              <w:autoSpaceDE w:val="0"/>
              <w:autoSpaceDN w:val="0"/>
              <w:adjustRightInd w:val="0"/>
              <w:jc w:val="both"/>
              <w:rPr>
                <w:rFonts w:ascii="Times New Roman" w:hAnsi="Times New Roman"/>
                <w:bCs/>
              </w:rPr>
            </w:pPr>
            <w:r w:rsidRPr="0065332E">
              <w:rPr>
                <w:rFonts w:ascii="Times New Roman" w:hAnsi="Times New Roman"/>
                <w:bCs/>
              </w:rPr>
              <w:t xml:space="preserve">Обновлены правила предоставления отпусков при усыновлении ребенка </w:t>
            </w:r>
          </w:p>
          <w:p w14:paraId="35504C0A" w14:textId="77777777" w:rsidR="0065332E" w:rsidRPr="0065332E" w:rsidRDefault="0065332E" w:rsidP="0065332E">
            <w:pPr>
              <w:autoSpaceDE w:val="0"/>
              <w:autoSpaceDN w:val="0"/>
              <w:adjustRightInd w:val="0"/>
              <w:jc w:val="both"/>
              <w:rPr>
                <w:rFonts w:ascii="Times New Roman" w:hAnsi="Times New Roman"/>
                <w:bCs/>
              </w:rPr>
            </w:pPr>
            <w:r w:rsidRPr="0065332E">
              <w:rPr>
                <w:rFonts w:ascii="Times New Roman" w:hAnsi="Times New Roman"/>
                <w:bCs/>
              </w:rPr>
              <w:t xml:space="preserve">В рамках "регуляторной гильотины" Правительство утвердило новые правила предоставления отпусков работникам, усыновившим ребенка. Они заменят правила 2001 г. </w:t>
            </w:r>
          </w:p>
          <w:p w14:paraId="6481F878" w14:textId="77777777" w:rsidR="0065332E" w:rsidRPr="0065332E" w:rsidRDefault="0065332E" w:rsidP="0065332E">
            <w:pPr>
              <w:autoSpaceDE w:val="0"/>
              <w:autoSpaceDN w:val="0"/>
              <w:adjustRightInd w:val="0"/>
              <w:jc w:val="both"/>
              <w:rPr>
                <w:rFonts w:ascii="Times New Roman" w:hAnsi="Times New Roman"/>
                <w:bCs/>
              </w:rPr>
            </w:pPr>
            <w:r w:rsidRPr="0065332E">
              <w:rPr>
                <w:rFonts w:ascii="Times New Roman" w:hAnsi="Times New Roman"/>
                <w:bCs/>
              </w:rPr>
              <w:t xml:space="preserve">Как и прежде, указанные работники вправе рассчитывать на отпуск продолжительностью 70 календарных дней со дня рождения ребенка или 110 календарных дней, если речь идет об усыновлении двух и более детей. Также усыновители будут получать пособие, аналогичное пособию по беременности и родам. После этого они вправе оформить отпуск по уходу за ребенком до достижения им 3 лет. </w:t>
            </w:r>
          </w:p>
          <w:p w14:paraId="5EE9D3C0" w14:textId="6925EF74" w:rsidR="000A7B1E" w:rsidRPr="00481071" w:rsidRDefault="0065332E" w:rsidP="0065332E">
            <w:pPr>
              <w:autoSpaceDE w:val="0"/>
              <w:autoSpaceDN w:val="0"/>
              <w:adjustRightInd w:val="0"/>
              <w:jc w:val="both"/>
              <w:rPr>
                <w:rFonts w:ascii="Times New Roman" w:hAnsi="Times New Roman"/>
                <w:bCs/>
              </w:rPr>
            </w:pPr>
            <w:r w:rsidRPr="0065332E">
              <w:rPr>
                <w:rFonts w:ascii="Times New Roman" w:hAnsi="Times New Roman"/>
                <w:bCs/>
              </w:rPr>
              <w:t>Постановление вступает в силу с 1 сентября 2025 г. и действует 6 лет.</w:t>
            </w:r>
          </w:p>
        </w:tc>
        <w:tc>
          <w:tcPr>
            <w:tcW w:w="4393" w:type="dxa"/>
            <w:tcBorders>
              <w:top w:val="single" w:sz="4" w:space="0" w:color="auto"/>
              <w:left w:val="single" w:sz="4" w:space="0" w:color="auto"/>
              <w:bottom w:val="single" w:sz="4" w:space="0" w:color="auto"/>
              <w:right w:val="single" w:sz="4" w:space="0" w:color="auto"/>
            </w:tcBorders>
          </w:tcPr>
          <w:p w14:paraId="4B6D55B9" w14:textId="0ED266C4" w:rsidR="000A7B1E" w:rsidRPr="0086515B" w:rsidRDefault="000A7B1E" w:rsidP="00BA76C7">
            <w:pPr>
              <w:autoSpaceDE w:val="0"/>
              <w:autoSpaceDN w:val="0"/>
              <w:adjustRightInd w:val="0"/>
              <w:jc w:val="both"/>
              <w:rPr>
                <w:rFonts w:ascii="Times New Roman" w:hAnsi="Times New Roman"/>
              </w:rPr>
            </w:pPr>
          </w:p>
        </w:tc>
      </w:tr>
      <w:tr w:rsidR="00055521" w:rsidRPr="000F6CEB" w14:paraId="2E7B876D"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29E229FD" w14:textId="77777777" w:rsidR="00055521" w:rsidRPr="00BA76C7" w:rsidRDefault="00055521"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6471A8BF" w14:textId="00451DF9" w:rsidR="00055521" w:rsidRPr="00481071" w:rsidRDefault="00F60F7E" w:rsidP="00055521">
            <w:pPr>
              <w:autoSpaceDE w:val="0"/>
              <w:autoSpaceDN w:val="0"/>
              <w:adjustRightInd w:val="0"/>
              <w:jc w:val="both"/>
              <w:rPr>
                <w:rFonts w:ascii="Times New Roman" w:hAnsi="Times New Roman"/>
              </w:rPr>
            </w:pPr>
            <w:r w:rsidRPr="00F60F7E">
              <w:rPr>
                <w:rFonts w:ascii="Times New Roman" w:hAnsi="Times New Roman"/>
              </w:rPr>
              <w:t>Проект Постановления Правительства Российской Федерации "Об утверждении Правил ведения реестра обязательств, возникающих при исполнении концессионных соглашений, соглашений о государственно-частном партнерстве и соглашений о муниципально-частном партнерстве, а также перечня сведений об обязательствах, возникающих при исполнении концессионных соглашений, соглашений о государственно-частном партнерстве и соглашений о муниципально-частном партнерстве" (подготовлен Минфином России 03.03.2025)</w:t>
            </w:r>
          </w:p>
        </w:tc>
        <w:tc>
          <w:tcPr>
            <w:tcW w:w="7242" w:type="dxa"/>
            <w:tcBorders>
              <w:top w:val="single" w:sz="4" w:space="0" w:color="auto"/>
              <w:left w:val="single" w:sz="4" w:space="0" w:color="auto"/>
              <w:bottom w:val="single" w:sz="4" w:space="0" w:color="auto"/>
              <w:right w:val="single" w:sz="4" w:space="0" w:color="auto"/>
            </w:tcBorders>
          </w:tcPr>
          <w:p w14:paraId="49E4E2C4" w14:textId="77777777" w:rsidR="00F60F7E" w:rsidRPr="00F60F7E" w:rsidRDefault="00F60F7E" w:rsidP="00F60F7E">
            <w:pPr>
              <w:autoSpaceDE w:val="0"/>
              <w:autoSpaceDN w:val="0"/>
              <w:adjustRightInd w:val="0"/>
              <w:jc w:val="both"/>
              <w:rPr>
                <w:rFonts w:ascii="Times New Roman" w:hAnsi="Times New Roman"/>
                <w:bCs/>
              </w:rPr>
            </w:pPr>
            <w:r w:rsidRPr="00F60F7E">
              <w:rPr>
                <w:rFonts w:ascii="Times New Roman" w:hAnsi="Times New Roman"/>
                <w:bCs/>
              </w:rPr>
              <w:t xml:space="preserve">Предложены правила ведения реестров обязательств концедентов и публичных партнеров </w:t>
            </w:r>
          </w:p>
          <w:p w14:paraId="6CDC653F" w14:textId="77777777" w:rsidR="00F60F7E" w:rsidRPr="00F60F7E" w:rsidRDefault="00F60F7E" w:rsidP="00F60F7E">
            <w:pPr>
              <w:autoSpaceDE w:val="0"/>
              <w:autoSpaceDN w:val="0"/>
              <w:adjustRightInd w:val="0"/>
              <w:jc w:val="both"/>
              <w:rPr>
                <w:rFonts w:ascii="Times New Roman" w:hAnsi="Times New Roman"/>
                <w:bCs/>
              </w:rPr>
            </w:pPr>
            <w:r w:rsidRPr="00F60F7E">
              <w:rPr>
                <w:rFonts w:ascii="Times New Roman" w:hAnsi="Times New Roman"/>
                <w:bCs/>
              </w:rPr>
              <w:t xml:space="preserve">На законодательном уровне предусмотрено ведение реестров обязательств, возникающих при исполнении концессионных соглашений, соглашений о государственно- и муниципально-частном партнерстве. </w:t>
            </w:r>
          </w:p>
          <w:p w14:paraId="5E251F3E" w14:textId="77777777" w:rsidR="00F60F7E" w:rsidRPr="00F60F7E" w:rsidRDefault="00F60F7E" w:rsidP="00F60F7E">
            <w:pPr>
              <w:autoSpaceDE w:val="0"/>
              <w:autoSpaceDN w:val="0"/>
              <w:adjustRightInd w:val="0"/>
              <w:jc w:val="both"/>
              <w:rPr>
                <w:rFonts w:ascii="Times New Roman" w:hAnsi="Times New Roman"/>
                <w:bCs/>
              </w:rPr>
            </w:pPr>
            <w:r w:rsidRPr="00F60F7E">
              <w:rPr>
                <w:rFonts w:ascii="Times New Roman" w:hAnsi="Times New Roman"/>
                <w:bCs/>
              </w:rPr>
              <w:t xml:space="preserve">Реестр нужен для оценки объемов бюджетных ассигнований, необходимых для исполнения обязательств концедентов и публичных партнеров в соответствии с формами финансового участия, установленными соглашениями, и мониторинга бюджетных обязательств. </w:t>
            </w:r>
          </w:p>
          <w:p w14:paraId="77639F6B" w14:textId="512C6304" w:rsidR="00055521" w:rsidRPr="00481071" w:rsidRDefault="00F60F7E" w:rsidP="00F60F7E">
            <w:pPr>
              <w:autoSpaceDE w:val="0"/>
              <w:autoSpaceDN w:val="0"/>
              <w:adjustRightInd w:val="0"/>
              <w:jc w:val="both"/>
              <w:rPr>
                <w:rFonts w:ascii="Times New Roman" w:hAnsi="Times New Roman"/>
                <w:bCs/>
              </w:rPr>
            </w:pPr>
            <w:r w:rsidRPr="00F60F7E">
              <w:rPr>
                <w:rFonts w:ascii="Times New Roman" w:hAnsi="Times New Roman"/>
                <w:bCs/>
              </w:rPr>
              <w:t>Реестр будет вести Минфин. Установят его содержание.</w:t>
            </w:r>
          </w:p>
        </w:tc>
        <w:tc>
          <w:tcPr>
            <w:tcW w:w="4393" w:type="dxa"/>
            <w:tcBorders>
              <w:top w:val="single" w:sz="4" w:space="0" w:color="auto"/>
              <w:left w:val="single" w:sz="4" w:space="0" w:color="auto"/>
              <w:bottom w:val="single" w:sz="4" w:space="0" w:color="auto"/>
              <w:right w:val="single" w:sz="4" w:space="0" w:color="auto"/>
            </w:tcBorders>
          </w:tcPr>
          <w:p w14:paraId="43E7CBA0" w14:textId="77777777" w:rsidR="00055521" w:rsidRPr="0086515B" w:rsidRDefault="00055521" w:rsidP="00055521">
            <w:pPr>
              <w:autoSpaceDE w:val="0"/>
              <w:autoSpaceDN w:val="0"/>
              <w:adjustRightInd w:val="0"/>
              <w:jc w:val="both"/>
              <w:rPr>
                <w:rFonts w:ascii="Times New Roman" w:hAnsi="Times New Roman"/>
              </w:rPr>
            </w:pPr>
          </w:p>
        </w:tc>
      </w:tr>
      <w:tr w:rsidR="001B417B" w:rsidRPr="000F6CEB" w14:paraId="0CB4223E"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05559AF0" w14:textId="77777777" w:rsidR="001B417B" w:rsidRPr="00BA76C7" w:rsidRDefault="001B417B"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4025A548" w14:textId="2E76D20E" w:rsidR="001B417B" w:rsidRPr="003704F9" w:rsidRDefault="001B417B" w:rsidP="0087413B">
            <w:pPr>
              <w:autoSpaceDE w:val="0"/>
              <w:autoSpaceDN w:val="0"/>
              <w:adjustRightInd w:val="0"/>
              <w:jc w:val="both"/>
              <w:rPr>
                <w:rFonts w:ascii="Times New Roman" w:hAnsi="Times New Roman"/>
              </w:rPr>
            </w:pPr>
            <w:r w:rsidRPr="001B417B">
              <w:rPr>
                <w:rFonts w:ascii="Times New Roman" w:hAnsi="Times New Roman"/>
              </w:rPr>
              <w:t>Распоряжение Правительства Российской Федерации от 15 марта 2025 г. N 615-р</w:t>
            </w:r>
          </w:p>
        </w:tc>
        <w:tc>
          <w:tcPr>
            <w:tcW w:w="7242" w:type="dxa"/>
            <w:tcBorders>
              <w:top w:val="single" w:sz="4" w:space="0" w:color="auto"/>
              <w:left w:val="single" w:sz="4" w:space="0" w:color="auto"/>
              <w:bottom w:val="single" w:sz="4" w:space="0" w:color="auto"/>
              <w:right w:val="single" w:sz="4" w:space="0" w:color="auto"/>
            </w:tcBorders>
          </w:tcPr>
          <w:p w14:paraId="7165A9BD" w14:textId="77777777" w:rsidR="001B417B" w:rsidRPr="001B417B" w:rsidRDefault="001B417B" w:rsidP="001B417B">
            <w:pPr>
              <w:autoSpaceDE w:val="0"/>
              <w:autoSpaceDN w:val="0"/>
              <w:adjustRightInd w:val="0"/>
              <w:jc w:val="both"/>
              <w:rPr>
                <w:rFonts w:ascii="Times New Roman" w:hAnsi="Times New Roman"/>
                <w:bCs/>
              </w:rPr>
            </w:pPr>
            <w:r w:rsidRPr="001B417B">
              <w:rPr>
                <w:rFonts w:ascii="Times New Roman" w:hAnsi="Times New Roman"/>
                <w:bCs/>
              </w:rPr>
              <w:t>Утверждена Стратегия действий по реализации семейной и демографической политики, поддержке многодетности в России до 2036 г.</w:t>
            </w:r>
          </w:p>
          <w:p w14:paraId="642DB8AF" w14:textId="77777777" w:rsidR="001B417B" w:rsidRPr="001B417B" w:rsidRDefault="001B417B" w:rsidP="001B417B">
            <w:pPr>
              <w:autoSpaceDE w:val="0"/>
              <w:autoSpaceDN w:val="0"/>
              <w:adjustRightInd w:val="0"/>
              <w:jc w:val="both"/>
              <w:rPr>
                <w:rFonts w:ascii="Times New Roman" w:hAnsi="Times New Roman"/>
                <w:bCs/>
              </w:rPr>
            </w:pPr>
          </w:p>
          <w:p w14:paraId="491309AF" w14:textId="77777777" w:rsidR="001B417B" w:rsidRPr="001B417B" w:rsidRDefault="001B417B" w:rsidP="001B417B">
            <w:pPr>
              <w:autoSpaceDE w:val="0"/>
              <w:autoSpaceDN w:val="0"/>
              <w:adjustRightInd w:val="0"/>
              <w:jc w:val="both"/>
              <w:rPr>
                <w:rFonts w:ascii="Times New Roman" w:hAnsi="Times New Roman"/>
                <w:bCs/>
              </w:rPr>
            </w:pPr>
            <w:r w:rsidRPr="001B417B">
              <w:rPr>
                <w:rFonts w:ascii="Times New Roman" w:hAnsi="Times New Roman"/>
                <w:bCs/>
              </w:rPr>
              <w:lastRenderedPageBreak/>
              <w:t>Основными ее целями являются сохранение населения страны за счёт повышения рождаемости, укрепления материнского, детского, репродуктивного здоровья; обеспечение поддержки и защиты семей как фундаментальной основы российского общества; укрепление института семьи и брака на основе сохранения и продвижения традиционных семейных ценностей.</w:t>
            </w:r>
          </w:p>
          <w:p w14:paraId="7A675EEE" w14:textId="77777777" w:rsidR="001B417B" w:rsidRPr="001B417B" w:rsidRDefault="001B417B" w:rsidP="001B417B">
            <w:pPr>
              <w:autoSpaceDE w:val="0"/>
              <w:autoSpaceDN w:val="0"/>
              <w:adjustRightInd w:val="0"/>
              <w:jc w:val="both"/>
              <w:rPr>
                <w:rFonts w:ascii="Times New Roman" w:hAnsi="Times New Roman"/>
                <w:bCs/>
              </w:rPr>
            </w:pPr>
          </w:p>
          <w:p w14:paraId="6AB1C0ED" w14:textId="77777777" w:rsidR="001B417B" w:rsidRPr="001B417B" w:rsidRDefault="001B417B" w:rsidP="001B417B">
            <w:pPr>
              <w:autoSpaceDE w:val="0"/>
              <w:autoSpaceDN w:val="0"/>
              <w:adjustRightInd w:val="0"/>
              <w:jc w:val="both"/>
              <w:rPr>
                <w:rFonts w:ascii="Times New Roman" w:hAnsi="Times New Roman"/>
                <w:bCs/>
              </w:rPr>
            </w:pPr>
            <w:r w:rsidRPr="001B417B">
              <w:rPr>
                <w:rFonts w:ascii="Times New Roman" w:hAnsi="Times New Roman"/>
                <w:bCs/>
              </w:rPr>
              <w:t>Ключевым механизмом реализации стратегии станет новый нацпроект "Семья". Предусмотрены конкретные меры достижения поставленных целей. В их числе - расширение сети женских консультаций; модернизация перинатальных центров, детских поликлиник и больниц; дальнейшее совершенствование скрининговых программ для беременных женщин, новорожденных детей и детей других возрастов; повышение доступности медицинской помощи женщинам по месту жительства, включая сельские территории и малые города; развитие программ реабилитации и психологической поддержки женщин после рождения ребёнка; совершенствование методов лечения бесплодия, повышение их доступности и эффективности.</w:t>
            </w:r>
          </w:p>
          <w:p w14:paraId="404336AA" w14:textId="77777777" w:rsidR="001B417B" w:rsidRPr="001B417B" w:rsidRDefault="001B417B" w:rsidP="001B417B">
            <w:pPr>
              <w:autoSpaceDE w:val="0"/>
              <w:autoSpaceDN w:val="0"/>
              <w:adjustRightInd w:val="0"/>
              <w:jc w:val="both"/>
              <w:rPr>
                <w:rFonts w:ascii="Times New Roman" w:hAnsi="Times New Roman"/>
                <w:bCs/>
              </w:rPr>
            </w:pPr>
          </w:p>
          <w:p w14:paraId="6D94E72E" w14:textId="77777777" w:rsidR="001B417B" w:rsidRPr="001B417B" w:rsidRDefault="001B417B" w:rsidP="001B417B">
            <w:pPr>
              <w:autoSpaceDE w:val="0"/>
              <w:autoSpaceDN w:val="0"/>
              <w:adjustRightInd w:val="0"/>
              <w:jc w:val="both"/>
              <w:rPr>
                <w:rFonts w:ascii="Times New Roman" w:hAnsi="Times New Roman"/>
                <w:bCs/>
              </w:rPr>
            </w:pPr>
            <w:r w:rsidRPr="001B417B">
              <w:rPr>
                <w:rFonts w:ascii="Times New Roman" w:hAnsi="Times New Roman"/>
                <w:bCs/>
              </w:rPr>
              <w:t>Чтобы молодые родители могли успешно совмещать семейную и профессиональную реализацию, планируется создавать в вузах условия для студенческих семей.</w:t>
            </w:r>
          </w:p>
          <w:p w14:paraId="0475BE3C" w14:textId="77777777" w:rsidR="001B417B" w:rsidRPr="001B417B" w:rsidRDefault="001B417B" w:rsidP="001B417B">
            <w:pPr>
              <w:autoSpaceDE w:val="0"/>
              <w:autoSpaceDN w:val="0"/>
              <w:adjustRightInd w:val="0"/>
              <w:jc w:val="both"/>
              <w:rPr>
                <w:rFonts w:ascii="Times New Roman" w:hAnsi="Times New Roman"/>
                <w:bCs/>
              </w:rPr>
            </w:pPr>
          </w:p>
          <w:p w14:paraId="7F42888E" w14:textId="340FB447" w:rsidR="001B417B" w:rsidRPr="003704F9" w:rsidRDefault="001B417B" w:rsidP="001B417B">
            <w:pPr>
              <w:autoSpaceDE w:val="0"/>
              <w:autoSpaceDN w:val="0"/>
              <w:adjustRightInd w:val="0"/>
              <w:jc w:val="both"/>
              <w:rPr>
                <w:rFonts w:ascii="Times New Roman" w:hAnsi="Times New Roman"/>
                <w:bCs/>
              </w:rPr>
            </w:pPr>
            <w:r w:rsidRPr="001B417B">
              <w:rPr>
                <w:rFonts w:ascii="Times New Roman" w:hAnsi="Times New Roman"/>
                <w:bCs/>
              </w:rPr>
              <w:t>В результате реализации стратегии суммарный коэффициент рождаемости к 2036 г. должен достичь 1,8; охват граждан репродуктивного возраста (18-49 лет) диспансеризацией для оценки репродуктивного здоровья к 2030 г. составит не менее 50%. Ожидаемая продолжительность здоровой жизни к 2036 г. должна достичь 72 лет. Количество многодетных семей увеличится до 2 725 тыс.</w:t>
            </w:r>
          </w:p>
        </w:tc>
        <w:tc>
          <w:tcPr>
            <w:tcW w:w="4393" w:type="dxa"/>
            <w:tcBorders>
              <w:top w:val="single" w:sz="4" w:space="0" w:color="auto"/>
              <w:left w:val="single" w:sz="4" w:space="0" w:color="auto"/>
              <w:bottom w:val="single" w:sz="4" w:space="0" w:color="auto"/>
              <w:right w:val="single" w:sz="4" w:space="0" w:color="auto"/>
            </w:tcBorders>
          </w:tcPr>
          <w:p w14:paraId="3769B89E" w14:textId="77777777" w:rsidR="001B417B" w:rsidRPr="001B417B" w:rsidRDefault="001B417B" w:rsidP="001B417B">
            <w:pPr>
              <w:autoSpaceDE w:val="0"/>
              <w:autoSpaceDN w:val="0"/>
              <w:adjustRightInd w:val="0"/>
              <w:jc w:val="both"/>
              <w:rPr>
                <w:rFonts w:ascii="Times New Roman" w:hAnsi="Times New Roman"/>
              </w:rPr>
            </w:pPr>
            <w:r w:rsidRPr="001B417B">
              <w:rPr>
                <w:rFonts w:ascii="Times New Roman" w:hAnsi="Times New Roman"/>
              </w:rPr>
              <w:lastRenderedPageBreak/>
              <w:t>Опубликование:</w:t>
            </w:r>
          </w:p>
          <w:p w14:paraId="6DDC59C4" w14:textId="77777777" w:rsidR="001B417B" w:rsidRPr="001B417B" w:rsidRDefault="001B417B" w:rsidP="001B417B">
            <w:pPr>
              <w:autoSpaceDE w:val="0"/>
              <w:autoSpaceDN w:val="0"/>
              <w:adjustRightInd w:val="0"/>
              <w:jc w:val="both"/>
              <w:rPr>
                <w:rFonts w:ascii="Times New Roman" w:hAnsi="Times New Roman"/>
              </w:rPr>
            </w:pPr>
          </w:p>
          <w:p w14:paraId="396CA246" w14:textId="77777777" w:rsidR="001B417B" w:rsidRPr="001B417B" w:rsidRDefault="001B417B" w:rsidP="001B417B">
            <w:pPr>
              <w:autoSpaceDE w:val="0"/>
              <w:autoSpaceDN w:val="0"/>
              <w:adjustRightInd w:val="0"/>
              <w:jc w:val="both"/>
              <w:rPr>
                <w:rFonts w:ascii="Times New Roman" w:hAnsi="Times New Roman"/>
              </w:rPr>
            </w:pPr>
            <w:r w:rsidRPr="001B417B">
              <w:rPr>
                <w:rFonts w:ascii="Times New Roman" w:hAnsi="Times New Roman"/>
              </w:rPr>
              <w:lastRenderedPageBreak/>
              <w:t>официальный интернет-портал правовой информации (pravo.gov.ru) 24 марта 2025 г. N 0001202503240023</w:t>
            </w:r>
          </w:p>
          <w:p w14:paraId="179A2AD4" w14:textId="77777777" w:rsidR="001B417B" w:rsidRPr="001B417B" w:rsidRDefault="001B417B" w:rsidP="001B417B">
            <w:pPr>
              <w:autoSpaceDE w:val="0"/>
              <w:autoSpaceDN w:val="0"/>
              <w:adjustRightInd w:val="0"/>
              <w:jc w:val="both"/>
              <w:rPr>
                <w:rFonts w:ascii="Times New Roman" w:hAnsi="Times New Roman"/>
              </w:rPr>
            </w:pPr>
          </w:p>
          <w:p w14:paraId="367DA1C7" w14:textId="1069C0DD" w:rsidR="001B417B" w:rsidRPr="0086515B" w:rsidRDefault="001B417B" w:rsidP="001B417B">
            <w:pPr>
              <w:autoSpaceDE w:val="0"/>
              <w:autoSpaceDN w:val="0"/>
              <w:adjustRightInd w:val="0"/>
              <w:jc w:val="both"/>
              <w:rPr>
                <w:rFonts w:ascii="Times New Roman" w:hAnsi="Times New Roman"/>
              </w:rPr>
            </w:pPr>
            <w:r w:rsidRPr="001B417B">
              <w:rPr>
                <w:rFonts w:ascii="Times New Roman" w:hAnsi="Times New Roman"/>
              </w:rPr>
              <w:t>Собрание законодательства Российской Федерации, 31 марта 2025 г. N 13 ст. 1505</w:t>
            </w:r>
          </w:p>
        </w:tc>
      </w:tr>
      <w:tr w:rsidR="00055521" w:rsidRPr="000F6CEB" w14:paraId="330E2816"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54073351" w14:textId="77777777" w:rsidR="00055521" w:rsidRPr="00BA76C7" w:rsidRDefault="00055521"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334898A5" w14:textId="1888E027" w:rsidR="00055521" w:rsidRPr="00481071" w:rsidRDefault="003704F9" w:rsidP="0087413B">
            <w:pPr>
              <w:autoSpaceDE w:val="0"/>
              <w:autoSpaceDN w:val="0"/>
              <w:adjustRightInd w:val="0"/>
              <w:jc w:val="both"/>
              <w:rPr>
                <w:rFonts w:ascii="Times New Roman" w:hAnsi="Times New Roman"/>
              </w:rPr>
            </w:pPr>
            <w:r w:rsidRPr="003704F9">
              <w:rPr>
                <w:rFonts w:ascii="Times New Roman" w:hAnsi="Times New Roman"/>
              </w:rPr>
              <w:t xml:space="preserve">Проект Приказа Министерства просвещения Российской Федерации "Об утверждении Порядка применения к обучающимся по образовательным программам основного общего образования, образовательным программам среднего общего </w:t>
            </w:r>
            <w:r w:rsidRPr="003704F9">
              <w:rPr>
                <w:rFonts w:ascii="Times New Roman" w:hAnsi="Times New Roman"/>
              </w:rPr>
              <w:lastRenderedPageBreak/>
              <w:t>образования, образовательным программам среднего профессионального образования и соответствующим дополнительным профессиональным программам, основным программам профессионального обучения и дополнительным общеобразовательным программам мер дисциплинарного взыскания и снятия их с указанных обучающихся" (подготовлен Минпросвещения России 25.02.2025)</w:t>
            </w:r>
          </w:p>
        </w:tc>
        <w:tc>
          <w:tcPr>
            <w:tcW w:w="7242" w:type="dxa"/>
            <w:tcBorders>
              <w:top w:val="single" w:sz="4" w:space="0" w:color="auto"/>
              <w:left w:val="single" w:sz="4" w:space="0" w:color="auto"/>
              <w:bottom w:val="single" w:sz="4" w:space="0" w:color="auto"/>
              <w:right w:val="single" w:sz="4" w:space="0" w:color="auto"/>
            </w:tcBorders>
          </w:tcPr>
          <w:p w14:paraId="5C07D426"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lastRenderedPageBreak/>
              <w:t xml:space="preserve">Для школ и колледжей определят правила наложения дисциплинарных наказаний на учащихся </w:t>
            </w:r>
          </w:p>
          <w:p w14:paraId="3362AE11"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 xml:space="preserve">Предложены правила применения и снятия мер дисциплинарного взыскания в отношении школьников и студентов колледжей. </w:t>
            </w:r>
          </w:p>
          <w:p w14:paraId="0314D334" w14:textId="6BBC8A1B" w:rsidR="00055521" w:rsidRPr="00481071" w:rsidRDefault="003704F9" w:rsidP="003704F9">
            <w:pPr>
              <w:autoSpaceDE w:val="0"/>
              <w:autoSpaceDN w:val="0"/>
              <w:adjustRightInd w:val="0"/>
              <w:jc w:val="both"/>
              <w:rPr>
                <w:rFonts w:ascii="Times New Roman" w:hAnsi="Times New Roman"/>
                <w:bCs/>
              </w:rPr>
            </w:pPr>
            <w:r w:rsidRPr="003704F9">
              <w:rPr>
                <w:rFonts w:ascii="Times New Roman" w:hAnsi="Times New Roman"/>
                <w:bCs/>
              </w:rPr>
              <w:t>Взыскания налагаются за неисполнение или нарушение устава учебного заведения, правил внутреннего распорядка, правил проживания в общежитиях. Предусмотрены замечание, выговор, отчисление.</w:t>
            </w:r>
          </w:p>
        </w:tc>
        <w:tc>
          <w:tcPr>
            <w:tcW w:w="4393" w:type="dxa"/>
            <w:tcBorders>
              <w:top w:val="single" w:sz="4" w:space="0" w:color="auto"/>
              <w:left w:val="single" w:sz="4" w:space="0" w:color="auto"/>
              <w:bottom w:val="single" w:sz="4" w:space="0" w:color="auto"/>
              <w:right w:val="single" w:sz="4" w:space="0" w:color="auto"/>
            </w:tcBorders>
          </w:tcPr>
          <w:p w14:paraId="50F71C86" w14:textId="77777777" w:rsidR="00055521" w:rsidRPr="0086515B" w:rsidRDefault="00055521" w:rsidP="0087413B">
            <w:pPr>
              <w:autoSpaceDE w:val="0"/>
              <w:autoSpaceDN w:val="0"/>
              <w:adjustRightInd w:val="0"/>
              <w:jc w:val="both"/>
              <w:rPr>
                <w:rFonts w:ascii="Times New Roman" w:hAnsi="Times New Roman"/>
              </w:rPr>
            </w:pPr>
          </w:p>
        </w:tc>
      </w:tr>
      <w:tr w:rsidR="00EE4668" w:rsidRPr="000F6CEB" w14:paraId="588A69B9"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5F4731DF" w14:textId="77777777" w:rsidR="00EE4668" w:rsidRPr="00BA76C7" w:rsidRDefault="00EE4668"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495113A6" w14:textId="24612D80" w:rsidR="00EE4668" w:rsidRPr="00082AD4" w:rsidRDefault="00E03A94" w:rsidP="0087413B">
            <w:pPr>
              <w:autoSpaceDE w:val="0"/>
              <w:autoSpaceDN w:val="0"/>
              <w:adjustRightInd w:val="0"/>
              <w:jc w:val="both"/>
              <w:rPr>
                <w:rFonts w:ascii="Times New Roman" w:hAnsi="Times New Roman"/>
              </w:rPr>
            </w:pPr>
            <w:r w:rsidRPr="00E03A94">
              <w:rPr>
                <w:rFonts w:ascii="Times New Roman" w:hAnsi="Times New Roman"/>
              </w:rPr>
              <w:t>Проект Приказа Федеральной службы по надзору в сфере образования и науки "Об определении минимального количества баллов, подтверждающего успешное прохождение иностранными гражданами и лицами без гражданства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(подготовлен Рособрнадзором 18.02.2025)</w:t>
            </w:r>
          </w:p>
        </w:tc>
        <w:tc>
          <w:tcPr>
            <w:tcW w:w="7242" w:type="dxa"/>
            <w:tcBorders>
              <w:top w:val="single" w:sz="4" w:space="0" w:color="auto"/>
              <w:left w:val="single" w:sz="4" w:space="0" w:color="auto"/>
              <w:bottom w:val="single" w:sz="4" w:space="0" w:color="auto"/>
              <w:right w:val="single" w:sz="4" w:space="0" w:color="auto"/>
            </w:tcBorders>
          </w:tcPr>
          <w:p w14:paraId="4ACC9097"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 xml:space="preserve">Детей с иностранным гражданством будут принимать в школы при наличии документа, подтверждающего законность их нахождения на территории России, и при условии прохождения теста на знание русского языка. </w:t>
            </w:r>
          </w:p>
          <w:p w14:paraId="466BA6C3" w14:textId="24D3D33D" w:rsidR="00EE4668" w:rsidRPr="00082AD4" w:rsidRDefault="00E03A94" w:rsidP="00E03A94">
            <w:pPr>
              <w:autoSpaceDE w:val="0"/>
              <w:autoSpaceDN w:val="0"/>
              <w:adjustRightInd w:val="0"/>
              <w:jc w:val="both"/>
              <w:rPr>
                <w:rFonts w:ascii="Times New Roman" w:hAnsi="Times New Roman"/>
                <w:bCs/>
              </w:rPr>
            </w:pPr>
            <w:r w:rsidRPr="00E03A94">
              <w:rPr>
                <w:rFonts w:ascii="Times New Roman" w:hAnsi="Times New Roman"/>
                <w:bCs/>
              </w:rPr>
              <w:t>За тест нужно будет получить минимум 3 (удовлетворительно).</w:t>
            </w:r>
          </w:p>
        </w:tc>
        <w:tc>
          <w:tcPr>
            <w:tcW w:w="4393" w:type="dxa"/>
            <w:tcBorders>
              <w:top w:val="single" w:sz="4" w:space="0" w:color="auto"/>
              <w:left w:val="single" w:sz="4" w:space="0" w:color="auto"/>
              <w:bottom w:val="single" w:sz="4" w:space="0" w:color="auto"/>
              <w:right w:val="single" w:sz="4" w:space="0" w:color="auto"/>
            </w:tcBorders>
          </w:tcPr>
          <w:p w14:paraId="2AE9706A" w14:textId="77777777" w:rsidR="00EE4668" w:rsidRPr="0086515B" w:rsidRDefault="00EE4668" w:rsidP="0087413B">
            <w:pPr>
              <w:autoSpaceDE w:val="0"/>
              <w:autoSpaceDN w:val="0"/>
              <w:adjustRightInd w:val="0"/>
              <w:jc w:val="both"/>
              <w:rPr>
                <w:rFonts w:ascii="Times New Roman" w:hAnsi="Times New Roman"/>
              </w:rPr>
            </w:pPr>
          </w:p>
        </w:tc>
      </w:tr>
      <w:tr w:rsidR="00A92FA7" w:rsidRPr="000F6CEB" w14:paraId="01A07C9D"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447A785B" w14:textId="77777777" w:rsidR="00A92FA7" w:rsidRPr="00BA76C7" w:rsidRDefault="00A92FA7"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2968180C" w14:textId="4678204D" w:rsidR="00A92FA7" w:rsidRPr="00E03A94" w:rsidRDefault="00A92FA7" w:rsidP="0087413B">
            <w:pPr>
              <w:autoSpaceDE w:val="0"/>
              <w:autoSpaceDN w:val="0"/>
              <w:adjustRightInd w:val="0"/>
              <w:jc w:val="both"/>
              <w:rPr>
                <w:rFonts w:ascii="Times New Roman" w:hAnsi="Times New Roman"/>
              </w:rPr>
            </w:pPr>
            <w:r w:rsidRPr="00A92FA7">
              <w:rPr>
                <w:rFonts w:ascii="Times New Roman" w:hAnsi="Times New Roman"/>
              </w:rPr>
              <w:t xml:space="preserve">Проект Приказа Министерства науки и высшего образования Российской Федерации "О признании утратившим силу </w:t>
            </w:r>
            <w:r w:rsidRPr="00A92FA7">
              <w:rPr>
                <w:rFonts w:ascii="Times New Roman" w:hAnsi="Times New Roman"/>
              </w:rPr>
              <w:lastRenderedPageBreak/>
              <w:t>приказа Министерства науки и высшего образования Российской Федерации от 12 марта 2024 г. № 186 "Об утверждении перечня федеральных органов исполнительной власти, ответственных за представление данных по показателям мониторинга реализации молодежной политики в Российской Федерации, сроков представления указанных показателей, а также форм отчета о показателях мониторинга реализации молодежной политики в Российской Федерации и отчета о результатах такого мониторинга" (подготовлен Минобрнауки России 21.02.2025)</w:t>
            </w:r>
          </w:p>
        </w:tc>
        <w:tc>
          <w:tcPr>
            <w:tcW w:w="7242" w:type="dxa"/>
            <w:tcBorders>
              <w:top w:val="single" w:sz="4" w:space="0" w:color="auto"/>
              <w:left w:val="single" w:sz="4" w:space="0" w:color="auto"/>
              <w:bottom w:val="single" w:sz="4" w:space="0" w:color="auto"/>
              <w:right w:val="single" w:sz="4" w:space="0" w:color="auto"/>
            </w:tcBorders>
          </w:tcPr>
          <w:p w14:paraId="7623B78F" w14:textId="77777777" w:rsidR="00A92FA7" w:rsidRPr="00A92FA7" w:rsidRDefault="00A92FA7" w:rsidP="00A92FA7">
            <w:pPr>
              <w:autoSpaceDE w:val="0"/>
              <w:autoSpaceDN w:val="0"/>
              <w:adjustRightInd w:val="0"/>
              <w:jc w:val="both"/>
              <w:rPr>
                <w:rFonts w:ascii="Times New Roman" w:hAnsi="Times New Roman"/>
                <w:bCs/>
              </w:rPr>
            </w:pPr>
            <w:r w:rsidRPr="00A92FA7">
              <w:rPr>
                <w:rFonts w:ascii="Times New Roman" w:hAnsi="Times New Roman"/>
                <w:bCs/>
              </w:rPr>
              <w:lastRenderedPageBreak/>
              <w:t xml:space="preserve">О мониторинге реализации молодежной политики </w:t>
            </w:r>
          </w:p>
          <w:p w14:paraId="5345DB4A" w14:textId="77777777" w:rsidR="00A92FA7" w:rsidRPr="00A92FA7" w:rsidRDefault="00A92FA7" w:rsidP="00A92FA7">
            <w:pPr>
              <w:autoSpaceDE w:val="0"/>
              <w:autoSpaceDN w:val="0"/>
              <w:adjustRightInd w:val="0"/>
              <w:jc w:val="both"/>
              <w:rPr>
                <w:rFonts w:ascii="Times New Roman" w:hAnsi="Times New Roman"/>
                <w:bCs/>
              </w:rPr>
            </w:pPr>
            <w:r w:rsidRPr="00A92FA7">
              <w:rPr>
                <w:rFonts w:ascii="Times New Roman" w:hAnsi="Times New Roman"/>
                <w:bCs/>
              </w:rPr>
              <w:t xml:space="preserve">Планируется признать утратившим силу приказ Минобрнауки о мониторинге реализации молодежной политики. </w:t>
            </w:r>
          </w:p>
          <w:p w14:paraId="196F47CC" w14:textId="39FA86EA" w:rsidR="00A92FA7" w:rsidRPr="00A67E43" w:rsidRDefault="00A92FA7" w:rsidP="00A92FA7">
            <w:pPr>
              <w:autoSpaceDE w:val="0"/>
              <w:autoSpaceDN w:val="0"/>
              <w:adjustRightInd w:val="0"/>
              <w:jc w:val="both"/>
              <w:rPr>
                <w:rFonts w:ascii="Times New Roman" w:hAnsi="Times New Roman"/>
                <w:bCs/>
                <w:lang w:val="en-US"/>
              </w:rPr>
            </w:pPr>
            <w:r w:rsidRPr="00A92FA7">
              <w:rPr>
                <w:rFonts w:ascii="Times New Roman" w:hAnsi="Times New Roman"/>
                <w:bCs/>
              </w:rPr>
              <w:t>Соответствующие полномочия переданы Росмолодежи.</w:t>
            </w:r>
          </w:p>
        </w:tc>
        <w:tc>
          <w:tcPr>
            <w:tcW w:w="4393" w:type="dxa"/>
            <w:tcBorders>
              <w:top w:val="single" w:sz="4" w:space="0" w:color="auto"/>
              <w:left w:val="single" w:sz="4" w:space="0" w:color="auto"/>
              <w:bottom w:val="single" w:sz="4" w:space="0" w:color="auto"/>
              <w:right w:val="single" w:sz="4" w:space="0" w:color="auto"/>
            </w:tcBorders>
          </w:tcPr>
          <w:p w14:paraId="5D2222DE" w14:textId="77777777" w:rsidR="00A92FA7" w:rsidRPr="0086515B" w:rsidRDefault="00A92FA7" w:rsidP="0087413B">
            <w:pPr>
              <w:autoSpaceDE w:val="0"/>
              <w:autoSpaceDN w:val="0"/>
              <w:adjustRightInd w:val="0"/>
              <w:jc w:val="both"/>
              <w:rPr>
                <w:rFonts w:ascii="Times New Roman" w:hAnsi="Times New Roman"/>
              </w:rPr>
            </w:pPr>
          </w:p>
        </w:tc>
      </w:tr>
      <w:tr w:rsidR="004F6F60" w:rsidRPr="000F6CEB" w14:paraId="3AD190D5"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0083F003" w14:textId="77777777" w:rsidR="004F6F60" w:rsidRPr="00BA76C7" w:rsidRDefault="004F6F60"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609B50B8" w14:textId="2A820929" w:rsidR="004F6F60" w:rsidRPr="00A92FA7" w:rsidRDefault="004F6F60" w:rsidP="0087413B">
            <w:pPr>
              <w:autoSpaceDE w:val="0"/>
              <w:autoSpaceDN w:val="0"/>
              <w:adjustRightInd w:val="0"/>
              <w:jc w:val="both"/>
              <w:rPr>
                <w:rFonts w:ascii="Times New Roman" w:hAnsi="Times New Roman"/>
              </w:rPr>
            </w:pPr>
            <w:r w:rsidRPr="004F6F60">
              <w:rPr>
                <w:rFonts w:ascii="Times New Roman" w:hAnsi="Times New Roman"/>
              </w:rPr>
              <w:t>Проект Приказа Министерства просвещения Российской Федерации "Об утверждении примерной структуры официального сайта организации отдыха детей и их оздоровления в информационно-телекоммуникационной сети "Интернет" и формата предоставления информации" (подготовлен Минпросвещения России 14.03.2025)</w:t>
            </w:r>
          </w:p>
        </w:tc>
        <w:tc>
          <w:tcPr>
            <w:tcW w:w="7242" w:type="dxa"/>
            <w:tcBorders>
              <w:top w:val="single" w:sz="4" w:space="0" w:color="auto"/>
              <w:left w:val="single" w:sz="4" w:space="0" w:color="auto"/>
              <w:bottom w:val="single" w:sz="4" w:space="0" w:color="auto"/>
              <w:right w:val="single" w:sz="4" w:space="0" w:color="auto"/>
            </w:tcBorders>
          </w:tcPr>
          <w:p w14:paraId="5BD8C940" w14:textId="77777777" w:rsidR="00C530D2" w:rsidRPr="00C530D2" w:rsidRDefault="00C530D2" w:rsidP="00C530D2">
            <w:pPr>
              <w:autoSpaceDE w:val="0"/>
              <w:autoSpaceDN w:val="0"/>
              <w:adjustRightInd w:val="0"/>
              <w:jc w:val="both"/>
              <w:rPr>
                <w:rFonts w:ascii="Times New Roman" w:hAnsi="Times New Roman"/>
                <w:bCs/>
              </w:rPr>
            </w:pPr>
            <w:r w:rsidRPr="00C530D2">
              <w:rPr>
                <w:rFonts w:ascii="Times New Roman" w:hAnsi="Times New Roman"/>
                <w:bCs/>
              </w:rPr>
              <w:t xml:space="preserve">Подготовлена примерная структура сайта для детского лагеря </w:t>
            </w:r>
          </w:p>
          <w:p w14:paraId="26AD93B0" w14:textId="77777777" w:rsidR="00C530D2" w:rsidRPr="00C530D2" w:rsidRDefault="00C530D2" w:rsidP="00C530D2">
            <w:pPr>
              <w:autoSpaceDE w:val="0"/>
              <w:autoSpaceDN w:val="0"/>
              <w:adjustRightInd w:val="0"/>
              <w:jc w:val="both"/>
              <w:rPr>
                <w:rFonts w:ascii="Times New Roman" w:hAnsi="Times New Roman"/>
                <w:bCs/>
              </w:rPr>
            </w:pPr>
            <w:r w:rsidRPr="00C530D2">
              <w:rPr>
                <w:rFonts w:ascii="Times New Roman" w:hAnsi="Times New Roman"/>
                <w:bCs/>
              </w:rPr>
              <w:t xml:space="preserve">С 1 апреля 2025 г. детские лагеря обязаны создавать свои сайты. </w:t>
            </w:r>
          </w:p>
          <w:p w14:paraId="41749470" w14:textId="6C078EF1" w:rsidR="004F6F60" w:rsidRPr="00A92FA7" w:rsidRDefault="00C530D2" w:rsidP="00C530D2">
            <w:pPr>
              <w:autoSpaceDE w:val="0"/>
              <w:autoSpaceDN w:val="0"/>
              <w:adjustRightInd w:val="0"/>
              <w:jc w:val="both"/>
              <w:rPr>
                <w:rFonts w:ascii="Times New Roman" w:hAnsi="Times New Roman"/>
                <w:bCs/>
              </w:rPr>
            </w:pPr>
            <w:r w:rsidRPr="00C530D2">
              <w:rPr>
                <w:rFonts w:ascii="Times New Roman" w:hAnsi="Times New Roman"/>
                <w:bCs/>
              </w:rPr>
              <w:t>В связи с этим Минпросвещения разработало примерную структуру такого сайта и формат предоставления информации.</w:t>
            </w:r>
          </w:p>
        </w:tc>
        <w:tc>
          <w:tcPr>
            <w:tcW w:w="4393" w:type="dxa"/>
            <w:tcBorders>
              <w:top w:val="single" w:sz="4" w:space="0" w:color="auto"/>
              <w:left w:val="single" w:sz="4" w:space="0" w:color="auto"/>
              <w:bottom w:val="single" w:sz="4" w:space="0" w:color="auto"/>
              <w:right w:val="single" w:sz="4" w:space="0" w:color="auto"/>
            </w:tcBorders>
          </w:tcPr>
          <w:p w14:paraId="306F59B7" w14:textId="77777777" w:rsidR="004F6F60" w:rsidRPr="0086515B" w:rsidRDefault="004F6F60" w:rsidP="0087413B">
            <w:pPr>
              <w:autoSpaceDE w:val="0"/>
              <w:autoSpaceDN w:val="0"/>
              <w:adjustRightInd w:val="0"/>
              <w:jc w:val="both"/>
              <w:rPr>
                <w:rFonts w:ascii="Times New Roman" w:hAnsi="Times New Roman"/>
              </w:rPr>
            </w:pPr>
          </w:p>
        </w:tc>
      </w:tr>
      <w:tr w:rsidR="003704F9" w:rsidRPr="000F6CEB" w14:paraId="17293CC4"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4C04F3B3" w14:textId="77777777" w:rsidR="003704F9" w:rsidRPr="00BA76C7" w:rsidRDefault="003704F9"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50604CC" w14:textId="2ECC4B16" w:rsidR="003704F9" w:rsidRPr="00E03A94" w:rsidRDefault="003704F9" w:rsidP="0087413B">
            <w:pPr>
              <w:autoSpaceDE w:val="0"/>
              <w:autoSpaceDN w:val="0"/>
              <w:adjustRightInd w:val="0"/>
              <w:jc w:val="both"/>
              <w:rPr>
                <w:rFonts w:ascii="Times New Roman" w:hAnsi="Times New Roman"/>
              </w:rPr>
            </w:pPr>
            <w:r w:rsidRPr="003704F9">
              <w:rPr>
                <w:rFonts w:ascii="Times New Roman" w:hAnsi="Times New Roman"/>
              </w:rPr>
              <w:t>Доработанный текст проекта Приказа Министерства просвещения Российской Федерации "Об утверждении примерной структуры официального сайта организации отдыха детей и их оздоровления в информационно-телекоммуникационной сети "Интернет" и формата предоставления информации" (подготовлен Минпросвещения России 05.02.2025)</w:t>
            </w:r>
          </w:p>
        </w:tc>
        <w:tc>
          <w:tcPr>
            <w:tcW w:w="7242" w:type="dxa"/>
            <w:tcBorders>
              <w:top w:val="single" w:sz="4" w:space="0" w:color="auto"/>
              <w:left w:val="single" w:sz="4" w:space="0" w:color="auto"/>
              <w:bottom w:val="single" w:sz="4" w:space="0" w:color="auto"/>
              <w:right w:val="single" w:sz="4" w:space="0" w:color="auto"/>
            </w:tcBorders>
          </w:tcPr>
          <w:p w14:paraId="674A1E3E"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 xml:space="preserve">Предложена примерная структура официального сайта детского лагеря. </w:t>
            </w:r>
          </w:p>
          <w:p w14:paraId="02F30019" w14:textId="217713BC" w:rsidR="003704F9" w:rsidRPr="00E03A94" w:rsidRDefault="003704F9" w:rsidP="003704F9">
            <w:pPr>
              <w:autoSpaceDE w:val="0"/>
              <w:autoSpaceDN w:val="0"/>
              <w:adjustRightInd w:val="0"/>
              <w:jc w:val="both"/>
              <w:rPr>
                <w:rFonts w:ascii="Times New Roman" w:hAnsi="Times New Roman"/>
                <w:bCs/>
              </w:rPr>
            </w:pPr>
            <w:r w:rsidRPr="003704F9">
              <w:rPr>
                <w:rFonts w:ascii="Times New Roman" w:hAnsi="Times New Roman"/>
                <w:bCs/>
              </w:rPr>
              <w:t>Такие организации должны будут создавать свои сайты с 1 апреля 2025 г.</w:t>
            </w:r>
          </w:p>
        </w:tc>
        <w:tc>
          <w:tcPr>
            <w:tcW w:w="4393" w:type="dxa"/>
            <w:tcBorders>
              <w:top w:val="single" w:sz="4" w:space="0" w:color="auto"/>
              <w:left w:val="single" w:sz="4" w:space="0" w:color="auto"/>
              <w:bottom w:val="single" w:sz="4" w:space="0" w:color="auto"/>
              <w:right w:val="single" w:sz="4" w:space="0" w:color="auto"/>
            </w:tcBorders>
          </w:tcPr>
          <w:p w14:paraId="3F576778" w14:textId="77777777" w:rsidR="003704F9" w:rsidRPr="0086515B" w:rsidRDefault="003704F9" w:rsidP="0087413B">
            <w:pPr>
              <w:autoSpaceDE w:val="0"/>
              <w:autoSpaceDN w:val="0"/>
              <w:adjustRightInd w:val="0"/>
              <w:jc w:val="both"/>
              <w:rPr>
                <w:rFonts w:ascii="Times New Roman" w:hAnsi="Times New Roman"/>
              </w:rPr>
            </w:pPr>
          </w:p>
        </w:tc>
      </w:tr>
      <w:tr w:rsidR="003704F9" w:rsidRPr="000F6CEB" w14:paraId="54F3C799"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277A3495" w14:textId="77777777" w:rsidR="003704F9" w:rsidRPr="00BA76C7" w:rsidRDefault="003704F9"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163FFB1E" w14:textId="3C8393C0" w:rsidR="003704F9" w:rsidRPr="003704F9" w:rsidRDefault="003704F9" w:rsidP="0087413B">
            <w:pPr>
              <w:autoSpaceDE w:val="0"/>
              <w:autoSpaceDN w:val="0"/>
              <w:adjustRightInd w:val="0"/>
              <w:jc w:val="both"/>
              <w:rPr>
                <w:rFonts w:ascii="Times New Roman" w:hAnsi="Times New Roman"/>
              </w:rPr>
            </w:pPr>
            <w:r w:rsidRPr="003704F9">
              <w:rPr>
                <w:rFonts w:ascii="Times New Roman" w:hAnsi="Times New Roman"/>
              </w:rPr>
              <w:t>Доработанный текст проекта Приказа Министерства просвещения Российской Федерации "Об утверждении федеральной программы воспитательной работы для организаций отдыха детей и их оздоровления и календарного плана воспитательной работы" (подготовлен Минпросвещения России 05.02.2025)</w:t>
            </w:r>
          </w:p>
        </w:tc>
        <w:tc>
          <w:tcPr>
            <w:tcW w:w="7242" w:type="dxa"/>
            <w:tcBorders>
              <w:top w:val="single" w:sz="4" w:space="0" w:color="auto"/>
              <w:left w:val="single" w:sz="4" w:space="0" w:color="auto"/>
              <w:bottom w:val="single" w:sz="4" w:space="0" w:color="auto"/>
              <w:right w:val="single" w:sz="4" w:space="0" w:color="auto"/>
            </w:tcBorders>
          </w:tcPr>
          <w:p w14:paraId="20954809"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 xml:space="preserve">Для детских лагерей подготавливают федеральную программу и примерный календарный план воспитательной работы </w:t>
            </w:r>
          </w:p>
          <w:p w14:paraId="19F933D9" w14:textId="77777777"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 xml:space="preserve">С 1 апреля 2025 г. детские лагеря должны будут утверждать программы и календарные планы воспитательной работы с описанием конкретных мероприятий по дням с учетом смен и возрастных групп детей. </w:t>
            </w:r>
          </w:p>
          <w:p w14:paraId="2F917036" w14:textId="0846D69D" w:rsidR="003704F9" w:rsidRPr="003704F9" w:rsidRDefault="003704F9" w:rsidP="003704F9">
            <w:pPr>
              <w:autoSpaceDE w:val="0"/>
              <w:autoSpaceDN w:val="0"/>
              <w:adjustRightInd w:val="0"/>
              <w:jc w:val="both"/>
              <w:rPr>
                <w:rFonts w:ascii="Times New Roman" w:hAnsi="Times New Roman"/>
                <w:bCs/>
              </w:rPr>
            </w:pPr>
            <w:r w:rsidRPr="003704F9">
              <w:rPr>
                <w:rFonts w:ascii="Times New Roman" w:hAnsi="Times New Roman"/>
                <w:bCs/>
              </w:rPr>
              <w:t>Спроектированы федеральная программа и примерный календарный план, которые будут служить основной для разработки детскими лагерями документов.</w:t>
            </w:r>
          </w:p>
        </w:tc>
        <w:tc>
          <w:tcPr>
            <w:tcW w:w="4393" w:type="dxa"/>
            <w:tcBorders>
              <w:top w:val="single" w:sz="4" w:space="0" w:color="auto"/>
              <w:left w:val="single" w:sz="4" w:space="0" w:color="auto"/>
              <w:bottom w:val="single" w:sz="4" w:space="0" w:color="auto"/>
              <w:right w:val="single" w:sz="4" w:space="0" w:color="auto"/>
            </w:tcBorders>
          </w:tcPr>
          <w:p w14:paraId="798A97F0" w14:textId="77777777" w:rsidR="003704F9" w:rsidRPr="0086515B" w:rsidRDefault="003704F9" w:rsidP="0087413B">
            <w:pPr>
              <w:autoSpaceDE w:val="0"/>
              <w:autoSpaceDN w:val="0"/>
              <w:adjustRightInd w:val="0"/>
              <w:jc w:val="both"/>
              <w:rPr>
                <w:rFonts w:ascii="Times New Roman" w:hAnsi="Times New Roman"/>
              </w:rPr>
            </w:pPr>
          </w:p>
        </w:tc>
      </w:tr>
      <w:tr w:rsidR="006D35B6" w:rsidRPr="000F6CEB" w14:paraId="01C9063D"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0969C5F1" w14:textId="77777777" w:rsidR="006D35B6" w:rsidRPr="00BA76C7" w:rsidRDefault="006D35B6"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39DB5F41" w14:textId="4E712645" w:rsidR="006D35B6" w:rsidRPr="00CA4F33" w:rsidRDefault="006D35B6" w:rsidP="0087413B">
            <w:pPr>
              <w:autoSpaceDE w:val="0"/>
              <w:autoSpaceDN w:val="0"/>
              <w:adjustRightInd w:val="0"/>
              <w:jc w:val="both"/>
              <w:rPr>
                <w:rFonts w:ascii="Times New Roman" w:hAnsi="Times New Roman"/>
              </w:rPr>
            </w:pPr>
            <w:r w:rsidRPr="006D35B6">
              <w:rPr>
                <w:rFonts w:ascii="Times New Roman" w:hAnsi="Times New Roman"/>
              </w:rPr>
              <w:t>Письмо Министерства труда и социальной защиты Российской Федерации от 4 декабря 2024 г. № 15-1/ООГ-3720 О применении отдельных положений трудового законодательства</w:t>
            </w:r>
          </w:p>
        </w:tc>
        <w:tc>
          <w:tcPr>
            <w:tcW w:w="7242" w:type="dxa"/>
            <w:tcBorders>
              <w:top w:val="single" w:sz="4" w:space="0" w:color="auto"/>
              <w:left w:val="single" w:sz="4" w:space="0" w:color="auto"/>
              <w:bottom w:val="single" w:sz="4" w:space="0" w:color="auto"/>
              <w:right w:val="single" w:sz="4" w:space="0" w:color="auto"/>
            </w:tcBorders>
          </w:tcPr>
          <w:p w14:paraId="0216CF81" w14:textId="77777777" w:rsidR="006D35B6" w:rsidRPr="006D35B6" w:rsidRDefault="006D35B6" w:rsidP="006D35B6">
            <w:pPr>
              <w:autoSpaceDE w:val="0"/>
              <w:autoSpaceDN w:val="0"/>
              <w:adjustRightInd w:val="0"/>
              <w:jc w:val="both"/>
              <w:rPr>
                <w:rFonts w:ascii="Times New Roman" w:hAnsi="Times New Roman"/>
                <w:bCs/>
              </w:rPr>
            </w:pPr>
            <w:r w:rsidRPr="006D35B6">
              <w:rPr>
                <w:rFonts w:ascii="Times New Roman" w:hAnsi="Times New Roman"/>
                <w:bCs/>
              </w:rPr>
              <w:t xml:space="preserve">Выплаты за "вредность" - часть зарплаты </w:t>
            </w:r>
          </w:p>
          <w:p w14:paraId="40232D54" w14:textId="77777777" w:rsidR="006D35B6" w:rsidRPr="006D35B6" w:rsidRDefault="006D35B6" w:rsidP="006D35B6">
            <w:pPr>
              <w:autoSpaceDE w:val="0"/>
              <w:autoSpaceDN w:val="0"/>
              <w:adjustRightInd w:val="0"/>
              <w:jc w:val="both"/>
              <w:rPr>
                <w:rFonts w:ascii="Times New Roman" w:hAnsi="Times New Roman"/>
                <w:bCs/>
              </w:rPr>
            </w:pPr>
            <w:r w:rsidRPr="006D35B6">
              <w:rPr>
                <w:rFonts w:ascii="Times New Roman" w:hAnsi="Times New Roman"/>
                <w:bCs/>
              </w:rPr>
              <w:t xml:space="preserve">Минтруд указал, что повышенный размер оплаты труда, предусмотренный для работников, занятых на работах с вредными (опасными) условиями труда, является составной частью зарплаты, причитающейся им за соответствующий период. </w:t>
            </w:r>
          </w:p>
          <w:p w14:paraId="2FE21D00" w14:textId="208EC277" w:rsidR="006D35B6" w:rsidRPr="00CA4F33" w:rsidRDefault="006D35B6" w:rsidP="006D35B6">
            <w:pPr>
              <w:autoSpaceDE w:val="0"/>
              <w:autoSpaceDN w:val="0"/>
              <w:adjustRightInd w:val="0"/>
              <w:jc w:val="both"/>
              <w:rPr>
                <w:rFonts w:ascii="Times New Roman" w:hAnsi="Times New Roman"/>
                <w:bCs/>
              </w:rPr>
            </w:pPr>
            <w:r w:rsidRPr="006D35B6">
              <w:rPr>
                <w:rFonts w:ascii="Times New Roman" w:hAnsi="Times New Roman"/>
                <w:bCs/>
              </w:rPr>
              <w:t>Также разъяснено, что организация вправе устанавливать системы оплаты труда с учетом мнения представительного органа работников. При этом если компания вводит в систему оплаты труда ту или иную выплату (премию), то она самостоятельно устанавливает порядок ее осуществления, условия определения права на данную выплату и ее размер.</w:t>
            </w:r>
          </w:p>
        </w:tc>
        <w:tc>
          <w:tcPr>
            <w:tcW w:w="4393" w:type="dxa"/>
            <w:tcBorders>
              <w:top w:val="single" w:sz="4" w:space="0" w:color="auto"/>
              <w:left w:val="single" w:sz="4" w:space="0" w:color="auto"/>
              <w:bottom w:val="single" w:sz="4" w:space="0" w:color="auto"/>
              <w:right w:val="single" w:sz="4" w:space="0" w:color="auto"/>
            </w:tcBorders>
          </w:tcPr>
          <w:p w14:paraId="107F616B" w14:textId="77777777" w:rsidR="006D35B6" w:rsidRPr="0086515B" w:rsidRDefault="006D35B6" w:rsidP="0087413B">
            <w:pPr>
              <w:autoSpaceDE w:val="0"/>
              <w:autoSpaceDN w:val="0"/>
              <w:adjustRightInd w:val="0"/>
              <w:jc w:val="both"/>
              <w:rPr>
                <w:rFonts w:ascii="Times New Roman" w:hAnsi="Times New Roman"/>
              </w:rPr>
            </w:pPr>
          </w:p>
        </w:tc>
      </w:tr>
      <w:tr w:rsidR="00EE4668" w:rsidRPr="000F6CEB" w14:paraId="04D5F112"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3C70500B" w14:textId="77777777" w:rsidR="00EE4668" w:rsidRPr="00BA76C7" w:rsidRDefault="00EE4668"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3BBB9229" w14:textId="36876B4B" w:rsidR="00EE4668" w:rsidRPr="00EE4668" w:rsidRDefault="00CA4F33" w:rsidP="0087413B">
            <w:pPr>
              <w:autoSpaceDE w:val="0"/>
              <w:autoSpaceDN w:val="0"/>
              <w:adjustRightInd w:val="0"/>
              <w:jc w:val="both"/>
              <w:rPr>
                <w:rFonts w:ascii="Times New Roman" w:hAnsi="Times New Roman"/>
              </w:rPr>
            </w:pPr>
            <w:r w:rsidRPr="00CA4F33">
              <w:rPr>
                <w:rFonts w:ascii="Times New Roman" w:hAnsi="Times New Roman"/>
              </w:rPr>
              <w:t>Письмо Фонда пенсионного и социального страхования Российской Федерации от 20 декабря 2024 г. N 14-20/64386</w:t>
            </w:r>
          </w:p>
        </w:tc>
        <w:tc>
          <w:tcPr>
            <w:tcW w:w="7242" w:type="dxa"/>
            <w:tcBorders>
              <w:top w:val="single" w:sz="4" w:space="0" w:color="auto"/>
              <w:left w:val="single" w:sz="4" w:space="0" w:color="auto"/>
              <w:bottom w:val="single" w:sz="4" w:space="0" w:color="auto"/>
              <w:right w:val="single" w:sz="4" w:space="0" w:color="auto"/>
            </w:tcBorders>
          </w:tcPr>
          <w:p w14:paraId="49972B6D" w14:textId="77777777" w:rsidR="00CA4F33" w:rsidRPr="00CA4F33" w:rsidRDefault="00CA4F33" w:rsidP="00CA4F33">
            <w:pPr>
              <w:autoSpaceDE w:val="0"/>
              <w:autoSpaceDN w:val="0"/>
              <w:adjustRightInd w:val="0"/>
              <w:jc w:val="both"/>
              <w:rPr>
                <w:rFonts w:ascii="Times New Roman" w:hAnsi="Times New Roman"/>
                <w:bCs/>
              </w:rPr>
            </w:pPr>
            <w:r w:rsidRPr="00CA4F33">
              <w:rPr>
                <w:rFonts w:ascii="Times New Roman" w:hAnsi="Times New Roman"/>
                <w:bCs/>
              </w:rPr>
              <w:t xml:space="preserve">СФР разъяснил некоторые правила на случай выхода на работу лиц, находящихся в отпуске по уходу за ребенком до 1,5 лет, в т. ч. по расчету больничных </w:t>
            </w:r>
          </w:p>
          <w:p w14:paraId="4769D2C8" w14:textId="77777777" w:rsidR="00CA4F33" w:rsidRPr="00CA4F33" w:rsidRDefault="00CA4F33" w:rsidP="00CA4F33">
            <w:pPr>
              <w:autoSpaceDE w:val="0"/>
              <w:autoSpaceDN w:val="0"/>
              <w:adjustRightInd w:val="0"/>
              <w:jc w:val="both"/>
              <w:rPr>
                <w:rFonts w:ascii="Times New Roman" w:hAnsi="Times New Roman"/>
                <w:bCs/>
              </w:rPr>
            </w:pPr>
            <w:r w:rsidRPr="00CA4F33">
              <w:rPr>
                <w:rFonts w:ascii="Times New Roman" w:hAnsi="Times New Roman"/>
                <w:bCs/>
              </w:rPr>
              <w:t xml:space="preserve">Право на ежемесячное пособие по уходу за ребенком сохраняется, если лицо выходит на работу ранее достижения ребенком 1,5 лет или в период этого отпуска работает у другого страхователя. </w:t>
            </w:r>
          </w:p>
          <w:p w14:paraId="41C828DC" w14:textId="77777777" w:rsidR="00CA4F33" w:rsidRPr="00CA4F33" w:rsidRDefault="00CA4F33" w:rsidP="00CA4F33">
            <w:pPr>
              <w:autoSpaceDE w:val="0"/>
              <w:autoSpaceDN w:val="0"/>
              <w:adjustRightInd w:val="0"/>
              <w:jc w:val="both"/>
              <w:rPr>
                <w:rFonts w:ascii="Times New Roman" w:hAnsi="Times New Roman"/>
                <w:bCs/>
              </w:rPr>
            </w:pPr>
            <w:r w:rsidRPr="00CA4F33">
              <w:rPr>
                <w:rFonts w:ascii="Times New Roman" w:hAnsi="Times New Roman"/>
                <w:bCs/>
              </w:rPr>
              <w:t xml:space="preserve">При выходе на полный или неполный рабочий день либо в случае предоставления работнику ежегодного оплачиваемого отпуска страхователь не обязан направлять в территориальный орган страховщика уведомление о прекращении права застрахованного лица на получение пособия. В период ежегодного оплачиваемого отпуска оно будет выплачиваться. </w:t>
            </w:r>
          </w:p>
          <w:p w14:paraId="36D45078" w14:textId="77777777" w:rsidR="00CA4F33" w:rsidRPr="00CA4F33" w:rsidRDefault="00CA4F33" w:rsidP="00CA4F33">
            <w:pPr>
              <w:autoSpaceDE w:val="0"/>
              <w:autoSpaceDN w:val="0"/>
              <w:adjustRightInd w:val="0"/>
              <w:jc w:val="both"/>
              <w:rPr>
                <w:rFonts w:ascii="Times New Roman" w:hAnsi="Times New Roman"/>
                <w:bCs/>
              </w:rPr>
            </w:pPr>
            <w:r w:rsidRPr="00CA4F33">
              <w:rPr>
                <w:rFonts w:ascii="Times New Roman" w:hAnsi="Times New Roman"/>
                <w:bCs/>
              </w:rPr>
              <w:t xml:space="preserve">Относительно расчета пособия по временной нетрудоспособности отмечено следующее. Если в двух календарных годах, непосредственно предшествующих году наступления страхового случая, либо в одном из указанных годов застрахованное лицо находилось в отпуске по беременности и родам и (или) в отпуске по уходу за ребенком, то соответствующие календарные годы (календарный год) могут быть заменены в целях расчета среднего заработка предшествующими календарными годами (календарным годом), при условии, что это приведет к увеличению размера пособия. </w:t>
            </w:r>
          </w:p>
          <w:p w14:paraId="25E2F268" w14:textId="0A1FEF8D" w:rsidR="00EE4668" w:rsidRPr="00EE4668" w:rsidRDefault="00CA4F33" w:rsidP="00CA4F33">
            <w:pPr>
              <w:autoSpaceDE w:val="0"/>
              <w:autoSpaceDN w:val="0"/>
              <w:adjustRightInd w:val="0"/>
              <w:jc w:val="both"/>
              <w:rPr>
                <w:rFonts w:ascii="Times New Roman" w:hAnsi="Times New Roman"/>
                <w:bCs/>
              </w:rPr>
            </w:pPr>
            <w:r w:rsidRPr="00CA4F33">
              <w:rPr>
                <w:rFonts w:ascii="Times New Roman" w:hAnsi="Times New Roman"/>
                <w:bCs/>
              </w:rPr>
              <w:t>С даты выхода на работу застрахованное лицо в отпуске по уходу за ребенком не находится. Период с даты выхода из отпуска по уходу за ребенком, за который застрахованное лицо получало пособие, не относится к периоду этого отпуска для указанной замены.</w:t>
            </w:r>
          </w:p>
        </w:tc>
        <w:tc>
          <w:tcPr>
            <w:tcW w:w="4393" w:type="dxa"/>
            <w:tcBorders>
              <w:top w:val="single" w:sz="4" w:space="0" w:color="auto"/>
              <w:left w:val="single" w:sz="4" w:space="0" w:color="auto"/>
              <w:bottom w:val="single" w:sz="4" w:space="0" w:color="auto"/>
              <w:right w:val="single" w:sz="4" w:space="0" w:color="auto"/>
            </w:tcBorders>
          </w:tcPr>
          <w:p w14:paraId="0E7A4C83" w14:textId="77777777" w:rsidR="00EE4668" w:rsidRPr="0086515B" w:rsidRDefault="00EE4668" w:rsidP="0087413B">
            <w:pPr>
              <w:autoSpaceDE w:val="0"/>
              <w:autoSpaceDN w:val="0"/>
              <w:adjustRightInd w:val="0"/>
              <w:jc w:val="both"/>
              <w:rPr>
                <w:rFonts w:ascii="Times New Roman" w:hAnsi="Times New Roman"/>
              </w:rPr>
            </w:pPr>
          </w:p>
        </w:tc>
      </w:tr>
      <w:tr w:rsidR="00BA10D5" w:rsidRPr="000F6CEB" w14:paraId="6C5F887A"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6C5B260C" w14:textId="77777777" w:rsidR="00BA10D5" w:rsidRPr="00BA76C7" w:rsidRDefault="00BA10D5"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FCF8248" w14:textId="59B0A8C9" w:rsidR="00BA10D5" w:rsidRPr="00E03A94" w:rsidRDefault="00BA10D5" w:rsidP="0087413B">
            <w:pPr>
              <w:autoSpaceDE w:val="0"/>
              <w:autoSpaceDN w:val="0"/>
              <w:adjustRightInd w:val="0"/>
              <w:jc w:val="both"/>
              <w:rPr>
                <w:rFonts w:ascii="Times New Roman" w:hAnsi="Times New Roman"/>
              </w:rPr>
            </w:pPr>
            <w:r w:rsidRPr="00BA10D5">
              <w:rPr>
                <w:rFonts w:ascii="Times New Roman" w:hAnsi="Times New Roman"/>
              </w:rPr>
              <w:t>Письмо Министерства труда и социальной защиты Российской Федерации от 24 декабря 2024 г. № 14-6/ООГ-7529 О порядке расторжения срочного трудового договора с беременной работницей, а также о страховом обеспечении работника</w:t>
            </w:r>
          </w:p>
        </w:tc>
        <w:tc>
          <w:tcPr>
            <w:tcW w:w="7242" w:type="dxa"/>
            <w:tcBorders>
              <w:top w:val="single" w:sz="4" w:space="0" w:color="auto"/>
              <w:left w:val="single" w:sz="4" w:space="0" w:color="auto"/>
              <w:bottom w:val="single" w:sz="4" w:space="0" w:color="auto"/>
              <w:right w:val="single" w:sz="4" w:space="0" w:color="auto"/>
            </w:tcBorders>
          </w:tcPr>
          <w:p w14:paraId="186DD11C" w14:textId="77777777" w:rsidR="00BA10D5" w:rsidRPr="00BA10D5" w:rsidRDefault="00BA10D5" w:rsidP="00BA10D5">
            <w:pPr>
              <w:autoSpaceDE w:val="0"/>
              <w:autoSpaceDN w:val="0"/>
              <w:adjustRightInd w:val="0"/>
              <w:jc w:val="both"/>
              <w:rPr>
                <w:rFonts w:ascii="Times New Roman" w:hAnsi="Times New Roman"/>
                <w:bCs/>
              </w:rPr>
            </w:pPr>
            <w:r w:rsidRPr="00BA10D5">
              <w:rPr>
                <w:rFonts w:ascii="Times New Roman" w:hAnsi="Times New Roman"/>
                <w:bCs/>
              </w:rPr>
              <w:t xml:space="preserve">Разъяснен порядок расторжения срочного трудового договора с беременной </w:t>
            </w:r>
          </w:p>
          <w:p w14:paraId="47FBCC81" w14:textId="77777777" w:rsidR="00BA10D5" w:rsidRPr="00BA10D5" w:rsidRDefault="00BA10D5" w:rsidP="00BA10D5">
            <w:pPr>
              <w:autoSpaceDE w:val="0"/>
              <w:autoSpaceDN w:val="0"/>
              <w:adjustRightInd w:val="0"/>
              <w:jc w:val="both"/>
              <w:rPr>
                <w:rFonts w:ascii="Times New Roman" w:hAnsi="Times New Roman"/>
                <w:bCs/>
              </w:rPr>
            </w:pPr>
            <w:r w:rsidRPr="00BA10D5">
              <w:rPr>
                <w:rFonts w:ascii="Times New Roman" w:hAnsi="Times New Roman"/>
                <w:bCs/>
              </w:rPr>
              <w:t xml:space="preserve">Если в срочном трудовом договоре было оговорено, что он заключен на время отпуска по уходу за ребенком основного работника, он подлежит расторжению на следующий рабочий день после окончания отпуска по уходу за ребенком основного работника. Днем увольнения будет являться последний рабочий день, предшествующий дню выхода основного работника из отпуска. </w:t>
            </w:r>
          </w:p>
          <w:p w14:paraId="21E14695" w14:textId="77777777" w:rsidR="00BA10D5" w:rsidRPr="00BA10D5" w:rsidRDefault="00BA10D5" w:rsidP="00BA10D5">
            <w:pPr>
              <w:autoSpaceDE w:val="0"/>
              <w:autoSpaceDN w:val="0"/>
              <w:adjustRightInd w:val="0"/>
              <w:jc w:val="both"/>
              <w:rPr>
                <w:rFonts w:ascii="Times New Roman" w:hAnsi="Times New Roman"/>
                <w:bCs/>
              </w:rPr>
            </w:pPr>
            <w:r w:rsidRPr="00BA10D5">
              <w:rPr>
                <w:rFonts w:ascii="Times New Roman" w:hAnsi="Times New Roman"/>
                <w:bCs/>
              </w:rPr>
              <w:t xml:space="preserve">При истечении срочного трудового договора в период беременности работодатель должен по письменному заявлению женщины и при представлении медицинской справки, подтверждающей состояние беременности, продлить срок действия трудового договора до окончания </w:t>
            </w:r>
            <w:r w:rsidRPr="00BA10D5">
              <w:rPr>
                <w:rFonts w:ascii="Times New Roman" w:hAnsi="Times New Roman"/>
                <w:bCs/>
              </w:rPr>
              <w:lastRenderedPageBreak/>
              <w:t xml:space="preserve">беременности, а при предоставлении отпуска по беременности и родам - до его окончания. </w:t>
            </w:r>
          </w:p>
          <w:p w14:paraId="5A5D942D" w14:textId="77777777" w:rsidR="00BA10D5" w:rsidRPr="00BA10D5" w:rsidRDefault="00BA10D5" w:rsidP="00BA10D5">
            <w:pPr>
              <w:autoSpaceDE w:val="0"/>
              <w:autoSpaceDN w:val="0"/>
              <w:adjustRightInd w:val="0"/>
              <w:jc w:val="both"/>
              <w:rPr>
                <w:rFonts w:ascii="Times New Roman" w:hAnsi="Times New Roman"/>
                <w:bCs/>
              </w:rPr>
            </w:pPr>
            <w:r w:rsidRPr="00BA10D5">
              <w:rPr>
                <w:rFonts w:ascii="Times New Roman" w:hAnsi="Times New Roman"/>
                <w:bCs/>
              </w:rPr>
              <w:t xml:space="preserve">Женщина, срок действия трудового договора с которой был продлен до окончания беременности, должна по запросу работодателя, но не чаще 1 раза в 3 месяца, представлять медицинскую справку, подтверждающую состояние беременности. </w:t>
            </w:r>
          </w:p>
          <w:p w14:paraId="530A5837" w14:textId="77777777" w:rsidR="00BA10D5" w:rsidRPr="00BA10D5" w:rsidRDefault="00BA10D5" w:rsidP="00BA10D5">
            <w:pPr>
              <w:autoSpaceDE w:val="0"/>
              <w:autoSpaceDN w:val="0"/>
              <w:adjustRightInd w:val="0"/>
              <w:jc w:val="both"/>
              <w:rPr>
                <w:rFonts w:ascii="Times New Roman" w:hAnsi="Times New Roman"/>
                <w:bCs/>
              </w:rPr>
            </w:pPr>
            <w:r w:rsidRPr="00BA10D5">
              <w:rPr>
                <w:rFonts w:ascii="Times New Roman" w:hAnsi="Times New Roman"/>
                <w:bCs/>
              </w:rPr>
              <w:t xml:space="preserve">Если женщина фактически продолжает работать после окончания беременности, работодатель может расторгнуть трудовой договор в связи с истечением срока его действия в течение недели со дня, когда работодатель узнал или должен был узнать о факте окончания беременности. </w:t>
            </w:r>
          </w:p>
          <w:p w14:paraId="4EE715F7" w14:textId="77777777" w:rsidR="00BA10D5" w:rsidRPr="00BA10D5" w:rsidRDefault="00BA10D5" w:rsidP="00BA10D5">
            <w:pPr>
              <w:autoSpaceDE w:val="0"/>
              <w:autoSpaceDN w:val="0"/>
              <w:adjustRightInd w:val="0"/>
              <w:jc w:val="both"/>
              <w:rPr>
                <w:rFonts w:ascii="Times New Roman" w:hAnsi="Times New Roman"/>
                <w:bCs/>
              </w:rPr>
            </w:pPr>
            <w:r w:rsidRPr="00BA10D5">
              <w:rPr>
                <w:rFonts w:ascii="Times New Roman" w:hAnsi="Times New Roman"/>
                <w:bCs/>
              </w:rPr>
              <w:t xml:space="preserve">Если застрахованное лицо работает по трудовому договору, пособие по беременности и родам, единовременное пособие при рождении ребенка и ежемесячное пособие по уходу за ребенком выплачиваются по страховым случаям, наступившим в период работы. </w:t>
            </w:r>
          </w:p>
          <w:p w14:paraId="56C601F6" w14:textId="1242725C" w:rsidR="00BA10D5" w:rsidRPr="00E03A94" w:rsidRDefault="00BA10D5" w:rsidP="00BA10D5">
            <w:pPr>
              <w:autoSpaceDE w:val="0"/>
              <w:autoSpaceDN w:val="0"/>
              <w:adjustRightInd w:val="0"/>
              <w:jc w:val="both"/>
              <w:rPr>
                <w:rFonts w:ascii="Times New Roman" w:hAnsi="Times New Roman"/>
                <w:bCs/>
              </w:rPr>
            </w:pPr>
            <w:r w:rsidRPr="00BA10D5">
              <w:rPr>
                <w:rFonts w:ascii="Times New Roman" w:hAnsi="Times New Roman"/>
                <w:bCs/>
              </w:rPr>
              <w:t>После прекращения трудовых отношений в связи с истечением срока трудового договора застрахованное лицо становится неработающим, работодатель перестает выплачивать ему зарплату и, соответственно, уплачивать за него страховые взносы. Лицо, не состоящее в трудовых отношениях, заработок не утрачивает, основания для выплаты ему страхового обеспечения в рамках ОСС на случай временной нетрудоспособности и в связи с материнством отсутствуют.</w:t>
            </w:r>
          </w:p>
        </w:tc>
        <w:tc>
          <w:tcPr>
            <w:tcW w:w="4393" w:type="dxa"/>
            <w:tcBorders>
              <w:top w:val="single" w:sz="4" w:space="0" w:color="auto"/>
              <w:left w:val="single" w:sz="4" w:space="0" w:color="auto"/>
              <w:bottom w:val="single" w:sz="4" w:space="0" w:color="auto"/>
              <w:right w:val="single" w:sz="4" w:space="0" w:color="auto"/>
            </w:tcBorders>
          </w:tcPr>
          <w:p w14:paraId="05461350" w14:textId="77777777" w:rsidR="00BA10D5" w:rsidRPr="0086515B" w:rsidRDefault="00BA10D5" w:rsidP="0087413B">
            <w:pPr>
              <w:autoSpaceDE w:val="0"/>
              <w:autoSpaceDN w:val="0"/>
              <w:adjustRightInd w:val="0"/>
              <w:jc w:val="both"/>
              <w:rPr>
                <w:rFonts w:ascii="Times New Roman" w:hAnsi="Times New Roman"/>
              </w:rPr>
            </w:pPr>
          </w:p>
        </w:tc>
      </w:tr>
      <w:tr w:rsidR="00B7537A" w:rsidRPr="000F6CEB" w14:paraId="1F227E65"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4966CC58" w14:textId="77777777" w:rsidR="00B7537A" w:rsidRPr="00BA76C7" w:rsidRDefault="00B7537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07BA1F11" w14:textId="1947D0D0" w:rsidR="00B7537A" w:rsidRPr="00EE4668" w:rsidRDefault="00E03A94" w:rsidP="0087413B">
            <w:pPr>
              <w:autoSpaceDE w:val="0"/>
              <w:autoSpaceDN w:val="0"/>
              <w:adjustRightInd w:val="0"/>
              <w:jc w:val="both"/>
              <w:rPr>
                <w:rFonts w:ascii="Times New Roman" w:hAnsi="Times New Roman"/>
              </w:rPr>
            </w:pPr>
            <w:r w:rsidRPr="00E03A94">
              <w:rPr>
                <w:rFonts w:ascii="Times New Roman" w:hAnsi="Times New Roman"/>
              </w:rPr>
              <w:t>Письмо Федеральной службы по труду и занятости от 27 декабря 2024 г. N ПГ/26749-6-1</w:t>
            </w:r>
          </w:p>
        </w:tc>
        <w:tc>
          <w:tcPr>
            <w:tcW w:w="7242" w:type="dxa"/>
            <w:tcBorders>
              <w:top w:val="single" w:sz="4" w:space="0" w:color="auto"/>
              <w:left w:val="single" w:sz="4" w:space="0" w:color="auto"/>
              <w:bottom w:val="single" w:sz="4" w:space="0" w:color="auto"/>
              <w:right w:val="single" w:sz="4" w:space="0" w:color="auto"/>
            </w:tcBorders>
          </w:tcPr>
          <w:p w14:paraId="044529AD"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Роструд разъяснил, что работнику нужно предоставить ежегодный оплачиваемый отпуск по внешнему совместительству в одно время с его отпуском по основной работе.</w:t>
            </w:r>
          </w:p>
          <w:p w14:paraId="6C5C78CF" w14:textId="77777777" w:rsidR="00E03A94" w:rsidRPr="00E03A94" w:rsidRDefault="00E03A94" w:rsidP="00E03A94">
            <w:pPr>
              <w:autoSpaceDE w:val="0"/>
              <w:autoSpaceDN w:val="0"/>
              <w:adjustRightInd w:val="0"/>
              <w:jc w:val="both"/>
              <w:rPr>
                <w:rFonts w:ascii="Times New Roman" w:hAnsi="Times New Roman"/>
                <w:bCs/>
              </w:rPr>
            </w:pPr>
          </w:p>
          <w:p w14:paraId="0A469384" w14:textId="3293886C" w:rsidR="00B7537A" w:rsidRPr="00062B0F" w:rsidRDefault="00E03A94" w:rsidP="00E03A94">
            <w:pPr>
              <w:autoSpaceDE w:val="0"/>
              <w:autoSpaceDN w:val="0"/>
              <w:adjustRightInd w:val="0"/>
              <w:jc w:val="both"/>
              <w:rPr>
                <w:rFonts w:ascii="Times New Roman" w:hAnsi="Times New Roman"/>
                <w:bCs/>
              </w:rPr>
            </w:pPr>
            <w:r w:rsidRPr="00E03A94">
              <w:rPr>
                <w:rFonts w:ascii="Times New Roman" w:hAnsi="Times New Roman"/>
                <w:bCs/>
              </w:rPr>
              <w:t>Если на работе по совместительству продолжительность отпуска меньше, чем по основной, работник не желает брать отпуск без сохранения зарплаты, а по инициативе работодателя такой отпуск ему предоставить нельзя, то он должен будет трудиться по внешнему совместительству во время отпуска по основной работе.</w:t>
            </w:r>
          </w:p>
        </w:tc>
        <w:tc>
          <w:tcPr>
            <w:tcW w:w="4393" w:type="dxa"/>
            <w:tcBorders>
              <w:top w:val="single" w:sz="4" w:space="0" w:color="auto"/>
              <w:left w:val="single" w:sz="4" w:space="0" w:color="auto"/>
              <w:bottom w:val="single" w:sz="4" w:space="0" w:color="auto"/>
              <w:right w:val="single" w:sz="4" w:space="0" w:color="auto"/>
            </w:tcBorders>
          </w:tcPr>
          <w:p w14:paraId="5095D53E" w14:textId="77777777" w:rsidR="00B7537A" w:rsidRPr="0086515B" w:rsidRDefault="00B7537A" w:rsidP="0087413B">
            <w:pPr>
              <w:autoSpaceDE w:val="0"/>
              <w:autoSpaceDN w:val="0"/>
              <w:adjustRightInd w:val="0"/>
              <w:jc w:val="both"/>
              <w:rPr>
                <w:rFonts w:ascii="Times New Roman" w:hAnsi="Times New Roman"/>
              </w:rPr>
            </w:pPr>
          </w:p>
        </w:tc>
      </w:tr>
      <w:tr w:rsidR="006D35B6" w:rsidRPr="000F6CEB" w14:paraId="373CFED9"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143F5627" w14:textId="77777777" w:rsidR="006D35B6" w:rsidRPr="00BA76C7" w:rsidRDefault="006D35B6"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5CD8E55E" w14:textId="2022EE97" w:rsidR="006D35B6" w:rsidRPr="00E03A94" w:rsidRDefault="006D35B6" w:rsidP="0087413B">
            <w:pPr>
              <w:autoSpaceDE w:val="0"/>
              <w:autoSpaceDN w:val="0"/>
              <w:adjustRightInd w:val="0"/>
              <w:jc w:val="both"/>
              <w:rPr>
                <w:rFonts w:ascii="Times New Roman" w:hAnsi="Times New Roman"/>
              </w:rPr>
            </w:pPr>
            <w:r w:rsidRPr="006D35B6">
              <w:rPr>
                <w:rFonts w:ascii="Times New Roman" w:hAnsi="Times New Roman"/>
              </w:rPr>
              <w:t xml:space="preserve">Письмо Министерства строительства и жилищно-коммунального хозяйства Российской Федерации от 28 декабря 2024 г. № 79079-ОД/08 О применении института строительного </w:t>
            </w:r>
            <w:r w:rsidRPr="006D35B6">
              <w:rPr>
                <w:rFonts w:ascii="Times New Roman" w:hAnsi="Times New Roman"/>
              </w:rPr>
              <w:lastRenderedPageBreak/>
              <w:t>контроля при проведении капитального ремонта</w:t>
            </w:r>
          </w:p>
        </w:tc>
        <w:tc>
          <w:tcPr>
            <w:tcW w:w="7242" w:type="dxa"/>
            <w:tcBorders>
              <w:top w:val="single" w:sz="4" w:space="0" w:color="auto"/>
              <w:left w:val="single" w:sz="4" w:space="0" w:color="auto"/>
              <w:bottom w:val="single" w:sz="4" w:space="0" w:color="auto"/>
              <w:right w:val="single" w:sz="4" w:space="0" w:color="auto"/>
            </w:tcBorders>
          </w:tcPr>
          <w:p w14:paraId="73B0E9B8" w14:textId="77777777" w:rsidR="006D35B6" w:rsidRPr="006D35B6" w:rsidRDefault="006D35B6" w:rsidP="006D35B6">
            <w:pPr>
              <w:autoSpaceDE w:val="0"/>
              <w:autoSpaceDN w:val="0"/>
              <w:adjustRightInd w:val="0"/>
              <w:jc w:val="both"/>
              <w:rPr>
                <w:rFonts w:ascii="Times New Roman" w:hAnsi="Times New Roman"/>
                <w:bCs/>
              </w:rPr>
            </w:pPr>
            <w:r w:rsidRPr="006D35B6">
              <w:rPr>
                <w:rFonts w:ascii="Times New Roman" w:hAnsi="Times New Roman"/>
                <w:bCs/>
              </w:rPr>
              <w:lastRenderedPageBreak/>
              <w:t xml:space="preserve">Разъяснен порядок строительного контроля при проведении капремонта общего имущества в многоквартирном доме </w:t>
            </w:r>
          </w:p>
          <w:p w14:paraId="07E420C4" w14:textId="65032610" w:rsidR="006D35B6" w:rsidRPr="00E03A94" w:rsidRDefault="006D35B6" w:rsidP="006D35B6">
            <w:pPr>
              <w:autoSpaceDE w:val="0"/>
              <w:autoSpaceDN w:val="0"/>
              <w:adjustRightInd w:val="0"/>
              <w:jc w:val="both"/>
              <w:rPr>
                <w:rFonts w:ascii="Times New Roman" w:hAnsi="Times New Roman"/>
                <w:bCs/>
              </w:rPr>
            </w:pPr>
            <w:r w:rsidRPr="006D35B6">
              <w:rPr>
                <w:rFonts w:ascii="Times New Roman" w:hAnsi="Times New Roman"/>
                <w:bCs/>
              </w:rPr>
              <w:t>Минстрой ответил на ряд вопросов о строительном контроле при проведении капремонта общего имущества в многоквартирном доме. В частности, разъяснено, кто его осуществляет, возможно ли возложение соответствующих функций на управляющую компанию</w:t>
            </w:r>
          </w:p>
        </w:tc>
        <w:tc>
          <w:tcPr>
            <w:tcW w:w="4393" w:type="dxa"/>
            <w:tcBorders>
              <w:top w:val="single" w:sz="4" w:space="0" w:color="auto"/>
              <w:left w:val="single" w:sz="4" w:space="0" w:color="auto"/>
              <w:bottom w:val="single" w:sz="4" w:space="0" w:color="auto"/>
              <w:right w:val="single" w:sz="4" w:space="0" w:color="auto"/>
            </w:tcBorders>
          </w:tcPr>
          <w:p w14:paraId="55C9BBF8" w14:textId="77777777" w:rsidR="006D35B6" w:rsidRPr="0086515B" w:rsidRDefault="006D35B6" w:rsidP="0087413B">
            <w:pPr>
              <w:autoSpaceDE w:val="0"/>
              <w:autoSpaceDN w:val="0"/>
              <w:adjustRightInd w:val="0"/>
              <w:jc w:val="both"/>
              <w:rPr>
                <w:rFonts w:ascii="Times New Roman" w:hAnsi="Times New Roman"/>
              </w:rPr>
            </w:pPr>
          </w:p>
        </w:tc>
      </w:tr>
      <w:tr w:rsidR="000D3000" w:rsidRPr="000F6CEB" w14:paraId="6C06BE97"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640F6ADC" w14:textId="77777777" w:rsidR="000D3000" w:rsidRPr="00BA76C7" w:rsidRDefault="000D3000"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3E836E70" w14:textId="64E98963" w:rsidR="000D3000" w:rsidRPr="00E03A94" w:rsidRDefault="000D3000" w:rsidP="0087413B">
            <w:pPr>
              <w:autoSpaceDE w:val="0"/>
              <w:autoSpaceDN w:val="0"/>
              <w:adjustRightInd w:val="0"/>
              <w:jc w:val="both"/>
              <w:rPr>
                <w:rFonts w:ascii="Times New Roman" w:hAnsi="Times New Roman"/>
              </w:rPr>
            </w:pPr>
            <w:r w:rsidRPr="000D3000">
              <w:rPr>
                <w:rFonts w:ascii="Times New Roman" w:hAnsi="Times New Roman"/>
              </w:rPr>
              <w:t>Письмо Минфина России от 16 января 2025 г. N 24-06-09/2541 "О рассмотрении обращения"</w:t>
            </w:r>
          </w:p>
        </w:tc>
        <w:tc>
          <w:tcPr>
            <w:tcW w:w="7242" w:type="dxa"/>
            <w:tcBorders>
              <w:top w:val="single" w:sz="4" w:space="0" w:color="auto"/>
              <w:left w:val="single" w:sz="4" w:space="0" w:color="auto"/>
              <w:bottom w:val="single" w:sz="4" w:space="0" w:color="auto"/>
              <w:right w:val="single" w:sz="4" w:space="0" w:color="auto"/>
            </w:tcBorders>
          </w:tcPr>
          <w:p w14:paraId="0A45E0CF" w14:textId="77777777" w:rsidR="000D3000" w:rsidRPr="000D3000" w:rsidRDefault="000D3000" w:rsidP="000D3000">
            <w:pPr>
              <w:autoSpaceDE w:val="0"/>
              <w:autoSpaceDN w:val="0"/>
              <w:adjustRightInd w:val="0"/>
              <w:jc w:val="both"/>
              <w:rPr>
                <w:rFonts w:ascii="Times New Roman" w:hAnsi="Times New Roman"/>
                <w:bCs/>
              </w:rPr>
            </w:pPr>
            <w:r w:rsidRPr="000D3000">
              <w:rPr>
                <w:rFonts w:ascii="Times New Roman" w:hAnsi="Times New Roman"/>
                <w:bCs/>
              </w:rPr>
              <w:t xml:space="preserve">Изменить условия контракта, если будет поставлен товар лучшего качества, возможно </w:t>
            </w:r>
          </w:p>
          <w:p w14:paraId="35CE092A" w14:textId="77777777" w:rsidR="000D3000" w:rsidRPr="000D3000" w:rsidRDefault="000D3000" w:rsidP="000D3000">
            <w:pPr>
              <w:autoSpaceDE w:val="0"/>
              <w:autoSpaceDN w:val="0"/>
              <w:adjustRightInd w:val="0"/>
              <w:jc w:val="both"/>
              <w:rPr>
                <w:rFonts w:ascii="Times New Roman" w:hAnsi="Times New Roman"/>
                <w:bCs/>
              </w:rPr>
            </w:pPr>
            <w:r w:rsidRPr="000D3000">
              <w:rPr>
                <w:rFonts w:ascii="Times New Roman" w:hAnsi="Times New Roman"/>
                <w:bCs/>
              </w:rPr>
              <w:t xml:space="preserve">Минфин указал, что по соглашению сторон и без изменения цены допускается уточнить условия контракта в части поставки товара, выполнения работы или оказания услуги, качество, а также технические и функциональные характеристики которых улучшены по сравнению с первоначальными. </w:t>
            </w:r>
          </w:p>
          <w:p w14:paraId="53308379" w14:textId="3C42714A" w:rsidR="000D3000" w:rsidRPr="00E03A94" w:rsidRDefault="000D3000" w:rsidP="000D3000">
            <w:pPr>
              <w:autoSpaceDE w:val="0"/>
              <w:autoSpaceDN w:val="0"/>
              <w:adjustRightInd w:val="0"/>
              <w:jc w:val="both"/>
              <w:rPr>
                <w:rFonts w:ascii="Times New Roman" w:hAnsi="Times New Roman"/>
                <w:bCs/>
              </w:rPr>
            </w:pPr>
            <w:r w:rsidRPr="000D3000">
              <w:rPr>
                <w:rFonts w:ascii="Times New Roman" w:hAnsi="Times New Roman"/>
                <w:bCs/>
              </w:rPr>
              <w:t>Отмечено, что страна происхождения товара либо его производитель не являются показателями его качества, техническими и функциональными характеристиками.</w:t>
            </w:r>
          </w:p>
        </w:tc>
        <w:tc>
          <w:tcPr>
            <w:tcW w:w="4393" w:type="dxa"/>
            <w:tcBorders>
              <w:top w:val="single" w:sz="4" w:space="0" w:color="auto"/>
              <w:left w:val="single" w:sz="4" w:space="0" w:color="auto"/>
              <w:bottom w:val="single" w:sz="4" w:space="0" w:color="auto"/>
              <w:right w:val="single" w:sz="4" w:space="0" w:color="auto"/>
            </w:tcBorders>
          </w:tcPr>
          <w:p w14:paraId="0730890F" w14:textId="77777777" w:rsidR="000D3000" w:rsidRPr="0086515B" w:rsidRDefault="000D3000" w:rsidP="0087413B">
            <w:pPr>
              <w:autoSpaceDE w:val="0"/>
              <w:autoSpaceDN w:val="0"/>
              <w:adjustRightInd w:val="0"/>
              <w:jc w:val="both"/>
              <w:rPr>
                <w:rFonts w:ascii="Times New Roman" w:hAnsi="Times New Roman"/>
              </w:rPr>
            </w:pPr>
          </w:p>
        </w:tc>
      </w:tr>
      <w:tr w:rsidR="004E473A" w:rsidRPr="000F6CEB" w14:paraId="175453F5"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28E336DA" w14:textId="77777777" w:rsidR="004E473A" w:rsidRPr="00BA76C7" w:rsidRDefault="004E473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2FBC17A6" w14:textId="788ADD98" w:rsidR="004E473A" w:rsidRPr="00481071" w:rsidRDefault="00E03A94" w:rsidP="0087413B">
            <w:pPr>
              <w:autoSpaceDE w:val="0"/>
              <w:autoSpaceDN w:val="0"/>
              <w:adjustRightInd w:val="0"/>
              <w:jc w:val="both"/>
              <w:rPr>
                <w:rFonts w:ascii="Times New Roman" w:hAnsi="Times New Roman"/>
              </w:rPr>
            </w:pPr>
            <w:r w:rsidRPr="00E03A94">
              <w:rPr>
                <w:rFonts w:ascii="Times New Roman" w:hAnsi="Times New Roman"/>
              </w:rPr>
              <w:t>Письмо Министерства труда и социальной защиты Российской Федерации от 21 февраля 2025 г. № 14-6/ООГ-804 О предоставлении работникам дней отдыха за работу в выходные и нерабочие праздничные дни</w:t>
            </w:r>
          </w:p>
        </w:tc>
        <w:tc>
          <w:tcPr>
            <w:tcW w:w="7242" w:type="dxa"/>
            <w:tcBorders>
              <w:top w:val="single" w:sz="4" w:space="0" w:color="auto"/>
              <w:left w:val="single" w:sz="4" w:space="0" w:color="auto"/>
              <w:bottom w:val="single" w:sz="4" w:space="0" w:color="auto"/>
              <w:right w:val="single" w:sz="4" w:space="0" w:color="auto"/>
            </w:tcBorders>
          </w:tcPr>
          <w:p w14:paraId="7E6E5267"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 xml:space="preserve">Разъяснения Минтруда об обязанности работодателей оплачивать неиспользованные отгулы при увольнении сотрудников </w:t>
            </w:r>
          </w:p>
          <w:p w14:paraId="695C2BFB"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 xml:space="preserve">В ТК внесены поправки, обязывающие работодателей выплачивать компенсации за неиспользованные отгулы при увольнении сотрудников. Как пояснил Минтруд, вводимые поправки лишь конкретизируют нормы ТК в части уже установленной обязанности работодателя компенсировать работу в выходные или нерабочие праздничные дни, а также уже установленного права работника на такую компенсацию. </w:t>
            </w:r>
          </w:p>
          <w:p w14:paraId="1010320D"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 xml:space="preserve">Изменения вступают в силу с 1 марта 2025 г. </w:t>
            </w:r>
          </w:p>
          <w:p w14:paraId="585CC57C" w14:textId="77777777" w:rsidR="00E03A94" w:rsidRPr="00E03A94" w:rsidRDefault="00E03A94" w:rsidP="00E03A94">
            <w:pPr>
              <w:autoSpaceDE w:val="0"/>
              <w:autoSpaceDN w:val="0"/>
              <w:adjustRightInd w:val="0"/>
              <w:jc w:val="both"/>
              <w:rPr>
                <w:rFonts w:ascii="Times New Roman" w:hAnsi="Times New Roman"/>
                <w:bCs/>
              </w:rPr>
            </w:pPr>
            <w:r w:rsidRPr="00E03A94">
              <w:rPr>
                <w:rFonts w:ascii="Times New Roman" w:hAnsi="Times New Roman"/>
                <w:bCs/>
              </w:rPr>
              <w:t xml:space="preserve">По общему правилу акт, содержащий нормы трудового права, вступает в силу со дня, указанного в нем самом. Такой акт не имеет обратной силы и применяется к отношениям, возникшим после введения его в действие. В отношениях, возникших до вступления акта в силу, он применяется к правам и обязанностям, возникшим после его введения в действие. </w:t>
            </w:r>
          </w:p>
          <w:p w14:paraId="5DE3F599" w14:textId="7A10F8B1" w:rsidR="004E473A" w:rsidRPr="00481071" w:rsidRDefault="00E03A94" w:rsidP="00E03A94">
            <w:pPr>
              <w:autoSpaceDE w:val="0"/>
              <w:autoSpaceDN w:val="0"/>
              <w:adjustRightInd w:val="0"/>
              <w:jc w:val="both"/>
              <w:rPr>
                <w:rFonts w:ascii="Times New Roman" w:hAnsi="Times New Roman"/>
                <w:bCs/>
              </w:rPr>
            </w:pPr>
            <w:r w:rsidRPr="00E03A94">
              <w:rPr>
                <w:rFonts w:ascii="Times New Roman" w:hAnsi="Times New Roman"/>
                <w:bCs/>
              </w:rPr>
              <w:t>В коллективном договоре могут устанавливаться льготы и преимущества для работников, более благоприятные условия труда.</w:t>
            </w:r>
          </w:p>
        </w:tc>
        <w:tc>
          <w:tcPr>
            <w:tcW w:w="4393" w:type="dxa"/>
            <w:tcBorders>
              <w:top w:val="single" w:sz="4" w:space="0" w:color="auto"/>
              <w:left w:val="single" w:sz="4" w:space="0" w:color="auto"/>
              <w:bottom w:val="single" w:sz="4" w:space="0" w:color="auto"/>
              <w:right w:val="single" w:sz="4" w:space="0" w:color="auto"/>
            </w:tcBorders>
          </w:tcPr>
          <w:p w14:paraId="0D51D490" w14:textId="77777777" w:rsidR="004E473A" w:rsidRPr="0086515B" w:rsidRDefault="004E473A" w:rsidP="0087413B">
            <w:pPr>
              <w:autoSpaceDE w:val="0"/>
              <w:autoSpaceDN w:val="0"/>
              <w:adjustRightInd w:val="0"/>
              <w:jc w:val="both"/>
              <w:rPr>
                <w:rFonts w:ascii="Times New Roman" w:hAnsi="Times New Roman"/>
              </w:rPr>
            </w:pPr>
          </w:p>
        </w:tc>
      </w:tr>
      <w:tr w:rsidR="00A510AF" w:rsidRPr="000F6CEB" w14:paraId="391C18BA"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35C67B38" w14:textId="77777777" w:rsidR="00A510AF" w:rsidRPr="00BA76C7" w:rsidRDefault="00A510AF"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1A71E28C" w14:textId="66413E4E" w:rsidR="00A510AF" w:rsidRPr="00E03A94" w:rsidRDefault="00A510AF" w:rsidP="0087413B">
            <w:pPr>
              <w:autoSpaceDE w:val="0"/>
              <w:autoSpaceDN w:val="0"/>
              <w:adjustRightInd w:val="0"/>
              <w:jc w:val="both"/>
              <w:rPr>
                <w:rFonts w:ascii="Times New Roman" w:hAnsi="Times New Roman"/>
              </w:rPr>
            </w:pPr>
            <w:r w:rsidRPr="00A510AF">
              <w:rPr>
                <w:rFonts w:ascii="Times New Roman" w:hAnsi="Times New Roman"/>
              </w:rPr>
              <w:t>Письмо Федеральной службы государственной регистрации, кадастра и картографии от 24 февраля 2025 г. N 18-1647-ТГ/25</w:t>
            </w:r>
          </w:p>
        </w:tc>
        <w:tc>
          <w:tcPr>
            <w:tcW w:w="7242" w:type="dxa"/>
            <w:tcBorders>
              <w:top w:val="single" w:sz="4" w:space="0" w:color="auto"/>
              <w:left w:val="single" w:sz="4" w:space="0" w:color="auto"/>
              <w:bottom w:val="single" w:sz="4" w:space="0" w:color="auto"/>
              <w:right w:val="single" w:sz="4" w:space="0" w:color="auto"/>
            </w:tcBorders>
          </w:tcPr>
          <w:p w14:paraId="5F799536"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В приоритетном порядке рассматриваются заявления о государственном кадастровом учете и госрегистрации прав участников СВО и их семей </w:t>
            </w:r>
          </w:p>
          <w:p w14:paraId="565E343F" w14:textId="77777777" w:rsidR="00A510AF" w:rsidRPr="00A510AF" w:rsidRDefault="00A510AF" w:rsidP="00A510AF">
            <w:pPr>
              <w:autoSpaceDE w:val="0"/>
              <w:autoSpaceDN w:val="0"/>
              <w:adjustRightInd w:val="0"/>
              <w:jc w:val="both"/>
              <w:rPr>
                <w:rFonts w:ascii="Times New Roman" w:hAnsi="Times New Roman"/>
                <w:bCs/>
              </w:rPr>
            </w:pPr>
            <w:r w:rsidRPr="00A510AF">
              <w:rPr>
                <w:rFonts w:ascii="Times New Roman" w:hAnsi="Times New Roman"/>
                <w:bCs/>
              </w:rPr>
              <w:t xml:space="preserve">Заявления о государственном кадастровом учете и (или) госрегистрации прав участников СВО и их семей рассматриваются в приоритетном порядке. В строке "Дополнительная информация" такого заявления должно быть указано, что документы подготовлены для участника СВО. </w:t>
            </w:r>
          </w:p>
          <w:p w14:paraId="1E0CC81D" w14:textId="770749D9" w:rsidR="00A510AF" w:rsidRPr="00E03A94" w:rsidRDefault="00A510AF" w:rsidP="00A510AF">
            <w:pPr>
              <w:autoSpaceDE w:val="0"/>
              <w:autoSpaceDN w:val="0"/>
              <w:adjustRightInd w:val="0"/>
              <w:jc w:val="both"/>
              <w:rPr>
                <w:rFonts w:ascii="Times New Roman" w:hAnsi="Times New Roman"/>
                <w:bCs/>
              </w:rPr>
            </w:pPr>
            <w:r w:rsidRPr="00A510AF">
              <w:rPr>
                <w:rFonts w:ascii="Times New Roman" w:hAnsi="Times New Roman"/>
                <w:bCs/>
              </w:rPr>
              <w:t>Кадастровые инженеры должны заполнять строку "Дополнительная информация" в случае предоставления документов в орган регистрации прав. МФЦ также уведомлены о возможности заполнения этих данных.</w:t>
            </w:r>
          </w:p>
        </w:tc>
        <w:tc>
          <w:tcPr>
            <w:tcW w:w="4393" w:type="dxa"/>
            <w:tcBorders>
              <w:top w:val="single" w:sz="4" w:space="0" w:color="auto"/>
              <w:left w:val="single" w:sz="4" w:space="0" w:color="auto"/>
              <w:bottom w:val="single" w:sz="4" w:space="0" w:color="auto"/>
              <w:right w:val="single" w:sz="4" w:space="0" w:color="auto"/>
            </w:tcBorders>
          </w:tcPr>
          <w:p w14:paraId="6B65BD4D" w14:textId="77777777" w:rsidR="00A510AF" w:rsidRPr="0086515B" w:rsidRDefault="00A510AF" w:rsidP="0087413B">
            <w:pPr>
              <w:autoSpaceDE w:val="0"/>
              <w:autoSpaceDN w:val="0"/>
              <w:adjustRightInd w:val="0"/>
              <w:jc w:val="both"/>
              <w:rPr>
                <w:rFonts w:ascii="Times New Roman" w:hAnsi="Times New Roman"/>
              </w:rPr>
            </w:pPr>
          </w:p>
        </w:tc>
      </w:tr>
      <w:tr w:rsidR="009E03A6" w:rsidRPr="000F6CEB" w14:paraId="193D7A4A"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3AD5F45C" w14:textId="0200B0C2" w:rsidR="009E03A6" w:rsidRPr="00BA76C7" w:rsidRDefault="009E03A6"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3D0C3667" w14:textId="7268ACBF" w:rsidR="009E03A6" w:rsidRPr="0086515B" w:rsidRDefault="008A3235" w:rsidP="0087413B">
            <w:pPr>
              <w:autoSpaceDE w:val="0"/>
              <w:autoSpaceDN w:val="0"/>
              <w:adjustRightInd w:val="0"/>
              <w:jc w:val="both"/>
              <w:rPr>
                <w:rFonts w:ascii="Times New Roman" w:hAnsi="Times New Roman"/>
              </w:rPr>
            </w:pPr>
            <w:r w:rsidRPr="008A3235">
              <w:rPr>
                <w:rFonts w:ascii="Times New Roman" w:hAnsi="Times New Roman"/>
              </w:rPr>
              <w:t>Письмо Федеральной налоговой службы от 27 февраля 2025 г. N КВ-4-21/1989@ “О представлении и использовании сведений, предусмотренных пунктом 18 статьи 396 Налогового кодекса Российской Федерации в отношении многоконтурных земельных участков”</w:t>
            </w:r>
          </w:p>
        </w:tc>
        <w:tc>
          <w:tcPr>
            <w:tcW w:w="7242" w:type="dxa"/>
            <w:tcBorders>
              <w:top w:val="single" w:sz="4" w:space="0" w:color="auto"/>
              <w:left w:val="single" w:sz="4" w:space="0" w:color="auto"/>
              <w:bottom w:val="single" w:sz="4" w:space="0" w:color="auto"/>
              <w:right w:val="single" w:sz="4" w:space="0" w:color="auto"/>
            </w:tcBorders>
          </w:tcPr>
          <w:p w14:paraId="75503199" w14:textId="77777777" w:rsidR="008A3235" w:rsidRPr="008A3235" w:rsidRDefault="008A3235" w:rsidP="008A3235">
            <w:pPr>
              <w:autoSpaceDE w:val="0"/>
              <w:autoSpaceDN w:val="0"/>
              <w:adjustRightInd w:val="0"/>
              <w:jc w:val="both"/>
              <w:rPr>
                <w:rFonts w:ascii="Times New Roman" w:hAnsi="Times New Roman"/>
                <w:bCs/>
              </w:rPr>
            </w:pPr>
            <w:r w:rsidRPr="008A3235">
              <w:rPr>
                <w:rFonts w:ascii="Times New Roman" w:hAnsi="Times New Roman"/>
                <w:bCs/>
              </w:rPr>
              <w:t xml:space="preserve">Сведения о нарушениях при использовании земель должны формироваться в целом по многоконтурному участку, а не в отношении его отдельных контуров </w:t>
            </w:r>
          </w:p>
          <w:p w14:paraId="208BC3A1" w14:textId="77777777" w:rsidR="008A3235" w:rsidRPr="008A3235" w:rsidRDefault="008A3235" w:rsidP="008A3235">
            <w:pPr>
              <w:autoSpaceDE w:val="0"/>
              <w:autoSpaceDN w:val="0"/>
              <w:adjustRightInd w:val="0"/>
              <w:jc w:val="both"/>
              <w:rPr>
                <w:rFonts w:ascii="Times New Roman" w:hAnsi="Times New Roman"/>
                <w:bCs/>
              </w:rPr>
            </w:pPr>
            <w:r w:rsidRPr="008A3235">
              <w:rPr>
                <w:rFonts w:ascii="Times New Roman" w:hAnsi="Times New Roman"/>
                <w:bCs/>
              </w:rPr>
              <w:t xml:space="preserve">Органы земельного надзора обязаны сообщать в налоговый орган сведения о неиспользовании участков для с/х производства, об использовании в предпринимательской деятельности участков для ИЖС, для личного подсобного хозяйства, садоводства или огородничества, а также о фактах устранения этих нарушений. </w:t>
            </w:r>
          </w:p>
          <w:p w14:paraId="2CDCB382" w14:textId="77777777" w:rsidR="008A3235" w:rsidRPr="008A3235" w:rsidRDefault="008A3235" w:rsidP="008A3235">
            <w:pPr>
              <w:autoSpaceDE w:val="0"/>
              <w:autoSpaceDN w:val="0"/>
              <w:adjustRightInd w:val="0"/>
              <w:jc w:val="both"/>
              <w:rPr>
                <w:rFonts w:ascii="Times New Roman" w:hAnsi="Times New Roman"/>
                <w:bCs/>
              </w:rPr>
            </w:pPr>
            <w:r w:rsidRPr="008A3235">
              <w:rPr>
                <w:rFonts w:ascii="Times New Roman" w:hAnsi="Times New Roman"/>
                <w:bCs/>
              </w:rPr>
              <w:t xml:space="preserve">Указанные сведения не могут формироваться в отношении отдельных контуров многоконтурного земельного участка, а должны относиться ко всему участку. </w:t>
            </w:r>
          </w:p>
          <w:p w14:paraId="188FE41D" w14:textId="29DF48A9" w:rsidR="009E03A6" w:rsidRPr="0086515B" w:rsidRDefault="008A3235" w:rsidP="008A3235">
            <w:pPr>
              <w:autoSpaceDE w:val="0"/>
              <w:autoSpaceDN w:val="0"/>
              <w:adjustRightInd w:val="0"/>
              <w:jc w:val="both"/>
              <w:rPr>
                <w:rFonts w:ascii="Times New Roman" w:hAnsi="Times New Roman"/>
                <w:bCs/>
              </w:rPr>
            </w:pPr>
            <w:r w:rsidRPr="008A3235">
              <w:rPr>
                <w:rFonts w:ascii="Times New Roman" w:hAnsi="Times New Roman"/>
                <w:bCs/>
              </w:rPr>
              <w:t>Аналогичный подход должен использоваться при рассмотрении вопроса о применении вышеуказанных сведений для исчисления земельного налога.</w:t>
            </w:r>
          </w:p>
        </w:tc>
        <w:tc>
          <w:tcPr>
            <w:tcW w:w="4393" w:type="dxa"/>
            <w:tcBorders>
              <w:top w:val="single" w:sz="4" w:space="0" w:color="auto"/>
              <w:left w:val="single" w:sz="4" w:space="0" w:color="auto"/>
              <w:bottom w:val="single" w:sz="4" w:space="0" w:color="auto"/>
              <w:right w:val="single" w:sz="4" w:space="0" w:color="auto"/>
            </w:tcBorders>
          </w:tcPr>
          <w:p w14:paraId="632EE614" w14:textId="1854C895" w:rsidR="009E03A6" w:rsidRPr="0086515B" w:rsidRDefault="009E03A6" w:rsidP="0087413B">
            <w:pPr>
              <w:autoSpaceDE w:val="0"/>
              <w:autoSpaceDN w:val="0"/>
              <w:adjustRightInd w:val="0"/>
              <w:jc w:val="both"/>
              <w:rPr>
                <w:rFonts w:ascii="Times New Roman" w:hAnsi="Times New Roman"/>
              </w:rPr>
            </w:pPr>
          </w:p>
        </w:tc>
      </w:tr>
      <w:tr w:rsidR="0095391B" w:rsidRPr="000F6CEB" w14:paraId="5FEC0341"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3D42E6C0" w14:textId="6F89B6D9" w:rsidR="0095391B" w:rsidRPr="00BA76C7" w:rsidRDefault="0095391B"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4A9B202D" w14:textId="397BB00F" w:rsidR="0095391B" w:rsidRPr="0087413B" w:rsidRDefault="007E34C3" w:rsidP="0087413B">
            <w:pPr>
              <w:autoSpaceDE w:val="0"/>
              <w:autoSpaceDN w:val="0"/>
              <w:adjustRightInd w:val="0"/>
              <w:jc w:val="both"/>
              <w:rPr>
                <w:rFonts w:ascii="Times New Roman" w:hAnsi="Times New Roman"/>
              </w:rPr>
            </w:pPr>
            <w:r w:rsidRPr="007E34C3">
              <w:rPr>
                <w:rFonts w:ascii="Times New Roman" w:hAnsi="Times New Roman"/>
              </w:rPr>
              <w:t>Письмо Минфина России от 5 марта 2025 г. N 24-06-09/21381 "О рассмотрении обращения"</w:t>
            </w:r>
          </w:p>
        </w:tc>
        <w:tc>
          <w:tcPr>
            <w:tcW w:w="7242" w:type="dxa"/>
            <w:tcBorders>
              <w:top w:val="single" w:sz="4" w:space="0" w:color="auto"/>
              <w:left w:val="single" w:sz="4" w:space="0" w:color="auto"/>
              <w:bottom w:val="single" w:sz="4" w:space="0" w:color="auto"/>
              <w:right w:val="single" w:sz="4" w:space="0" w:color="auto"/>
            </w:tcBorders>
          </w:tcPr>
          <w:p w14:paraId="04A166D9" w14:textId="77777777" w:rsidR="000D3000" w:rsidRPr="000D3000" w:rsidRDefault="000D3000" w:rsidP="000D3000">
            <w:pPr>
              <w:autoSpaceDE w:val="0"/>
              <w:autoSpaceDN w:val="0"/>
              <w:adjustRightInd w:val="0"/>
              <w:jc w:val="both"/>
              <w:rPr>
                <w:rFonts w:ascii="Times New Roman" w:hAnsi="Times New Roman"/>
                <w:bCs/>
              </w:rPr>
            </w:pPr>
            <w:r w:rsidRPr="000D3000">
              <w:rPr>
                <w:rFonts w:ascii="Times New Roman" w:hAnsi="Times New Roman"/>
                <w:bCs/>
              </w:rPr>
              <w:t xml:space="preserve">В ходе исполнения контракта поставщик может изменить способ обеспечения гарантийных обязательств </w:t>
            </w:r>
          </w:p>
          <w:p w14:paraId="3C2E42AD" w14:textId="3EF33F44" w:rsidR="0095391B" w:rsidRPr="0087413B" w:rsidRDefault="000D3000" w:rsidP="000D3000">
            <w:pPr>
              <w:autoSpaceDE w:val="0"/>
              <w:autoSpaceDN w:val="0"/>
              <w:adjustRightInd w:val="0"/>
              <w:jc w:val="both"/>
              <w:rPr>
                <w:rFonts w:ascii="Times New Roman" w:hAnsi="Times New Roman"/>
                <w:bCs/>
              </w:rPr>
            </w:pPr>
            <w:r w:rsidRPr="000D3000">
              <w:rPr>
                <w:rFonts w:ascii="Times New Roman" w:hAnsi="Times New Roman"/>
                <w:bCs/>
              </w:rPr>
              <w:t>Поставщик по 44-ФЗ в ходе исполнения контракта вправе изменить способ обеспечения гарантийных обязательств и (или) предоставить заказчику взамен ранее предоставленного обеспечения новое.</w:t>
            </w:r>
          </w:p>
        </w:tc>
        <w:tc>
          <w:tcPr>
            <w:tcW w:w="4393" w:type="dxa"/>
            <w:tcBorders>
              <w:top w:val="single" w:sz="4" w:space="0" w:color="auto"/>
              <w:left w:val="single" w:sz="4" w:space="0" w:color="auto"/>
              <w:bottom w:val="single" w:sz="4" w:space="0" w:color="auto"/>
              <w:right w:val="single" w:sz="4" w:space="0" w:color="auto"/>
            </w:tcBorders>
          </w:tcPr>
          <w:p w14:paraId="55C0C901" w14:textId="41E44B0A" w:rsidR="0095391B" w:rsidRPr="0087413B" w:rsidRDefault="0095391B" w:rsidP="0095391B">
            <w:pPr>
              <w:autoSpaceDE w:val="0"/>
              <w:autoSpaceDN w:val="0"/>
              <w:adjustRightInd w:val="0"/>
              <w:jc w:val="both"/>
              <w:rPr>
                <w:rFonts w:ascii="Times New Roman" w:hAnsi="Times New Roman"/>
              </w:rPr>
            </w:pPr>
          </w:p>
        </w:tc>
      </w:tr>
      <w:tr w:rsidR="004E473A" w:rsidRPr="000F6CEB" w14:paraId="0A9CB513"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5AA59604" w14:textId="77777777" w:rsidR="004E473A" w:rsidRPr="00BA76C7" w:rsidRDefault="004E473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1D790719" w14:textId="58B7431C" w:rsidR="004E473A" w:rsidRPr="0052057A" w:rsidRDefault="000D3000" w:rsidP="0087413B">
            <w:pPr>
              <w:autoSpaceDE w:val="0"/>
              <w:autoSpaceDN w:val="0"/>
              <w:adjustRightInd w:val="0"/>
              <w:jc w:val="both"/>
              <w:rPr>
                <w:rFonts w:ascii="Times New Roman" w:hAnsi="Times New Roman"/>
              </w:rPr>
            </w:pPr>
            <w:r w:rsidRPr="000D3000">
              <w:rPr>
                <w:rFonts w:ascii="Times New Roman" w:hAnsi="Times New Roman"/>
              </w:rPr>
              <w:t>Письмо Минфина России от 6 марта 2025 г. N 24-06-09/21939 "О рассмотрении обращения"</w:t>
            </w:r>
          </w:p>
        </w:tc>
        <w:tc>
          <w:tcPr>
            <w:tcW w:w="7242" w:type="dxa"/>
            <w:tcBorders>
              <w:top w:val="single" w:sz="4" w:space="0" w:color="auto"/>
              <w:left w:val="single" w:sz="4" w:space="0" w:color="auto"/>
              <w:bottom w:val="single" w:sz="4" w:space="0" w:color="auto"/>
              <w:right w:val="single" w:sz="4" w:space="0" w:color="auto"/>
            </w:tcBorders>
          </w:tcPr>
          <w:p w14:paraId="4E3B8060" w14:textId="77777777" w:rsidR="000D3000" w:rsidRPr="000D3000" w:rsidRDefault="000D3000" w:rsidP="000D3000">
            <w:pPr>
              <w:autoSpaceDE w:val="0"/>
              <w:autoSpaceDN w:val="0"/>
              <w:adjustRightInd w:val="0"/>
              <w:jc w:val="both"/>
              <w:rPr>
                <w:rFonts w:ascii="Times New Roman" w:hAnsi="Times New Roman"/>
                <w:bCs/>
              </w:rPr>
            </w:pPr>
            <w:r w:rsidRPr="000D3000">
              <w:rPr>
                <w:rFonts w:ascii="Times New Roman" w:hAnsi="Times New Roman"/>
                <w:bCs/>
              </w:rPr>
              <w:t xml:space="preserve">О сроке размещения контракта в ЕИС в сфере закупок и на электронной площадке </w:t>
            </w:r>
          </w:p>
          <w:p w14:paraId="47121649" w14:textId="5BB8CB79" w:rsidR="004E473A" w:rsidRPr="003A4D50" w:rsidRDefault="000D3000" w:rsidP="000D3000">
            <w:pPr>
              <w:autoSpaceDE w:val="0"/>
              <w:autoSpaceDN w:val="0"/>
              <w:adjustRightInd w:val="0"/>
              <w:jc w:val="both"/>
              <w:rPr>
                <w:rFonts w:ascii="Times New Roman" w:hAnsi="Times New Roman"/>
                <w:bCs/>
              </w:rPr>
            </w:pPr>
            <w:r w:rsidRPr="000D3000">
              <w:rPr>
                <w:rFonts w:ascii="Times New Roman" w:hAnsi="Times New Roman"/>
                <w:bCs/>
              </w:rPr>
              <w:t>Размещение контракта в ЕИС в сфере закупок и на электронной площадке (с использованием ЕИС) осуществляется не позднее 2 рабочих дней, следующих за днем размещения участником закупки, с которым заключается контракт, информации и документов и не ранее чем через 10 дней (если 44-ФЗ не установлено иное) с даты размещения в ЕИС протокола подведения итогов определения поставщика (подрядчика, исполнителя), протокола об уклонении участника закупки от заключения контракта.</w:t>
            </w:r>
          </w:p>
        </w:tc>
        <w:tc>
          <w:tcPr>
            <w:tcW w:w="4393" w:type="dxa"/>
            <w:tcBorders>
              <w:top w:val="single" w:sz="4" w:space="0" w:color="auto"/>
              <w:left w:val="single" w:sz="4" w:space="0" w:color="auto"/>
              <w:bottom w:val="single" w:sz="4" w:space="0" w:color="auto"/>
              <w:right w:val="single" w:sz="4" w:space="0" w:color="auto"/>
            </w:tcBorders>
          </w:tcPr>
          <w:p w14:paraId="1BEDBDF2" w14:textId="77777777" w:rsidR="004E473A" w:rsidRPr="0087413B" w:rsidRDefault="004E473A" w:rsidP="0095391B">
            <w:pPr>
              <w:autoSpaceDE w:val="0"/>
              <w:autoSpaceDN w:val="0"/>
              <w:adjustRightInd w:val="0"/>
              <w:jc w:val="both"/>
              <w:rPr>
                <w:rFonts w:ascii="Times New Roman" w:hAnsi="Times New Roman"/>
              </w:rPr>
            </w:pPr>
          </w:p>
        </w:tc>
      </w:tr>
      <w:tr w:rsidR="0052057A" w:rsidRPr="000F6CEB" w14:paraId="7E307E08"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45981881" w14:textId="77777777" w:rsidR="0052057A" w:rsidRPr="00BA76C7" w:rsidRDefault="0052057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6F0DB4F" w14:textId="12AA1A71" w:rsidR="0052057A" w:rsidRPr="00481071" w:rsidRDefault="00393B2F" w:rsidP="0087413B">
            <w:pPr>
              <w:autoSpaceDE w:val="0"/>
              <w:autoSpaceDN w:val="0"/>
              <w:adjustRightInd w:val="0"/>
              <w:jc w:val="both"/>
              <w:rPr>
                <w:rFonts w:ascii="Times New Roman" w:hAnsi="Times New Roman"/>
              </w:rPr>
            </w:pPr>
            <w:r w:rsidRPr="00393B2F">
              <w:rPr>
                <w:rFonts w:ascii="Times New Roman" w:hAnsi="Times New Roman"/>
              </w:rPr>
              <w:t>Письмо Федеральной службы государственной регистрации, кадастра и картографии от 14 марта 2025 г. N 11-00594/25 "О рассмотрении обращения"</w:t>
            </w:r>
          </w:p>
        </w:tc>
        <w:tc>
          <w:tcPr>
            <w:tcW w:w="7242" w:type="dxa"/>
            <w:tcBorders>
              <w:top w:val="single" w:sz="4" w:space="0" w:color="auto"/>
              <w:left w:val="single" w:sz="4" w:space="0" w:color="auto"/>
              <w:bottom w:val="single" w:sz="4" w:space="0" w:color="auto"/>
              <w:right w:val="single" w:sz="4" w:space="0" w:color="auto"/>
            </w:tcBorders>
          </w:tcPr>
          <w:p w14:paraId="5EF65FFD" w14:textId="77777777" w:rsidR="00393B2F" w:rsidRPr="00393B2F" w:rsidRDefault="00393B2F" w:rsidP="00393B2F">
            <w:pPr>
              <w:autoSpaceDE w:val="0"/>
              <w:autoSpaceDN w:val="0"/>
              <w:adjustRightInd w:val="0"/>
              <w:jc w:val="both"/>
              <w:rPr>
                <w:rFonts w:ascii="Times New Roman" w:hAnsi="Times New Roman"/>
                <w:bCs/>
              </w:rPr>
            </w:pPr>
            <w:r w:rsidRPr="00393B2F">
              <w:rPr>
                <w:rFonts w:ascii="Times New Roman" w:hAnsi="Times New Roman"/>
                <w:bCs/>
              </w:rPr>
              <w:t xml:space="preserve">Разъяснен порядок формирования участка под многоквартирным домом </w:t>
            </w:r>
          </w:p>
          <w:p w14:paraId="2CCD55D0" w14:textId="77777777" w:rsidR="00393B2F" w:rsidRPr="00393B2F" w:rsidRDefault="00393B2F" w:rsidP="00393B2F">
            <w:pPr>
              <w:autoSpaceDE w:val="0"/>
              <w:autoSpaceDN w:val="0"/>
              <w:adjustRightInd w:val="0"/>
              <w:jc w:val="both"/>
              <w:rPr>
                <w:rFonts w:ascii="Times New Roman" w:hAnsi="Times New Roman"/>
                <w:bCs/>
              </w:rPr>
            </w:pPr>
            <w:r w:rsidRPr="00393B2F">
              <w:rPr>
                <w:rFonts w:ascii="Times New Roman" w:hAnsi="Times New Roman"/>
                <w:bCs/>
              </w:rPr>
              <w:t xml:space="preserve">Момент возникновения права общей долевой собственности на участок связан с датой кадастрового учета. </w:t>
            </w:r>
          </w:p>
          <w:p w14:paraId="5C61CB6D" w14:textId="77777777" w:rsidR="00393B2F" w:rsidRPr="00393B2F" w:rsidRDefault="00393B2F" w:rsidP="00393B2F">
            <w:pPr>
              <w:autoSpaceDE w:val="0"/>
              <w:autoSpaceDN w:val="0"/>
              <w:adjustRightInd w:val="0"/>
              <w:jc w:val="both"/>
              <w:rPr>
                <w:rFonts w:ascii="Times New Roman" w:hAnsi="Times New Roman"/>
                <w:bCs/>
              </w:rPr>
            </w:pPr>
            <w:r w:rsidRPr="00393B2F">
              <w:rPr>
                <w:rFonts w:ascii="Times New Roman" w:hAnsi="Times New Roman"/>
                <w:bCs/>
              </w:rPr>
              <w:t xml:space="preserve">Если участок, на котором расположен многоквартирный дом, образован в границах, необходимых для обслуживания и эксплуатации дома, он переходит в общую долевую собственность собственников помещений многоквартирного дома. </w:t>
            </w:r>
          </w:p>
          <w:p w14:paraId="2EC5FDA6" w14:textId="77777777" w:rsidR="00393B2F" w:rsidRPr="00393B2F" w:rsidRDefault="00393B2F" w:rsidP="00393B2F">
            <w:pPr>
              <w:autoSpaceDE w:val="0"/>
              <w:autoSpaceDN w:val="0"/>
              <w:adjustRightInd w:val="0"/>
              <w:jc w:val="both"/>
              <w:rPr>
                <w:rFonts w:ascii="Times New Roman" w:hAnsi="Times New Roman"/>
                <w:bCs/>
              </w:rPr>
            </w:pPr>
            <w:r w:rsidRPr="00393B2F">
              <w:rPr>
                <w:rFonts w:ascii="Times New Roman" w:hAnsi="Times New Roman"/>
                <w:bCs/>
              </w:rPr>
              <w:t xml:space="preserve">Границы участков, на которых расположены многоквартирные дома, могут устанавливаться путем подготовки схем расположения участков на кадастровом плане территории или проектов планировки и межевания </w:t>
            </w:r>
            <w:r w:rsidRPr="00393B2F">
              <w:rPr>
                <w:rFonts w:ascii="Times New Roman" w:hAnsi="Times New Roman"/>
                <w:bCs/>
              </w:rPr>
              <w:lastRenderedPageBreak/>
              <w:t xml:space="preserve">территорий, которые утверждаются муниципальными органами с соблюдением процедуры общественных обсуждений или публичных слушаний. </w:t>
            </w:r>
          </w:p>
          <w:p w14:paraId="111A6CB9" w14:textId="7CA0961A" w:rsidR="0052057A" w:rsidRPr="00481071" w:rsidRDefault="00393B2F" w:rsidP="00393B2F">
            <w:pPr>
              <w:autoSpaceDE w:val="0"/>
              <w:autoSpaceDN w:val="0"/>
              <w:adjustRightInd w:val="0"/>
              <w:jc w:val="both"/>
              <w:rPr>
                <w:rFonts w:ascii="Times New Roman" w:hAnsi="Times New Roman"/>
                <w:bCs/>
              </w:rPr>
            </w:pPr>
            <w:r w:rsidRPr="00393B2F">
              <w:rPr>
                <w:rFonts w:ascii="Times New Roman" w:hAnsi="Times New Roman"/>
                <w:bCs/>
              </w:rPr>
              <w:t>Если многоквартирные дома представляют собой единый жилой комплекс, право общей долевой собственности всех собственников помещений на участок под домами возникает, если дома были возведены в качестве единого жилого (имущественного) комплекса с общей территорией, инженерными коммуникациями, инфраструктурой и элементами благоустройства, что подтверждается проектной документацией.</w:t>
            </w:r>
          </w:p>
        </w:tc>
        <w:tc>
          <w:tcPr>
            <w:tcW w:w="4393" w:type="dxa"/>
            <w:tcBorders>
              <w:top w:val="single" w:sz="4" w:space="0" w:color="auto"/>
              <w:left w:val="single" w:sz="4" w:space="0" w:color="auto"/>
              <w:bottom w:val="single" w:sz="4" w:space="0" w:color="auto"/>
              <w:right w:val="single" w:sz="4" w:space="0" w:color="auto"/>
            </w:tcBorders>
          </w:tcPr>
          <w:p w14:paraId="3DC9B4F9" w14:textId="77777777" w:rsidR="0052057A" w:rsidRPr="0087413B" w:rsidRDefault="0052057A" w:rsidP="0095391B">
            <w:pPr>
              <w:autoSpaceDE w:val="0"/>
              <w:autoSpaceDN w:val="0"/>
              <w:adjustRightInd w:val="0"/>
              <w:jc w:val="both"/>
              <w:rPr>
                <w:rFonts w:ascii="Times New Roman" w:hAnsi="Times New Roman"/>
              </w:rPr>
            </w:pPr>
          </w:p>
        </w:tc>
      </w:tr>
      <w:tr w:rsidR="00417337" w:rsidRPr="000F6CEB" w14:paraId="0E8E6A05"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16BC0FB6" w14:textId="77777777" w:rsidR="00417337" w:rsidRPr="00BA76C7" w:rsidRDefault="00417337"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47B37E20" w14:textId="1D95751B" w:rsidR="00417337" w:rsidRPr="0052057A" w:rsidRDefault="00516D75" w:rsidP="0087413B">
            <w:pPr>
              <w:autoSpaceDE w:val="0"/>
              <w:autoSpaceDN w:val="0"/>
              <w:adjustRightInd w:val="0"/>
              <w:jc w:val="both"/>
              <w:rPr>
                <w:rFonts w:ascii="Times New Roman" w:hAnsi="Times New Roman"/>
              </w:rPr>
            </w:pPr>
            <w:r w:rsidRPr="00516D75">
              <w:rPr>
                <w:rFonts w:ascii="Times New Roman" w:hAnsi="Times New Roman"/>
              </w:rPr>
              <w:t>Письмо ФГБУ ВНИИПО МЧС России от 13 марта 2025 г. № ИГ-117-519-13-4 “О применении нормативных документов”</w:t>
            </w:r>
          </w:p>
        </w:tc>
        <w:tc>
          <w:tcPr>
            <w:tcW w:w="7242" w:type="dxa"/>
            <w:tcBorders>
              <w:top w:val="single" w:sz="4" w:space="0" w:color="auto"/>
              <w:left w:val="single" w:sz="4" w:space="0" w:color="auto"/>
              <w:bottom w:val="single" w:sz="4" w:space="0" w:color="auto"/>
              <w:right w:val="single" w:sz="4" w:space="0" w:color="auto"/>
            </w:tcBorders>
          </w:tcPr>
          <w:p w14:paraId="41F82C93" w14:textId="77777777" w:rsidR="00516D75" w:rsidRPr="00516D75" w:rsidRDefault="00516D75" w:rsidP="00516D75">
            <w:pPr>
              <w:autoSpaceDE w:val="0"/>
              <w:autoSpaceDN w:val="0"/>
              <w:adjustRightInd w:val="0"/>
              <w:jc w:val="both"/>
              <w:rPr>
                <w:rFonts w:ascii="Times New Roman" w:hAnsi="Times New Roman"/>
                <w:bCs/>
              </w:rPr>
            </w:pPr>
            <w:r w:rsidRPr="00516D75">
              <w:rPr>
                <w:rFonts w:ascii="Times New Roman" w:hAnsi="Times New Roman"/>
                <w:bCs/>
              </w:rPr>
              <w:t xml:space="preserve">Разъяснено, как обустраивать эвакуационные выходы в оздоровительных лагерях </w:t>
            </w:r>
          </w:p>
          <w:p w14:paraId="68D2DDD7" w14:textId="77777777" w:rsidR="00516D75" w:rsidRPr="00516D75" w:rsidRDefault="00516D75" w:rsidP="00516D75">
            <w:pPr>
              <w:autoSpaceDE w:val="0"/>
              <w:autoSpaceDN w:val="0"/>
              <w:adjustRightInd w:val="0"/>
              <w:jc w:val="both"/>
              <w:rPr>
                <w:rFonts w:ascii="Times New Roman" w:hAnsi="Times New Roman"/>
                <w:bCs/>
              </w:rPr>
            </w:pPr>
            <w:r w:rsidRPr="00516D75">
              <w:rPr>
                <w:rFonts w:ascii="Times New Roman" w:hAnsi="Times New Roman"/>
                <w:bCs/>
              </w:rPr>
              <w:t xml:space="preserve">Согласно СП 2.13130.2020 "Системы противопожарной защиты. Обеспечение огнестойкости объектов защиты" в оздоровительных лагерях спальные корпуса необходимо делить на части (пожарные секции) с числом спальных мест в каждой не более 40. </w:t>
            </w:r>
          </w:p>
          <w:p w14:paraId="4BFA76A1" w14:textId="7C956428" w:rsidR="00417337" w:rsidRPr="00417337" w:rsidRDefault="00516D75" w:rsidP="00516D75">
            <w:pPr>
              <w:autoSpaceDE w:val="0"/>
              <w:autoSpaceDN w:val="0"/>
              <w:adjustRightInd w:val="0"/>
              <w:jc w:val="both"/>
              <w:rPr>
                <w:rFonts w:ascii="Times New Roman" w:hAnsi="Times New Roman"/>
                <w:bCs/>
              </w:rPr>
            </w:pPr>
            <w:r w:rsidRPr="00516D75">
              <w:rPr>
                <w:rFonts w:ascii="Times New Roman" w:hAnsi="Times New Roman"/>
                <w:bCs/>
              </w:rPr>
              <w:t>СП 2.13130.2020 исключена возможность эвакуации из одной группы помещений с числом спальных мест не более 40 через коридоры соседних групп помещений с аналогичным числом спальных мест на лестничные клетки, поскольку при этом не будет обеспечено требование о необходимости устройства самостоятельных эвакуационных выходов в каждой группе помещений.</w:t>
            </w:r>
          </w:p>
        </w:tc>
        <w:tc>
          <w:tcPr>
            <w:tcW w:w="4393" w:type="dxa"/>
            <w:tcBorders>
              <w:top w:val="single" w:sz="4" w:space="0" w:color="auto"/>
              <w:left w:val="single" w:sz="4" w:space="0" w:color="auto"/>
              <w:bottom w:val="single" w:sz="4" w:space="0" w:color="auto"/>
              <w:right w:val="single" w:sz="4" w:space="0" w:color="auto"/>
            </w:tcBorders>
          </w:tcPr>
          <w:p w14:paraId="62A5D2A2" w14:textId="77777777" w:rsidR="00417337" w:rsidRPr="0087413B" w:rsidRDefault="00417337" w:rsidP="0095391B">
            <w:pPr>
              <w:autoSpaceDE w:val="0"/>
              <w:autoSpaceDN w:val="0"/>
              <w:adjustRightInd w:val="0"/>
              <w:jc w:val="both"/>
              <w:rPr>
                <w:rFonts w:ascii="Times New Roman" w:hAnsi="Times New Roman"/>
              </w:rPr>
            </w:pPr>
          </w:p>
        </w:tc>
      </w:tr>
      <w:tr w:rsidR="00B36A75" w:rsidRPr="000F6CEB" w14:paraId="0A1E2E2E"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75805675" w14:textId="77777777" w:rsidR="00B36A75" w:rsidRPr="00BA76C7" w:rsidRDefault="00B36A75"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5781BA91" w14:textId="2F4D15CC" w:rsidR="00B36A75" w:rsidRPr="00516D75" w:rsidRDefault="00B36A75" w:rsidP="0087413B">
            <w:pPr>
              <w:autoSpaceDE w:val="0"/>
              <w:autoSpaceDN w:val="0"/>
              <w:adjustRightInd w:val="0"/>
              <w:jc w:val="both"/>
              <w:rPr>
                <w:rFonts w:ascii="Times New Roman" w:hAnsi="Times New Roman"/>
              </w:rPr>
            </w:pPr>
            <w:r w:rsidRPr="00B36A75">
              <w:rPr>
                <w:rFonts w:ascii="Times New Roman" w:hAnsi="Times New Roman"/>
                <w:bCs/>
              </w:rPr>
              <w:t>Письмо Минстроя России от 4 марта 2025 года № 5620-ОГ/04</w:t>
            </w:r>
          </w:p>
        </w:tc>
        <w:tc>
          <w:tcPr>
            <w:tcW w:w="7242" w:type="dxa"/>
            <w:tcBorders>
              <w:top w:val="single" w:sz="4" w:space="0" w:color="auto"/>
              <w:left w:val="single" w:sz="4" w:space="0" w:color="auto"/>
              <w:bottom w:val="single" w:sz="4" w:space="0" w:color="auto"/>
              <w:right w:val="single" w:sz="4" w:space="0" w:color="auto"/>
            </w:tcBorders>
          </w:tcPr>
          <w:p w14:paraId="26DF3474" w14:textId="0A8BC68F" w:rsidR="00B36A75" w:rsidRPr="00516D75" w:rsidRDefault="00B36A75" w:rsidP="00516D75">
            <w:pPr>
              <w:autoSpaceDE w:val="0"/>
              <w:autoSpaceDN w:val="0"/>
              <w:adjustRightInd w:val="0"/>
              <w:jc w:val="both"/>
              <w:rPr>
                <w:rFonts w:ascii="Times New Roman" w:hAnsi="Times New Roman"/>
                <w:bCs/>
              </w:rPr>
            </w:pPr>
            <w:r>
              <w:rPr>
                <w:rFonts w:ascii="Times New Roman" w:hAnsi="Times New Roman"/>
                <w:bCs/>
              </w:rPr>
              <w:t>Д</w:t>
            </w:r>
            <w:r w:rsidRPr="00B36A75">
              <w:rPr>
                <w:rFonts w:ascii="Times New Roman" w:hAnsi="Times New Roman"/>
                <w:bCs/>
              </w:rPr>
              <w:t>аны разъяснения по вопросу установления шлагбаума на проезде и (или) проходе на земельном участке, находящемся непосредственно у многоквартирного дома (далее – МКД). Отмечается, что разрешение данного вопроса зависит от того, входит ли земельный участок в состав общего имущества собственников помещений в МКД или находится в государственной или муниципальной собственности публично-правового образования, на территории которого расположен рассматриваемый МКД.</w:t>
            </w:r>
          </w:p>
        </w:tc>
        <w:tc>
          <w:tcPr>
            <w:tcW w:w="4393" w:type="dxa"/>
            <w:tcBorders>
              <w:top w:val="single" w:sz="4" w:space="0" w:color="auto"/>
              <w:left w:val="single" w:sz="4" w:space="0" w:color="auto"/>
              <w:bottom w:val="single" w:sz="4" w:space="0" w:color="auto"/>
              <w:right w:val="single" w:sz="4" w:space="0" w:color="auto"/>
            </w:tcBorders>
          </w:tcPr>
          <w:p w14:paraId="5BEC0F92" w14:textId="77777777" w:rsidR="00B36A75" w:rsidRPr="0087413B" w:rsidRDefault="00B36A75" w:rsidP="0095391B">
            <w:pPr>
              <w:autoSpaceDE w:val="0"/>
              <w:autoSpaceDN w:val="0"/>
              <w:adjustRightInd w:val="0"/>
              <w:jc w:val="both"/>
              <w:rPr>
                <w:rFonts w:ascii="Times New Roman" w:hAnsi="Times New Roman"/>
              </w:rPr>
            </w:pPr>
          </w:p>
        </w:tc>
      </w:tr>
      <w:tr w:rsidR="00082AD4" w:rsidRPr="000F6CEB" w14:paraId="4C1FF9E0"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59C45039" w14:textId="77777777" w:rsidR="00082AD4" w:rsidRPr="00BA76C7" w:rsidRDefault="00082AD4"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5B468328" w14:textId="24E5A200" w:rsidR="00082AD4" w:rsidRPr="0052057A" w:rsidRDefault="00516D75" w:rsidP="00082AD4">
            <w:pPr>
              <w:autoSpaceDE w:val="0"/>
              <w:autoSpaceDN w:val="0"/>
              <w:adjustRightInd w:val="0"/>
              <w:jc w:val="both"/>
              <w:rPr>
                <w:rFonts w:ascii="Times New Roman" w:hAnsi="Times New Roman"/>
              </w:rPr>
            </w:pPr>
            <w:r w:rsidRPr="00516D75">
              <w:rPr>
                <w:rFonts w:ascii="Times New Roman" w:hAnsi="Times New Roman"/>
              </w:rPr>
              <w:t>Методические рекомендации МР 2.4.0368-25 "Методические рекомендации по организации питания детей в организациях отдыха детей и их оздоровления" (утв. Федеральной службой по надзору в сфере защиты прав потребителей и благополучия человека от 21 марта 2025 г.)</w:t>
            </w:r>
          </w:p>
        </w:tc>
        <w:tc>
          <w:tcPr>
            <w:tcW w:w="7242" w:type="dxa"/>
            <w:tcBorders>
              <w:top w:val="single" w:sz="4" w:space="0" w:color="auto"/>
              <w:left w:val="single" w:sz="4" w:space="0" w:color="auto"/>
              <w:bottom w:val="single" w:sz="4" w:space="0" w:color="auto"/>
              <w:right w:val="single" w:sz="4" w:space="0" w:color="auto"/>
            </w:tcBorders>
          </w:tcPr>
          <w:p w14:paraId="5FCF4A29" w14:textId="77777777" w:rsidR="00516D75" w:rsidRPr="00516D75" w:rsidRDefault="00516D75" w:rsidP="00516D75">
            <w:pPr>
              <w:autoSpaceDE w:val="0"/>
              <w:autoSpaceDN w:val="0"/>
              <w:adjustRightInd w:val="0"/>
              <w:jc w:val="both"/>
              <w:rPr>
                <w:rFonts w:ascii="Times New Roman" w:hAnsi="Times New Roman"/>
                <w:bCs/>
              </w:rPr>
            </w:pPr>
            <w:r w:rsidRPr="00516D75">
              <w:rPr>
                <w:rFonts w:ascii="Times New Roman" w:hAnsi="Times New Roman"/>
                <w:bCs/>
              </w:rPr>
              <w:t xml:space="preserve">Установлена методика организации питания в детских лагерях </w:t>
            </w:r>
          </w:p>
          <w:p w14:paraId="2E5CE06F" w14:textId="77777777" w:rsidR="00516D75" w:rsidRPr="00516D75" w:rsidRDefault="00516D75" w:rsidP="00516D75">
            <w:pPr>
              <w:autoSpaceDE w:val="0"/>
              <w:autoSpaceDN w:val="0"/>
              <w:adjustRightInd w:val="0"/>
              <w:jc w:val="both"/>
              <w:rPr>
                <w:rFonts w:ascii="Times New Roman" w:hAnsi="Times New Roman"/>
                <w:bCs/>
              </w:rPr>
            </w:pPr>
            <w:r w:rsidRPr="00516D75">
              <w:rPr>
                <w:rFonts w:ascii="Times New Roman" w:hAnsi="Times New Roman"/>
                <w:bCs/>
              </w:rPr>
              <w:t xml:space="preserve">Выпущены рекомендации по организации питания в организациях отдыха и оздоровления детей с дневным пребыванием, лагерях труда и отдыха, загородных стационарных лагерях. Документ не распространяется на палаточные лагеря. </w:t>
            </w:r>
          </w:p>
          <w:p w14:paraId="3B227750" w14:textId="3C1ADE7D" w:rsidR="00082AD4" w:rsidRPr="003A4D50" w:rsidRDefault="00516D75" w:rsidP="00516D75">
            <w:pPr>
              <w:autoSpaceDE w:val="0"/>
              <w:autoSpaceDN w:val="0"/>
              <w:adjustRightInd w:val="0"/>
              <w:jc w:val="both"/>
              <w:rPr>
                <w:rFonts w:ascii="Times New Roman" w:hAnsi="Times New Roman"/>
                <w:bCs/>
              </w:rPr>
            </w:pPr>
            <w:r w:rsidRPr="00516D75">
              <w:rPr>
                <w:rFonts w:ascii="Times New Roman" w:hAnsi="Times New Roman"/>
                <w:bCs/>
              </w:rPr>
              <w:t>Указаны варианты базового меню для разработки региональных типовых меню, учитывающих территориальные, национальные и другие особенности питания населения</w:t>
            </w:r>
          </w:p>
        </w:tc>
        <w:tc>
          <w:tcPr>
            <w:tcW w:w="4393" w:type="dxa"/>
            <w:tcBorders>
              <w:top w:val="single" w:sz="4" w:space="0" w:color="auto"/>
              <w:left w:val="single" w:sz="4" w:space="0" w:color="auto"/>
              <w:bottom w:val="single" w:sz="4" w:space="0" w:color="auto"/>
              <w:right w:val="single" w:sz="4" w:space="0" w:color="auto"/>
            </w:tcBorders>
          </w:tcPr>
          <w:p w14:paraId="3448137A" w14:textId="77777777" w:rsidR="00082AD4" w:rsidRPr="0087413B" w:rsidRDefault="00082AD4" w:rsidP="0095391B">
            <w:pPr>
              <w:autoSpaceDE w:val="0"/>
              <w:autoSpaceDN w:val="0"/>
              <w:adjustRightInd w:val="0"/>
              <w:jc w:val="both"/>
              <w:rPr>
                <w:rFonts w:ascii="Times New Roman" w:hAnsi="Times New Roman"/>
              </w:rPr>
            </w:pPr>
          </w:p>
        </w:tc>
      </w:tr>
      <w:tr w:rsidR="009E03A6" w:rsidRPr="000F6CEB" w14:paraId="5CA0AA56"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52B0F313" w14:textId="3DEC393A" w:rsidR="009E03A6" w:rsidRPr="00BA76C7" w:rsidRDefault="009E03A6"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696A0ABF" w14:textId="0C3181BD" w:rsidR="009E03A6" w:rsidRPr="004125FE" w:rsidRDefault="008A3235" w:rsidP="004125FE">
            <w:pPr>
              <w:autoSpaceDE w:val="0"/>
              <w:autoSpaceDN w:val="0"/>
              <w:adjustRightInd w:val="0"/>
              <w:jc w:val="both"/>
              <w:rPr>
                <w:rFonts w:ascii="Times New Roman" w:hAnsi="Times New Roman"/>
              </w:rPr>
            </w:pPr>
            <w:r w:rsidRPr="008A3235">
              <w:rPr>
                <w:rFonts w:ascii="Times New Roman" w:hAnsi="Times New Roman"/>
              </w:rPr>
              <w:t>Информация Банка России от 1 марта 2025 г. "Граждане могут установить самозапрет на кредиты"</w:t>
            </w:r>
          </w:p>
        </w:tc>
        <w:tc>
          <w:tcPr>
            <w:tcW w:w="7242" w:type="dxa"/>
            <w:tcBorders>
              <w:top w:val="single" w:sz="4" w:space="0" w:color="auto"/>
              <w:left w:val="single" w:sz="4" w:space="0" w:color="auto"/>
              <w:bottom w:val="single" w:sz="4" w:space="0" w:color="auto"/>
              <w:right w:val="single" w:sz="4" w:space="0" w:color="auto"/>
            </w:tcBorders>
          </w:tcPr>
          <w:p w14:paraId="1FCBC108" w14:textId="77777777" w:rsidR="008A3235" w:rsidRPr="008A3235" w:rsidRDefault="008A3235" w:rsidP="008A3235">
            <w:pPr>
              <w:autoSpaceDE w:val="0"/>
              <w:autoSpaceDN w:val="0"/>
              <w:adjustRightInd w:val="0"/>
              <w:jc w:val="both"/>
              <w:rPr>
                <w:rFonts w:ascii="Times New Roman" w:hAnsi="Times New Roman"/>
                <w:bCs/>
              </w:rPr>
            </w:pPr>
            <w:r w:rsidRPr="008A3235">
              <w:rPr>
                <w:rFonts w:ascii="Times New Roman" w:hAnsi="Times New Roman"/>
                <w:bCs/>
              </w:rPr>
              <w:t>С 1 марта через Госуслуги можно добровольно отказаться от возможности заключать договоры кредита или займа и таким образом обезопасить себя от ситуации, когда мошенники оформляют на имя гражданина кредит.</w:t>
            </w:r>
          </w:p>
          <w:p w14:paraId="66B904A7" w14:textId="77777777" w:rsidR="008A3235" w:rsidRPr="008A3235" w:rsidRDefault="008A3235" w:rsidP="008A3235">
            <w:pPr>
              <w:autoSpaceDE w:val="0"/>
              <w:autoSpaceDN w:val="0"/>
              <w:adjustRightInd w:val="0"/>
              <w:jc w:val="both"/>
              <w:rPr>
                <w:rFonts w:ascii="Times New Roman" w:hAnsi="Times New Roman"/>
                <w:bCs/>
              </w:rPr>
            </w:pPr>
          </w:p>
          <w:p w14:paraId="62F47613" w14:textId="77777777" w:rsidR="008A3235" w:rsidRPr="008A3235" w:rsidRDefault="008A3235" w:rsidP="008A3235">
            <w:pPr>
              <w:autoSpaceDE w:val="0"/>
              <w:autoSpaceDN w:val="0"/>
              <w:adjustRightInd w:val="0"/>
              <w:jc w:val="both"/>
              <w:rPr>
                <w:rFonts w:ascii="Times New Roman" w:hAnsi="Times New Roman"/>
                <w:bCs/>
              </w:rPr>
            </w:pPr>
            <w:r w:rsidRPr="008A3235">
              <w:rPr>
                <w:rFonts w:ascii="Times New Roman" w:hAnsi="Times New Roman"/>
                <w:bCs/>
              </w:rPr>
              <w:t>Самозапрет может быть разным: по виду кредитора (банк или микрофинансовая организация), по способу обращения (в офисе и дистанционно или только дистанционно).</w:t>
            </w:r>
          </w:p>
          <w:p w14:paraId="576296F6" w14:textId="77777777" w:rsidR="008A3235" w:rsidRPr="008A3235" w:rsidRDefault="008A3235" w:rsidP="008A3235">
            <w:pPr>
              <w:autoSpaceDE w:val="0"/>
              <w:autoSpaceDN w:val="0"/>
              <w:adjustRightInd w:val="0"/>
              <w:jc w:val="both"/>
              <w:rPr>
                <w:rFonts w:ascii="Times New Roman" w:hAnsi="Times New Roman"/>
                <w:bCs/>
              </w:rPr>
            </w:pPr>
          </w:p>
          <w:p w14:paraId="7C462FF5" w14:textId="77777777" w:rsidR="008A3235" w:rsidRPr="008A3235" w:rsidRDefault="008A3235" w:rsidP="008A3235">
            <w:pPr>
              <w:autoSpaceDE w:val="0"/>
              <w:autoSpaceDN w:val="0"/>
              <w:adjustRightInd w:val="0"/>
              <w:jc w:val="both"/>
              <w:rPr>
                <w:rFonts w:ascii="Times New Roman" w:hAnsi="Times New Roman"/>
                <w:bCs/>
              </w:rPr>
            </w:pPr>
            <w:r w:rsidRPr="008A3235">
              <w:rPr>
                <w:rFonts w:ascii="Times New Roman" w:hAnsi="Times New Roman"/>
                <w:bCs/>
              </w:rPr>
              <w:t>Человек сможет отменить самозапрет, если действительно захочет получить кредит или заем. Запрет снимут через день после внесения в состав кредитной истории соответствующей информации. Такой период охлаждения поможет людям принять более взвешенное решение.</w:t>
            </w:r>
          </w:p>
          <w:p w14:paraId="2BAACCFB" w14:textId="77777777" w:rsidR="008A3235" w:rsidRPr="008A3235" w:rsidRDefault="008A3235" w:rsidP="008A3235">
            <w:pPr>
              <w:autoSpaceDE w:val="0"/>
              <w:autoSpaceDN w:val="0"/>
              <w:adjustRightInd w:val="0"/>
              <w:jc w:val="both"/>
              <w:rPr>
                <w:rFonts w:ascii="Times New Roman" w:hAnsi="Times New Roman"/>
                <w:bCs/>
              </w:rPr>
            </w:pPr>
          </w:p>
          <w:p w14:paraId="52868024" w14:textId="77777777" w:rsidR="008A3235" w:rsidRPr="008A3235" w:rsidRDefault="008A3235" w:rsidP="008A3235">
            <w:pPr>
              <w:autoSpaceDE w:val="0"/>
              <w:autoSpaceDN w:val="0"/>
              <w:adjustRightInd w:val="0"/>
              <w:jc w:val="both"/>
              <w:rPr>
                <w:rFonts w:ascii="Times New Roman" w:hAnsi="Times New Roman"/>
                <w:bCs/>
              </w:rPr>
            </w:pPr>
            <w:r w:rsidRPr="008A3235">
              <w:rPr>
                <w:rFonts w:ascii="Times New Roman" w:hAnsi="Times New Roman"/>
                <w:bCs/>
              </w:rPr>
              <w:t>Если, несмотря на установленный запрет, кредитор заключит договор, он не сможет потребовать от заемщика исполнения обязательств по кредиту.</w:t>
            </w:r>
          </w:p>
          <w:p w14:paraId="0CEEBF72" w14:textId="77777777" w:rsidR="008A3235" w:rsidRPr="008A3235" w:rsidRDefault="008A3235" w:rsidP="008A3235">
            <w:pPr>
              <w:autoSpaceDE w:val="0"/>
              <w:autoSpaceDN w:val="0"/>
              <w:adjustRightInd w:val="0"/>
              <w:jc w:val="both"/>
              <w:rPr>
                <w:rFonts w:ascii="Times New Roman" w:hAnsi="Times New Roman"/>
                <w:bCs/>
              </w:rPr>
            </w:pPr>
          </w:p>
          <w:p w14:paraId="242B4257" w14:textId="3E332E23" w:rsidR="009E03A6" w:rsidRPr="004125FE" w:rsidRDefault="008A3235" w:rsidP="008A3235">
            <w:pPr>
              <w:autoSpaceDE w:val="0"/>
              <w:autoSpaceDN w:val="0"/>
              <w:adjustRightInd w:val="0"/>
              <w:jc w:val="both"/>
              <w:rPr>
                <w:rFonts w:ascii="Times New Roman" w:hAnsi="Times New Roman"/>
                <w:bCs/>
              </w:rPr>
            </w:pPr>
            <w:r w:rsidRPr="008A3235">
              <w:rPr>
                <w:rFonts w:ascii="Times New Roman" w:hAnsi="Times New Roman"/>
                <w:bCs/>
              </w:rPr>
              <w:t>МФЦ должны реализовать возможность самозапрета до 1 сентября 2025 г.</w:t>
            </w:r>
          </w:p>
        </w:tc>
        <w:tc>
          <w:tcPr>
            <w:tcW w:w="4393" w:type="dxa"/>
            <w:tcBorders>
              <w:top w:val="single" w:sz="4" w:space="0" w:color="auto"/>
              <w:left w:val="single" w:sz="4" w:space="0" w:color="auto"/>
              <w:bottom w:val="single" w:sz="4" w:space="0" w:color="auto"/>
              <w:right w:val="single" w:sz="4" w:space="0" w:color="auto"/>
            </w:tcBorders>
          </w:tcPr>
          <w:p w14:paraId="2A9CCE3C" w14:textId="2E8B6C79" w:rsidR="009E03A6" w:rsidRPr="004125FE" w:rsidRDefault="009E03A6" w:rsidP="00611D81">
            <w:pPr>
              <w:autoSpaceDE w:val="0"/>
              <w:autoSpaceDN w:val="0"/>
              <w:adjustRightInd w:val="0"/>
              <w:jc w:val="both"/>
              <w:rPr>
                <w:rFonts w:ascii="Times New Roman" w:hAnsi="Times New Roman"/>
              </w:rPr>
            </w:pPr>
          </w:p>
        </w:tc>
      </w:tr>
      <w:tr w:rsidR="00A61F8A" w:rsidRPr="000F6CEB" w14:paraId="3B8DEF65"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74ADBF9E" w14:textId="2D2700AF" w:rsidR="00A61F8A" w:rsidRPr="00BA76C7" w:rsidRDefault="00A61F8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489D1326" w14:textId="1902090F" w:rsidR="00A61F8A" w:rsidRPr="00741517" w:rsidRDefault="00F47C72" w:rsidP="00D45E27">
            <w:pPr>
              <w:autoSpaceDE w:val="0"/>
              <w:autoSpaceDN w:val="0"/>
              <w:adjustRightInd w:val="0"/>
              <w:jc w:val="both"/>
              <w:rPr>
                <w:rFonts w:ascii="Times New Roman" w:hAnsi="Times New Roman"/>
              </w:rPr>
            </w:pPr>
            <w:r w:rsidRPr="00F47C72">
              <w:rPr>
                <w:rFonts w:ascii="Times New Roman" w:hAnsi="Times New Roman"/>
              </w:rPr>
              <w:t>Определение СК по экономическим спорам Верховного Суда Российской Федерации от 5 декабря 2024 г. № 308-ЭС24-13311 по делу N А32-40394/2023 Суд отменил принятые ранее судебные акты в части отказа в иске и взыскания с истца государственной пошлины и передал дело в указанной части на новое рассмотрение, поскольку срок исковой давности должен учитываться с момента нарушения нового согласованного в договоре срока исполнения обязательства</w:t>
            </w:r>
          </w:p>
        </w:tc>
        <w:tc>
          <w:tcPr>
            <w:tcW w:w="7242" w:type="dxa"/>
            <w:tcBorders>
              <w:top w:val="single" w:sz="4" w:space="0" w:color="auto"/>
              <w:left w:val="single" w:sz="4" w:space="0" w:color="auto"/>
              <w:bottom w:val="single" w:sz="4" w:space="0" w:color="auto"/>
              <w:right w:val="single" w:sz="4" w:space="0" w:color="auto"/>
            </w:tcBorders>
          </w:tcPr>
          <w:p w14:paraId="1DFEC856" w14:textId="77777777" w:rsidR="00F47C72" w:rsidRPr="00F47C72" w:rsidRDefault="00F47C72" w:rsidP="00F47C72">
            <w:pPr>
              <w:autoSpaceDE w:val="0"/>
              <w:autoSpaceDN w:val="0"/>
              <w:adjustRightInd w:val="0"/>
              <w:jc w:val="both"/>
              <w:rPr>
                <w:rFonts w:ascii="Times New Roman" w:hAnsi="Times New Roman"/>
                <w:bCs/>
              </w:rPr>
            </w:pPr>
            <w:r w:rsidRPr="00F47C72">
              <w:rPr>
                <w:rFonts w:ascii="Times New Roman" w:hAnsi="Times New Roman"/>
                <w:bCs/>
              </w:rPr>
              <w:t xml:space="preserve">Подписание договора с обратной силой означает признание долга и прерывает срок давности </w:t>
            </w:r>
          </w:p>
          <w:p w14:paraId="525850B3" w14:textId="77777777" w:rsidR="00F47C72" w:rsidRPr="00F47C72" w:rsidRDefault="00F47C72" w:rsidP="00F47C72">
            <w:pPr>
              <w:autoSpaceDE w:val="0"/>
              <w:autoSpaceDN w:val="0"/>
              <w:adjustRightInd w:val="0"/>
              <w:jc w:val="both"/>
              <w:rPr>
                <w:rFonts w:ascii="Times New Roman" w:hAnsi="Times New Roman"/>
                <w:bCs/>
              </w:rPr>
            </w:pPr>
            <w:r w:rsidRPr="00F47C72">
              <w:rPr>
                <w:rFonts w:ascii="Times New Roman" w:hAnsi="Times New Roman"/>
                <w:bCs/>
              </w:rPr>
              <w:t xml:space="preserve">У предпринимателя накопился долг за вывоз мусора. Региональный оператор заключил с ним договор, действие которого распространяется и на прошлый период. </w:t>
            </w:r>
          </w:p>
          <w:p w14:paraId="211CCB7B" w14:textId="77777777" w:rsidR="00F47C72" w:rsidRPr="00F47C72" w:rsidRDefault="00F47C72" w:rsidP="00F47C72">
            <w:pPr>
              <w:autoSpaceDE w:val="0"/>
              <w:autoSpaceDN w:val="0"/>
              <w:adjustRightInd w:val="0"/>
              <w:jc w:val="both"/>
              <w:rPr>
                <w:rFonts w:ascii="Times New Roman" w:hAnsi="Times New Roman"/>
                <w:bCs/>
              </w:rPr>
            </w:pPr>
            <w:r w:rsidRPr="00F47C72">
              <w:rPr>
                <w:rFonts w:ascii="Times New Roman" w:hAnsi="Times New Roman"/>
                <w:bCs/>
              </w:rPr>
              <w:t xml:space="preserve">ИП так и не оплатил услуги. Суды взыскали долг только за последние три года. За более ранний период ИП отказал во взыскании из-за пропуска срока исковой давности. </w:t>
            </w:r>
          </w:p>
          <w:p w14:paraId="68B6E919" w14:textId="77777777" w:rsidR="00F47C72" w:rsidRPr="00F47C72" w:rsidRDefault="00F47C72" w:rsidP="00F47C72">
            <w:pPr>
              <w:autoSpaceDE w:val="0"/>
              <w:autoSpaceDN w:val="0"/>
              <w:adjustRightInd w:val="0"/>
              <w:jc w:val="both"/>
              <w:rPr>
                <w:rFonts w:ascii="Times New Roman" w:hAnsi="Times New Roman"/>
                <w:bCs/>
              </w:rPr>
            </w:pPr>
            <w:r w:rsidRPr="00F47C72">
              <w:rPr>
                <w:rFonts w:ascii="Times New Roman" w:hAnsi="Times New Roman"/>
                <w:bCs/>
              </w:rPr>
              <w:t xml:space="preserve">Верховный Суд РФ в части отказа направил дело на пересмотр. </w:t>
            </w:r>
          </w:p>
          <w:p w14:paraId="4CF4714B" w14:textId="4C1965DB" w:rsidR="004E1B08" w:rsidRPr="00741517" w:rsidRDefault="00F47C72" w:rsidP="00F47C72">
            <w:pPr>
              <w:autoSpaceDE w:val="0"/>
              <w:autoSpaceDN w:val="0"/>
              <w:adjustRightInd w:val="0"/>
              <w:jc w:val="both"/>
              <w:rPr>
                <w:rFonts w:ascii="Times New Roman" w:hAnsi="Times New Roman"/>
                <w:bCs/>
              </w:rPr>
            </w:pPr>
            <w:r w:rsidRPr="00F47C72">
              <w:rPr>
                <w:rFonts w:ascii="Times New Roman" w:hAnsi="Times New Roman"/>
                <w:bCs/>
              </w:rPr>
              <w:t>Подписывая договор, ИП фактически признал прежний долг. Следовательно, срок давности прервался и начал течь заново с момента нарушения нового срока оплаты.</w:t>
            </w:r>
          </w:p>
        </w:tc>
        <w:tc>
          <w:tcPr>
            <w:tcW w:w="4393" w:type="dxa"/>
            <w:tcBorders>
              <w:top w:val="single" w:sz="4" w:space="0" w:color="auto"/>
              <w:left w:val="single" w:sz="4" w:space="0" w:color="auto"/>
              <w:bottom w:val="single" w:sz="4" w:space="0" w:color="auto"/>
              <w:right w:val="single" w:sz="4" w:space="0" w:color="auto"/>
            </w:tcBorders>
          </w:tcPr>
          <w:p w14:paraId="58AB37F1" w14:textId="3A89C715" w:rsidR="00A61F8A" w:rsidRPr="00FE3570" w:rsidRDefault="00A61F8A" w:rsidP="00B615E2">
            <w:pPr>
              <w:autoSpaceDE w:val="0"/>
              <w:autoSpaceDN w:val="0"/>
              <w:adjustRightInd w:val="0"/>
              <w:jc w:val="both"/>
              <w:rPr>
                <w:rFonts w:ascii="Times New Roman" w:hAnsi="Times New Roman"/>
              </w:rPr>
            </w:pPr>
          </w:p>
        </w:tc>
      </w:tr>
      <w:tr w:rsidR="000307DA" w:rsidRPr="000F6CEB" w14:paraId="37C2B800"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1B8D06FA" w14:textId="77777777" w:rsidR="000307DA" w:rsidRPr="00BA76C7" w:rsidRDefault="000307D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0C517107" w14:textId="69EF80AC" w:rsidR="000307DA" w:rsidRPr="00F47C72" w:rsidRDefault="000307DA" w:rsidP="00D45E27">
            <w:pPr>
              <w:autoSpaceDE w:val="0"/>
              <w:autoSpaceDN w:val="0"/>
              <w:adjustRightInd w:val="0"/>
              <w:jc w:val="both"/>
              <w:rPr>
                <w:rFonts w:ascii="Times New Roman" w:hAnsi="Times New Roman"/>
              </w:rPr>
            </w:pPr>
            <w:r w:rsidRPr="000307DA">
              <w:rPr>
                <w:rFonts w:ascii="Times New Roman" w:hAnsi="Times New Roman"/>
              </w:rPr>
              <w:t xml:space="preserve">Определение СК по экономическим спорам Верховного Суда Российской </w:t>
            </w:r>
            <w:r w:rsidRPr="000307DA">
              <w:rPr>
                <w:rFonts w:ascii="Times New Roman" w:hAnsi="Times New Roman"/>
              </w:rPr>
              <w:lastRenderedPageBreak/>
              <w:t>Федерации от 10 декабря 2024 г. N 305-ЭС24-10224 по делу N А41-47699/2023 Суд направил на новое рассмотрение в суд первой инстанции дело о признании незаконным решения об отказе в предоставлении государственной услуги по предоставлению земельного участка в собственность, поскольку при рассмотрении настоящего спора судами не были оценены все необходимые обстоятельства касательно площади земельного участка и вида его разрешенного использования</w:t>
            </w:r>
          </w:p>
        </w:tc>
        <w:tc>
          <w:tcPr>
            <w:tcW w:w="7242" w:type="dxa"/>
            <w:tcBorders>
              <w:top w:val="single" w:sz="4" w:space="0" w:color="auto"/>
              <w:left w:val="single" w:sz="4" w:space="0" w:color="auto"/>
              <w:bottom w:val="single" w:sz="4" w:space="0" w:color="auto"/>
              <w:right w:val="single" w:sz="4" w:space="0" w:color="auto"/>
            </w:tcBorders>
          </w:tcPr>
          <w:p w14:paraId="34C7DBBC" w14:textId="77777777" w:rsidR="000307DA" w:rsidRPr="000307DA" w:rsidRDefault="000307DA" w:rsidP="000307DA">
            <w:pPr>
              <w:autoSpaceDE w:val="0"/>
              <w:autoSpaceDN w:val="0"/>
              <w:adjustRightInd w:val="0"/>
              <w:jc w:val="both"/>
              <w:rPr>
                <w:rFonts w:ascii="Times New Roman" w:hAnsi="Times New Roman"/>
                <w:bCs/>
              </w:rPr>
            </w:pPr>
            <w:r w:rsidRPr="000307DA">
              <w:rPr>
                <w:rFonts w:ascii="Times New Roman" w:hAnsi="Times New Roman"/>
                <w:bCs/>
              </w:rPr>
              <w:lastRenderedPageBreak/>
              <w:t xml:space="preserve">На этапе выкупа участка повторный пересмотр предварительно согласованной его площади не допускается </w:t>
            </w:r>
          </w:p>
          <w:p w14:paraId="72458B9E" w14:textId="77777777" w:rsidR="000307DA" w:rsidRPr="000307DA" w:rsidRDefault="000307DA" w:rsidP="000307DA">
            <w:pPr>
              <w:autoSpaceDE w:val="0"/>
              <w:autoSpaceDN w:val="0"/>
              <w:adjustRightInd w:val="0"/>
              <w:jc w:val="both"/>
              <w:rPr>
                <w:rFonts w:ascii="Times New Roman" w:hAnsi="Times New Roman"/>
                <w:bCs/>
              </w:rPr>
            </w:pPr>
            <w:r w:rsidRPr="000307DA">
              <w:rPr>
                <w:rFonts w:ascii="Times New Roman" w:hAnsi="Times New Roman"/>
                <w:bCs/>
              </w:rPr>
              <w:lastRenderedPageBreak/>
              <w:t xml:space="preserve">Власти предварительно согласовали бизнесмену - собственнику гаража площадь участка для выкупа без торгов. Но позднее они отказали в выкупе из-за несоответствия площади участка размеру гаража. </w:t>
            </w:r>
          </w:p>
          <w:p w14:paraId="710A2D4F" w14:textId="77777777" w:rsidR="000307DA" w:rsidRPr="000307DA" w:rsidRDefault="000307DA" w:rsidP="000307DA">
            <w:pPr>
              <w:autoSpaceDE w:val="0"/>
              <w:autoSpaceDN w:val="0"/>
              <w:adjustRightInd w:val="0"/>
              <w:jc w:val="both"/>
              <w:rPr>
                <w:rFonts w:ascii="Times New Roman" w:hAnsi="Times New Roman"/>
                <w:bCs/>
              </w:rPr>
            </w:pPr>
            <w:r w:rsidRPr="000307DA">
              <w:rPr>
                <w:rFonts w:ascii="Times New Roman" w:hAnsi="Times New Roman"/>
                <w:bCs/>
              </w:rPr>
              <w:t xml:space="preserve">Верховный Суд РФ запретил чиновникам менять позицию после того, как они ранее одобрили площадь. ВС указал на преюдициальное значение предварительного согласования. Повторное оспаривание параметров на этапе выкупа участка недопустимо. </w:t>
            </w:r>
          </w:p>
          <w:p w14:paraId="2E793081" w14:textId="77777777" w:rsidR="000307DA" w:rsidRPr="000307DA" w:rsidRDefault="000307DA" w:rsidP="000307DA">
            <w:pPr>
              <w:autoSpaceDE w:val="0"/>
              <w:autoSpaceDN w:val="0"/>
              <w:adjustRightInd w:val="0"/>
              <w:jc w:val="both"/>
              <w:rPr>
                <w:rFonts w:ascii="Times New Roman" w:hAnsi="Times New Roman"/>
                <w:bCs/>
              </w:rPr>
            </w:pPr>
            <w:r w:rsidRPr="000307DA">
              <w:rPr>
                <w:rFonts w:ascii="Times New Roman" w:hAnsi="Times New Roman"/>
                <w:bCs/>
              </w:rPr>
              <w:t xml:space="preserve">Кроме того, собственник здания вправе выбирать основные и вспомогательные виды использования объекта без дополнительных разрешений, если это соответствует градостроительному регламенту. </w:t>
            </w:r>
          </w:p>
          <w:p w14:paraId="2B69C29B" w14:textId="7A4681A0" w:rsidR="000307DA" w:rsidRPr="00F47C72" w:rsidRDefault="000307DA" w:rsidP="000307DA">
            <w:pPr>
              <w:autoSpaceDE w:val="0"/>
              <w:autoSpaceDN w:val="0"/>
              <w:adjustRightInd w:val="0"/>
              <w:jc w:val="both"/>
              <w:rPr>
                <w:rFonts w:ascii="Times New Roman" w:hAnsi="Times New Roman"/>
                <w:bCs/>
              </w:rPr>
            </w:pPr>
            <w:r w:rsidRPr="000307DA">
              <w:rPr>
                <w:rFonts w:ascii="Times New Roman" w:hAnsi="Times New Roman"/>
                <w:bCs/>
              </w:rPr>
              <w:t>Участок находится в зоне транспортной инфраструктуры. Там разрешено хранение автотранспорта, размещение объектов дорожного сервиса и авторемонта. Значит, в гараже бизнесмена может располагаться пункт техосмотра автомобилей.</w:t>
            </w:r>
          </w:p>
        </w:tc>
        <w:tc>
          <w:tcPr>
            <w:tcW w:w="4393" w:type="dxa"/>
            <w:tcBorders>
              <w:top w:val="single" w:sz="4" w:space="0" w:color="auto"/>
              <w:left w:val="single" w:sz="4" w:space="0" w:color="auto"/>
              <w:bottom w:val="single" w:sz="4" w:space="0" w:color="auto"/>
              <w:right w:val="single" w:sz="4" w:space="0" w:color="auto"/>
            </w:tcBorders>
          </w:tcPr>
          <w:p w14:paraId="135B7C78" w14:textId="77777777" w:rsidR="000307DA" w:rsidRPr="00FE3570" w:rsidRDefault="000307DA" w:rsidP="00B615E2">
            <w:pPr>
              <w:autoSpaceDE w:val="0"/>
              <w:autoSpaceDN w:val="0"/>
              <w:adjustRightInd w:val="0"/>
              <w:jc w:val="both"/>
              <w:rPr>
                <w:rFonts w:ascii="Times New Roman" w:hAnsi="Times New Roman"/>
              </w:rPr>
            </w:pPr>
          </w:p>
        </w:tc>
      </w:tr>
      <w:tr w:rsidR="000307DA" w:rsidRPr="000F6CEB" w14:paraId="5EA7A6C8"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4750E00E" w14:textId="77777777" w:rsidR="000307DA" w:rsidRPr="00BA76C7" w:rsidRDefault="000307DA"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04B042D2" w14:textId="4FDCD1D9" w:rsidR="000307DA" w:rsidRPr="00F47C72" w:rsidRDefault="000307DA" w:rsidP="00D45E27">
            <w:pPr>
              <w:autoSpaceDE w:val="0"/>
              <w:autoSpaceDN w:val="0"/>
              <w:adjustRightInd w:val="0"/>
              <w:jc w:val="both"/>
              <w:rPr>
                <w:rFonts w:ascii="Times New Roman" w:hAnsi="Times New Roman"/>
              </w:rPr>
            </w:pPr>
            <w:r w:rsidRPr="000307DA">
              <w:rPr>
                <w:rFonts w:ascii="Times New Roman" w:hAnsi="Times New Roman"/>
              </w:rPr>
              <w:t>Определение СК по экономическим спорам Верховного Суда Российской Федерации от 18 декабря 2024 г. № 305-ЭС24-17284 по делу № А40-65308/2022 Дело в части отказа во взыскании задолженности по договору аренды земельного участка направлено на новое рассмотрение в суд первой инстанции, поскольку течение срока исковой давности по требованию о взыскании долга прервалось вследствие заключения сторонами договора аренды земельного участка с условием о признании долга за период до подписания договора</w:t>
            </w:r>
          </w:p>
        </w:tc>
        <w:tc>
          <w:tcPr>
            <w:tcW w:w="7242" w:type="dxa"/>
            <w:tcBorders>
              <w:top w:val="single" w:sz="4" w:space="0" w:color="auto"/>
              <w:left w:val="single" w:sz="4" w:space="0" w:color="auto"/>
              <w:bottom w:val="single" w:sz="4" w:space="0" w:color="auto"/>
              <w:right w:val="single" w:sz="4" w:space="0" w:color="auto"/>
            </w:tcBorders>
          </w:tcPr>
          <w:p w14:paraId="7886223C" w14:textId="77777777" w:rsidR="000307DA" w:rsidRPr="000307DA" w:rsidRDefault="000307DA" w:rsidP="000307DA">
            <w:pPr>
              <w:autoSpaceDE w:val="0"/>
              <w:autoSpaceDN w:val="0"/>
              <w:adjustRightInd w:val="0"/>
              <w:jc w:val="both"/>
              <w:rPr>
                <w:rFonts w:ascii="Times New Roman" w:hAnsi="Times New Roman"/>
                <w:bCs/>
              </w:rPr>
            </w:pPr>
            <w:r w:rsidRPr="000307DA">
              <w:rPr>
                <w:rFonts w:ascii="Times New Roman" w:hAnsi="Times New Roman"/>
                <w:bCs/>
              </w:rPr>
              <w:t xml:space="preserve">Признание долга прерывает течение исковой давности </w:t>
            </w:r>
          </w:p>
          <w:p w14:paraId="4CDC6137" w14:textId="77777777" w:rsidR="000307DA" w:rsidRPr="000307DA" w:rsidRDefault="000307DA" w:rsidP="000307DA">
            <w:pPr>
              <w:autoSpaceDE w:val="0"/>
              <w:autoSpaceDN w:val="0"/>
              <w:adjustRightInd w:val="0"/>
              <w:jc w:val="both"/>
              <w:rPr>
                <w:rFonts w:ascii="Times New Roman" w:hAnsi="Times New Roman"/>
                <w:bCs/>
              </w:rPr>
            </w:pPr>
            <w:r w:rsidRPr="000307DA">
              <w:rPr>
                <w:rFonts w:ascii="Times New Roman" w:hAnsi="Times New Roman"/>
                <w:bCs/>
              </w:rPr>
              <w:t xml:space="preserve">При заключении договора аренды городской земли собственник расположенной на ней недвижимости пообещал погасить долг по аренде за прошлый период с даты покупки здания, но не исполнил договор. </w:t>
            </w:r>
          </w:p>
          <w:p w14:paraId="3D8A59EA" w14:textId="77777777" w:rsidR="000307DA" w:rsidRPr="000307DA" w:rsidRDefault="000307DA" w:rsidP="000307DA">
            <w:pPr>
              <w:autoSpaceDE w:val="0"/>
              <w:autoSpaceDN w:val="0"/>
              <w:adjustRightInd w:val="0"/>
              <w:jc w:val="both"/>
              <w:rPr>
                <w:rFonts w:ascii="Times New Roman" w:hAnsi="Times New Roman"/>
                <w:bCs/>
              </w:rPr>
            </w:pPr>
            <w:r w:rsidRPr="000307DA">
              <w:rPr>
                <w:rFonts w:ascii="Times New Roman" w:hAnsi="Times New Roman"/>
                <w:bCs/>
              </w:rPr>
              <w:t xml:space="preserve">Суды отказали администрации во взыскании платы за период, находящийся за пределами трехлетнего срока исковой давности. </w:t>
            </w:r>
          </w:p>
          <w:p w14:paraId="7FA8452A" w14:textId="77777777" w:rsidR="000307DA" w:rsidRPr="000307DA" w:rsidRDefault="000307DA" w:rsidP="000307DA">
            <w:pPr>
              <w:autoSpaceDE w:val="0"/>
              <w:autoSpaceDN w:val="0"/>
              <w:adjustRightInd w:val="0"/>
              <w:jc w:val="both"/>
              <w:rPr>
                <w:rFonts w:ascii="Times New Roman" w:hAnsi="Times New Roman"/>
                <w:bCs/>
              </w:rPr>
            </w:pPr>
            <w:r w:rsidRPr="000307DA">
              <w:rPr>
                <w:rFonts w:ascii="Times New Roman" w:hAnsi="Times New Roman"/>
                <w:bCs/>
              </w:rPr>
              <w:t xml:space="preserve">Верховный Суд РФ направил дело в части отказа на пересмотр. </w:t>
            </w:r>
          </w:p>
          <w:p w14:paraId="79001B92" w14:textId="75725052" w:rsidR="000307DA" w:rsidRPr="00F47C72" w:rsidRDefault="000307DA" w:rsidP="000307DA">
            <w:pPr>
              <w:autoSpaceDE w:val="0"/>
              <w:autoSpaceDN w:val="0"/>
              <w:adjustRightInd w:val="0"/>
              <w:jc w:val="both"/>
              <w:rPr>
                <w:rFonts w:ascii="Times New Roman" w:hAnsi="Times New Roman"/>
                <w:bCs/>
              </w:rPr>
            </w:pPr>
            <w:r w:rsidRPr="000307DA">
              <w:rPr>
                <w:rFonts w:ascii="Times New Roman" w:hAnsi="Times New Roman"/>
                <w:bCs/>
              </w:rPr>
              <w:t>В момент заключения договора арендатор признал долг за весь прошлый период, а значит, срок давности прервался и начал течь заново.</w:t>
            </w:r>
          </w:p>
        </w:tc>
        <w:tc>
          <w:tcPr>
            <w:tcW w:w="4393" w:type="dxa"/>
            <w:tcBorders>
              <w:top w:val="single" w:sz="4" w:space="0" w:color="auto"/>
              <w:left w:val="single" w:sz="4" w:space="0" w:color="auto"/>
              <w:bottom w:val="single" w:sz="4" w:space="0" w:color="auto"/>
              <w:right w:val="single" w:sz="4" w:space="0" w:color="auto"/>
            </w:tcBorders>
          </w:tcPr>
          <w:p w14:paraId="142EB377" w14:textId="77777777" w:rsidR="000307DA" w:rsidRPr="00FE3570" w:rsidRDefault="000307DA" w:rsidP="00B615E2">
            <w:pPr>
              <w:autoSpaceDE w:val="0"/>
              <w:autoSpaceDN w:val="0"/>
              <w:adjustRightInd w:val="0"/>
              <w:jc w:val="both"/>
              <w:rPr>
                <w:rFonts w:ascii="Times New Roman" w:hAnsi="Times New Roman"/>
              </w:rPr>
            </w:pPr>
          </w:p>
        </w:tc>
      </w:tr>
      <w:tr w:rsidR="00542B3B" w:rsidRPr="000F6CEB" w14:paraId="425359C6"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5A0E64DD" w14:textId="76173C50" w:rsidR="00542B3B" w:rsidRPr="00BA76C7" w:rsidRDefault="00542B3B"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5405E7B" w14:textId="492FABE3" w:rsidR="00542B3B" w:rsidRPr="001E1397" w:rsidRDefault="00A510AF" w:rsidP="00542B3B">
            <w:pPr>
              <w:autoSpaceDE w:val="0"/>
              <w:autoSpaceDN w:val="0"/>
              <w:adjustRightInd w:val="0"/>
              <w:jc w:val="both"/>
              <w:rPr>
                <w:rFonts w:ascii="Times New Roman" w:hAnsi="Times New Roman"/>
              </w:rPr>
            </w:pPr>
            <w:r w:rsidRPr="00A510AF">
              <w:rPr>
                <w:rFonts w:ascii="Times New Roman" w:hAnsi="Times New Roman"/>
              </w:rPr>
              <w:t>Постановление Арбитражного суда Северо-Западного округа от 20 января 2025 г. N Ф07-17214/24 по делу N А05-4950/2024</w:t>
            </w:r>
          </w:p>
        </w:tc>
        <w:tc>
          <w:tcPr>
            <w:tcW w:w="7242" w:type="dxa"/>
            <w:tcBorders>
              <w:top w:val="single" w:sz="4" w:space="0" w:color="auto"/>
              <w:left w:val="single" w:sz="4" w:space="0" w:color="auto"/>
              <w:bottom w:val="single" w:sz="4" w:space="0" w:color="auto"/>
              <w:right w:val="single" w:sz="4" w:space="0" w:color="auto"/>
            </w:tcBorders>
          </w:tcPr>
          <w:p w14:paraId="09688511"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 xml:space="preserve">Диспансеризация служащих проводится за счет местного бюджета, но не региональной субвенции </w:t>
            </w:r>
          </w:p>
          <w:p w14:paraId="09C5917B"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 xml:space="preserve">Диспансеризация муниципальных служащих была оплачена за счет региональной субвенции на реализацию переданных полномочий. Такое расходование признали нецелевым и потребовали вернуть деньги. </w:t>
            </w:r>
          </w:p>
          <w:p w14:paraId="7B6AC6EA"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 xml:space="preserve">Суды поддержали решение контрольного органа. </w:t>
            </w:r>
          </w:p>
          <w:p w14:paraId="4175799D" w14:textId="4A5DF7CB" w:rsidR="00891A52" w:rsidRPr="003F41B3" w:rsidRDefault="00A510AF" w:rsidP="00A510AF">
            <w:pPr>
              <w:autoSpaceDE w:val="0"/>
              <w:autoSpaceDN w:val="0"/>
              <w:adjustRightInd w:val="0"/>
              <w:jc w:val="both"/>
              <w:rPr>
                <w:rFonts w:ascii="Times New Roman" w:hAnsi="Times New Roman"/>
              </w:rPr>
            </w:pPr>
            <w:r w:rsidRPr="00A510AF">
              <w:rPr>
                <w:rFonts w:ascii="Times New Roman" w:hAnsi="Times New Roman"/>
              </w:rPr>
              <w:t>Диспансеризации нет в закрытом перечне расходов субвенции. Работодатель должен проводить ее за свой счет, а в данном случае - за счет муниципального бюджета, даже если служащие реализуют отдельные государственные полномочия</w:t>
            </w:r>
          </w:p>
        </w:tc>
        <w:tc>
          <w:tcPr>
            <w:tcW w:w="4393" w:type="dxa"/>
            <w:tcBorders>
              <w:top w:val="single" w:sz="4" w:space="0" w:color="auto"/>
              <w:left w:val="single" w:sz="4" w:space="0" w:color="auto"/>
              <w:bottom w:val="single" w:sz="4" w:space="0" w:color="auto"/>
              <w:right w:val="single" w:sz="4" w:space="0" w:color="auto"/>
            </w:tcBorders>
          </w:tcPr>
          <w:p w14:paraId="52C74949" w14:textId="77777777" w:rsidR="00542B3B" w:rsidRPr="008B71F4" w:rsidRDefault="00542B3B" w:rsidP="00D70FA5">
            <w:pPr>
              <w:autoSpaceDE w:val="0"/>
              <w:autoSpaceDN w:val="0"/>
              <w:adjustRightInd w:val="0"/>
              <w:jc w:val="both"/>
              <w:rPr>
                <w:rFonts w:ascii="Times New Roman" w:hAnsi="Times New Roman"/>
              </w:rPr>
            </w:pPr>
          </w:p>
        </w:tc>
      </w:tr>
      <w:tr w:rsidR="003D5762" w:rsidRPr="000F6CEB" w14:paraId="69057C8A"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1AB24A0C" w14:textId="1817117D" w:rsidR="003D5762" w:rsidRPr="00BA76C7" w:rsidRDefault="003D5762"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44CF7671" w14:textId="52FFEEF1" w:rsidR="003D5762" w:rsidRPr="00402C96" w:rsidRDefault="00A510AF" w:rsidP="004A6749">
            <w:pPr>
              <w:autoSpaceDE w:val="0"/>
              <w:autoSpaceDN w:val="0"/>
              <w:adjustRightInd w:val="0"/>
              <w:jc w:val="both"/>
              <w:rPr>
                <w:rFonts w:ascii="Times New Roman" w:hAnsi="Times New Roman"/>
              </w:rPr>
            </w:pPr>
            <w:r w:rsidRPr="00A510AF">
              <w:rPr>
                <w:rFonts w:ascii="Times New Roman" w:hAnsi="Times New Roman"/>
              </w:rPr>
              <w:t>Постановление Арбитражного суда Центрального округа от 14 февраля 2025 г. N Ф10-6080/24 по делу N А48-670/2024</w:t>
            </w:r>
          </w:p>
        </w:tc>
        <w:tc>
          <w:tcPr>
            <w:tcW w:w="7242" w:type="dxa"/>
            <w:tcBorders>
              <w:top w:val="single" w:sz="4" w:space="0" w:color="auto"/>
              <w:left w:val="single" w:sz="4" w:space="0" w:color="auto"/>
              <w:bottom w:val="single" w:sz="4" w:space="0" w:color="auto"/>
              <w:right w:val="single" w:sz="4" w:space="0" w:color="auto"/>
            </w:tcBorders>
          </w:tcPr>
          <w:p w14:paraId="3D43DE9A"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 xml:space="preserve">УК обязана актуализировать реестр собственников помещений, несмотря на сложности получения сведений из ЕГРН </w:t>
            </w:r>
          </w:p>
          <w:p w14:paraId="6FBF7CB4"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 xml:space="preserve">Надзорный орган обязал управляющую компанию (УК) предоставить инициатору проведения общего собрания актуальный реестр всех собственников помещений для проведения ОСС. Суды указали, что у УК нет такой обязанности, так как ЕГРН не предоставляет персональные данные собственников без их согласия. </w:t>
            </w:r>
          </w:p>
          <w:p w14:paraId="201FFF87" w14:textId="77777777" w:rsidR="00A510AF" w:rsidRPr="00A510AF" w:rsidRDefault="00A510AF" w:rsidP="00A510AF">
            <w:pPr>
              <w:autoSpaceDE w:val="0"/>
              <w:autoSpaceDN w:val="0"/>
              <w:adjustRightInd w:val="0"/>
              <w:jc w:val="both"/>
              <w:rPr>
                <w:rFonts w:ascii="Times New Roman" w:hAnsi="Times New Roman"/>
              </w:rPr>
            </w:pPr>
            <w:r w:rsidRPr="00A510AF">
              <w:rPr>
                <w:rFonts w:ascii="Times New Roman" w:hAnsi="Times New Roman"/>
              </w:rPr>
              <w:t xml:space="preserve">Однако суд округа отменил судебные акты. </w:t>
            </w:r>
          </w:p>
          <w:p w14:paraId="65FF9CD9" w14:textId="069A9485" w:rsidR="003D5762" w:rsidRPr="00402C96" w:rsidRDefault="00A510AF" w:rsidP="00A510AF">
            <w:pPr>
              <w:autoSpaceDE w:val="0"/>
              <w:autoSpaceDN w:val="0"/>
              <w:adjustRightInd w:val="0"/>
              <w:jc w:val="both"/>
              <w:rPr>
                <w:rFonts w:ascii="Times New Roman" w:hAnsi="Times New Roman"/>
              </w:rPr>
            </w:pPr>
            <w:r w:rsidRPr="00A510AF">
              <w:rPr>
                <w:rFonts w:ascii="Times New Roman" w:hAnsi="Times New Roman"/>
              </w:rPr>
              <w:t>Обязанность УК вести, актуализировать реестр собственников и предоставлять его инициатору проведения ОСС предусмотрена ЖК РФ и является лицензионным требованием.</w:t>
            </w:r>
          </w:p>
        </w:tc>
        <w:tc>
          <w:tcPr>
            <w:tcW w:w="4393" w:type="dxa"/>
            <w:tcBorders>
              <w:top w:val="single" w:sz="4" w:space="0" w:color="auto"/>
              <w:left w:val="single" w:sz="4" w:space="0" w:color="auto"/>
              <w:bottom w:val="single" w:sz="4" w:space="0" w:color="auto"/>
              <w:right w:val="single" w:sz="4" w:space="0" w:color="auto"/>
            </w:tcBorders>
          </w:tcPr>
          <w:p w14:paraId="1A311BD5" w14:textId="6CEDBA35" w:rsidR="003D5762" w:rsidRDefault="003D5762" w:rsidP="008B71F4">
            <w:pPr>
              <w:autoSpaceDE w:val="0"/>
              <w:autoSpaceDN w:val="0"/>
              <w:adjustRightInd w:val="0"/>
              <w:jc w:val="both"/>
              <w:rPr>
                <w:rFonts w:ascii="Times New Roman" w:hAnsi="Times New Roman"/>
              </w:rPr>
            </w:pPr>
          </w:p>
        </w:tc>
      </w:tr>
      <w:tr w:rsidR="005C7E62" w:rsidRPr="000F6CEB" w14:paraId="458BBF04"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42C0EA8F" w14:textId="77777777" w:rsidR="005C7E62" w:rsidRPr="00BA76C7" w:rsidRDefault="005C7E62"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DF33ED8" w14:textId="0630CDFF" w:rsidR="005C7E62" w:rsidRPr="00082AD4" w:rsidRDefault="00F47C72" w:rsidP="004A6749">
            <w:pPr>
              <w:autoSpaceDE w:val="0"/>
              <w:autoSpaceDN w:val="0"/>
              <w:adjustRightInd w:val="0"/>
              <w:jc w:val="both"/>
              <w:rPr>
                <w:rFonts w:ascii="Times New Roman" w:hAnsi="Times New Roman"/>
              </w:rPr>
            </w:pPr>
            <w:r w:rsidRPr="00F47C72">
              <w:rPr>
                <w:rFonts w:ascii="Times New Roman" w:hAnsi="Times New Roman"/>
              </w:rPr>
              <w:t>Постановление Конституционного Суда Российской Федерации от 11 марта 2025 г. N 11-П “По делу о проверке конституционности статьи 322 Гражданского кодекса Российской Федерации в связи с жалобой гражданки В.Я. Сахаровой”</w:t>
            </w:r>
          </w:p>
        </w:tc>
        <w:tc>
          <w:tcPr>
            <w:tcW w:w="7242" w:type="dxa"/>
            <w:tcBorders>
              <w:top w:val="single" w:sz="4" w:space="0" w:color="auto"/>
              <w:left w:val="single" w:sz="4" w:space="0" w:color="auto"/>
              <w:bottom w:val="single" w:sz="4" w:space="0" w:color="auto"/>
              <w:right w:val="single" w:sz="4" w:space="0" w:color="auto"/>
            </w:tcBorders>
          </w:tcPr>
          <w:p w14:paraId="601188D6" w14:textId="77777777" w:rsidR="00F47C72" w:rsidRPr="00F47C72" w:rsidRDefault="00F47C72" w:rsidP="00F47C72">
            <w:pPr>
              <w:autoSpaceDE w:val="0"/>
              <w:autoSpaceDN w:val="0"/>
              <w:adjustRightInd w:val="0"/>
              <w:jc w:val="both"/>
              <w:rPr>
                <w:rFonts w:ascii="Times New Roman" w:hAnsi="Times New Roman"/>
              </w:rPr>
            </w:pPr>
            <w:r w:rsidRPr="00F47C72">
              <w:rPr>
                <w:rFonts w:ascii="Times New Roman" w:hAnsi="Times New Roman"/>
              </w:rPr>
              <w:t xml:space="preserve">КС назвал условия солидарной ответственности жильцов коммунальных квартир по долгам за электроэнергию </w:t>
            </w:r>
          </w:p>
          <w:p w14:paraId="1BBB69C3" w14:textId="77777777" w:rsidR="00F47C72" w:rsidRPr="00F47C72" w:rsidRDefault="00F47C72" w:rsidP="00F47C72">
            <w:pPr>
              <w:autoSpaceDE w:val="0"/>
              <w:autoSpaceDN w:val="0"/>
              <w:adjustRightInd w:val="0"/>
              <w:jc w:val="both"/>
              <w:rPr>
                <w:rFonts w:ascii="Times New Roman" w:hAnsi="Times New Roman"/>
              </w:rPr>
            </w:pPr>
            <w:r w:rsidRPr="00F47C72">
              <w:rPr>
                <w:rFonts w:ascii="Times New Roman" w:hAnsi="Times New Roman"/>
              </w:rPr>
              <w:t xml:space="preserve">Суды взыскали солидарно с жильцов коммунальной квартиры долг за электроэнергию по общему счетчику. В комнатах отдельных счетчиков не было. Солидарность взыскания была обоснована невозможностью определить объем энергии, потребленной каждым из проживающих, и неделимостью обязательства. </w:t>
            </w:r>
          </w:p>
          <w:p w14:paraId="7FD52684" w14:textId="77777777" w:rsidR="00F47C72" w:rsidRPr="00F47C72" w:rsidRDefault="00F47C72" w:rsidP="00F47C72">
            <w:pPr>
              <w:autoSpaceDE w:val="0"/>
              <w:autoSpaceDN w:val="0"/>
              <w:adjustRightInd w:val="0"/>
              <w:jc w:val="both"/>
              <w:rPr>
                <w:rFonts w:ascii="Times New Roman" w:hAnsi="Times New Roman"/>
              </w:rPr>
            </w:pPr>
            <w:r w:rsidRPr="00F47C72">
              <w:rPr>
                <w:rFonts w:ascii="Times New Roman" w:hAnsi="Times New Roman"/>
              </w:rPr>
              <w:t xml:space="preserve">Жительница оспаривала норму ГК РФ, закрепляющую солидарную ответственность, в частности, при неделимости предмета обязательства. </w:t>
            </w:r>
          </w:p>
          <w:p w14:paraId="2F339D80" w14:textId="77777777" w:rsidR="00F47C72" w:rsidRPr="00F47C72" w:rsidRDefault="00F47C72" w:rsidP="00F47C72">
            <w:pPr>
              <w:autoSpaceDE w:val="0"/>
              <w:autoSpaceDN w:val="0"/>
              <w:adjustRightInd w:val="0"/>
              <w:jc w:val="both"/>
              <w:rPr>
                <w:rFonts w:ascii="Times New Roman" w:hAnsi="Times New Roman"/>
              </w:rPr>
            </w:pPr>
            <w:r w:rsidRPr="00F47C72">
              <w:rPr>
                <w:rFonts w:ascii="Times New Roman" w:hAnsi="Times New Roman"/>
              </w:rPr>
              <w:t xml:space="preserve">Конституционный Суд РФ напомнил, что по общему правилу обязательства с множественностью должников предполагаются долевыми. Но когда в коммунальной квартире установлен только общий счетчик, суды могут взыскивать долг как в солидарном, так и в долевом порядке пропорционально долям в праве собственности. Единообразного подхода в этом вопросе нет. </w:t>
            </w:r>
          </w:p>
          <w:p w14:paraId="6A2E019A" w14:textId="77777777" w:rsidR="00F47C72" w:rsidRPr="00F47C72" w:rsidRDefault="00F47C72" w:rsidP="00F47C72">
            <w:pPr>
              <w:autoSpaceDE w:val="0"/>
              <w:autoSpaceDN w:val="0"/>
              <w:adjustRightInd w:val="0"/>
              <w:jc w:val="both"/>
              <w:rPr>
                <w:rFonts w:ascii="Times New Roman" w:hAnsi="Times New Roman"/>
              </w:rPr>
            </w:pPr>
            <w:r w:rsidRPr="00F47C72">
              <w:rPr>
                <w:rFonts w:ascii="Times New Roman" w:hAnsi="Times New Roman"/>
              </w:rPr>
              <w:t xml:space="preserve">Оспариваемые нормы не противоречат Конституции, так как не предусматривают солидарной ответственности для жильцов </w:t>
            </w:r>
            <w:r w:rsidRPr="00F47C72">
              <w:rPr>
                <w:rFonts w:ascii="Times New Roman" w:hAnsi="Times New Roman"/>
              </w:rPr>
              <w:lastRenderedPageBreak/>
              <w:t xml:space="preserve">коммунальной квартиры, не являющихся членами одной семьи, если иное не установлено соглашением между ними. </w:t>
            </w:r>
          </w:p>
          <w:p w14:paraId="77BEEEEF" w14:textId="02006371" w:rsidR="005C7E62" w:rsidRPr="00082AD4" w:rsidRDefault="00F47C72" w:rsidP="00F47C72">
            <w:pPr>
              <w:autoSpaceDE w:val="0"/>
              <w:autoSpaceDN w:val="0"/>
              <w:adjustRightInd w:val="0"/>
              <w:jc w:val="both"/>
              <w:rPr>
                <w:rFonts w:ascii="Times New Roman" w:hAnsi="Times New Roman"/>
              </w:rPr>
            </w:pPr>
            <w:r w:rsidRPr="00F47C72">
              <w:rPr>
                <w:rFonts w:ascii="Times New Roman" w:hAnsi="Times New Roman"/>
              </w:rPr>
              <w:t>Дело заявительницы подлежит пересмотру.</w:t>
            </w:r>
          </w:p>
        </w:tc>
        <w:tc>
          <w:tcPr>
            <w:tcW w:w="4393" w:type="dxa"/>
            <w:tcBorders>
              <w:top w:val="single" w:sz="4" w:space="0" w:color="auto"/>
              <w:left w:val="single" w:sz="4" w:space="0" w:color="auto"/>
              <w:bottom w:val="single" w:sz="4" w:space="0" w:color="auto"/>
              <w:right w:val="single" w:sz="4" w:space="0" w:color="auto"/>
            </w:tcBorders>
          </w:tcPr>
          <w:p w14:paraId="72E13A70" w14:textId="77777777" w:rsidR="005C7E62" w:rsidRDefault="005C7E62" w:rsidP="008B71F4">
            <w:pPr>
              <w:autoSpaceDE w:val="0"/>
              <w:autoSpaceDN w:val="0"/>
              <w:adjustRightInd w:val="0"/>
              <w:jc w:val="both"/>
              <w:rPr>
                <w:rFonts w:ascii="Times New Roman" w:hAnsi="Times New Roman"/>
              </w:rPr>
            </w:pPr>
          </w:p>
        </w:tc>
      </w:tr>
      <w:tr w:rsidR="00082AD4" w:rsidRPr="000F6CEB" w14:paraId="020868F0"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310A6FD6" w14:textId="77777777" w:rsidR="00082AD4" w:rsidRPr="00BA76C7" w:rsidRDefault="00082AD4" w:rsidP="00BA76C7">
            <w:pPr>
              <w:pStyle w:val="af"/>
              <w:numPr>
                <w:ilvl w:val="0"/>
                <w:numId w:val="2"/>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8713D4E" w14:textId="1C567C55" w:rsidR="00082AD4" w:rsidRPr="003B40E7" w:rsidRDefault="006817F1" w:rsidP="004A6749">
            <w:pPr>
              <w:autoSpaceDE w:val="0"/>
              <w:autoSpaceDN w:val="0"/>
              <w:adjustRightInd w:val="0"/>
              <w:jc w:val="both"/>
              <w:rPr>
                <w:rFonts w:ascii="Times New Roman" w:hAnsi="Times New Roman"/>
              </w:rPr>
            </w:pPr>
            <w:r w:rsidRPr="006817F1">
              <w:rPr>
                <w:rFonts w:ascii="Times New Roman" w:hAnsi="Times New Roman"/>
              </w:rPr>
              <w:t>Постановление Арбитражного суда Западно-Сибирского округа от 4 марта 2025 г. N Ф04-515/25 по делу N А75-13302/2024</w:t>
            </w:r>
          </w:p>
        </w:tc>
        <w:tc>
          <w:tcPr>
            <w:tcW w:w="7242" w:type="dxa"/>
            <w:tcBorders>
              <w:top w:val="single" w:sz="4" w:space="0" w:color="auto"/>
              <w:left w:val="single" w:sz="4" w:space="0" w:color="auto"/>
              <w:bottom w:val="single" w:sz="4" w:space="0" w:color="auto"/>
              <w:right w:val="single" w:sz="4" w:space="0" w:color="auto"/>
            </w:tcBorders>
          </w:tcPr>
          <w:p w14:paraId="105B5E63"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 xml:space="preserve">В связи с карантином в детсаду родитель здорового ребенка может взять больничный </w:t>
            </w:r>
          </w:p>
          <w:p w14:paraId="1C40BBE2"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 xml:space="preserve">Педиатр оформил листок нетрудоспособности родителю невакцинированного ребенка, которому отказано посещать детсад из-за случая кори в его группе. </w:t>
            </w:r>
          </w:p>
          <w:p w14:paraId="7A747E40"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 xml:space="preserve">СФР признала выдачу ЭЛН незаконной. В регионе карантин не вводился, а в детсаду только обязали провести профилактические мероприятия. </w:t>
            </w:r>
          </w:p>
          <w:p w14:paraId="621C6372" w14:textId="77777777" w:rsidR="006817F1" w:rsidRPr="006817F1" w:rsidRDefault="006817F1" w:rsidP="006817F1">
            <w:pPr>
              <w:autoSpaceDE w:val="0"/>
              <w:autoSpaceDN w:val="0"/>
              <w:adjustRightInd w:val="0"/>
              <w:jc w:val="both"/>
              <w:rPr>
                <w:rFonts w:ascii="Times New Roman" w:hAnsi="Times New Roman"/>
              </w:rPr>
            </w:pPr>
            <w:r w:rsidRPr="006817F1">
              <w:rPr>
                <w:rFonts w:ascii="Times New Roman" w:hAnsi="Times New Roman"/>
              </w:rPr>
              <w:t xml:space="preserve">Работник считался временно нетрудоспособным, так как фактически не мог прийти на работу во избежание риска заражения окружающих. Его нахождение на изоляции с ребенком обусловлено исполнением указаний Главного госсанврача РФ, Роспотребнадзора, которые не зависят от воли родителя. </w:t>
            </w:r>
          </w:p>
          <w:p w14:paraId="2B49CE00" w14:textId="761FF28A" w:rsidR="00082AD4" w:rsidRPr="003B40E7" w:rsidRDefault="006817F1" w:rsidP="006817F1">
            <w:pPr>
              <w:autoSpaceDE w:val="0"/>
              <w:autoSpaceDN w:val="0"/>
              <w:adjustRightInd w:val="0"/>
              <w:jc w:val="both"/>
              <w:rPr>
                <w:rFonts w:ascii="Times New Roman" w:hAnsi="Times New Roman"/>
              </w:rPr>
            </w:pPr>
            <w:r w:rsidRPr="006817F1">
              <w:rPr>
                <w:rFonts w:ascii="Times New Roman" w:hAnsi="Times New Roman"/>
              </w:rPr>
              <w:t>Оплата больничного Фондом связана с изоляцией ребенка застрахованного лица, а не в результате неправомерных действий педиатра.</w:t>
            </w:r>
          </w:p>
        </w:tc>
        <w:tc>
          <w:tcPr>
            <w:tcW w:w="4393" w:type="dxa"/>
            <w:tcBorders>
              <w:top w:val="single" w:sz="4" w:space="0" w:color="auto"/>
              <w:left w:val="single" w:sz="4" w:space="0" w:color="auto"/>
              <w:bottom w:val="single" w:sz="4" w:space="0" w:color="auto"/>
              <w:right w:val="single" w:sz="4" w:space="0" w:color="auto"/>
            </w:tcBorders>
          </w:tcPr>
          <w:p w14:paraId="4970A8CC" w14:textId="77777777" w:rsidR="00082AD4" w:rsidRDefault="00082AD4" w:rsidP="008B71F4">
            <w:pPr>
              <w:autoSpaceDE w:val="0"/>
              <w:autoSpaceDN w:val="0"/>
              <w:adjustRightInd w:val="0"/>
              <w:jc w:val="both"/>
              <w:rPr>
                <w:rFonts w:ascii="Times New Roman" w:hAnsi="Times New Roman"/>
              </w:rPr>
            </w:pPr>
          </w:p>
        </w:tc>
      </w:tr>
      <w:tr w:rsidR="00EF07CE" w:rsidRPr="008A12B1" w14:paraId="14B59CEC" w14:textId="77777777" w:rsidTr="00B27939">
        <w:trPr>
          <w:trHeight w:val="303"/>
        </w:trPr>
        <w:tc>
          <w:tcPr>
            <w:tcW w:w="15270" w:type="dxa"/>
            <w:gridSpan w:val="4"/>
            <w:tcBorders>
              <w:top w:val="single" w:sz="4" w:space="0" w:color="auto"/>
              <w:left w:val="single" w:sz="4" w:space="0" w:color="auto"/>
              <w:bottom w:val="single" w:sz="4" w:space="0" w:color="auto"/>
              <w:right w:val="single" w:sz="4" w:space="0" w:color="auto"/>
            </w:tcBorders>
          </w:tcPr>
          <w:p w14:paraId="33BDD588" w14:textId="26FCABAE" w:rsidR="003C0DB8" w:rsidRPr="008A12B1" w:rsidRDefault="00176FD9" w:rsidP="00786F2D">
            <w:pPr>
              <w:autoSpaceDE w:val="0"/>
              <w:autoSpaceDN w:val="0"/>
              <w:adjustRightInd w:val="0"/>
              <w:jc w:val="center"/>
              <w:rPr>
                <w:rFonts w:ascii="Times New Roman" w:hAnsi="Times New Roman"/>
                <w:b/>
                <w:bCs/>
              </w:rPr>
            </w:pPr>
            <w:r w:rsidRPr="00176FD9">
              <w:rPr>
                <w:rFonts w:ascii="Times New Roman" w:hAnsi="Times New Roman"/>
                <w:b/>
                <w:bCs/>
              </w:rPr>
              <w:t>ОБЛАСТНОЕ ЗАКОНОДАТЕЛЬСТВО</w:t>
            </w:r>
          </w:p>
        </w:tc>
      </w:tr>
      <w:tr w:rsidR="0008679E" w:rsidRPr="000F6CEB" w14:paraId="43881B70"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30697ED6" w14:textId="77777777" w:rsidR="0008679E" w:rsidRPr="00BA76C7" w:rsidRDefault="0008679E"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5A3399E7" w14:textId="60C693DE" w:rsidR="0008679E" w:rsidRPr="00A67E43" w:rsidRDefault="0008679E" w:rsidP="0087729E">
            <w:pPr>
              <w:autoSpaceDE w:val="0"/>
              <w:autoSpaceDN w:val="0"/>
              <w:adjustRightInd w:val="0"/>
              <w:jc w:val="both"/>
              <w:rPr>
                <w:rFonts w:ascii="Times New Roman" w:hAnsi="Times New Roman"/>
              </w:rPr>
            </w:pPr>
            <w:r w:rsidRPr="0008679E">
              <w:rPr>
                <w:rFonts w:ascii="Times New Roman" w:hAnsi="Times New Roman"/>
              </w:rPr>
              <w:t>Закон Иркутской области от 11 марта 2025 г. N 9-ОЗ "О внесении изменения в часть 2 статьи 8.4 Закона Иркутской области "Об отдельных вопросах использования и охраны земель в Иркутской области"</w:t>
            </w:r>
          </w:p>
        </w:tc>
        <w:tc>
          <w:tcPr>
            <w:tcW w:w="7242" w:type="dxa"/>
            <w:tcBorders>
              <w:top w:val="single" w:sz="4" w:space="0" w:color="auto"/>
              <w:left w:val="single" w:sz="4" w:space="0" w:color="auto"/>
              <w:bottom w:val="single" w:sz="4" w:space="0" w:color="auto"/>
              <w:right w:val="single" w:sz="4" w:space="0" w:color="auto"/>
            </w:tcBorders>
          </w:tcPr>
          <w:p w14:paraId="62B8AADD" w14:textId="77777777" w:rsidR="0008679E" w:rsidRPr="0008679E" w:rsidRDefault="0008679E" w:rsidP="0008679E">
            <w:pPr>
              <w:autoSpaceDE w:val="0"/>
              <w:autoSpaceDN w:val="0"/>
              <w:adjustRightInd w:val="0"/>
              <w:jc w:val="both"/>
              <w:rPr>
                <w:rFonts w:ascii="Times New Roman" w:hAnsi="Times New Roman"/>
              </w:rPr>
            </w:pPr>
            <w:r w:rsidRPr="0008679E">
              <w:rPr>
                <w:rFonts w:ascii="Times New Roman" w:hAnsi="Times New Roman"/>
              </w:rPr>
              <w:t>В Иркутской области расширились критерии, которым должны соответствовать масштабные инвестиционные проекты.</w:t>
            </w:r>
          </w:p>
          <w:p w14:paraId="617FC835" w14:textId="77777777" w:rsidR="0008679E" w:rsidRPr="0008679E" w:rsidRDefault="0008679E" w:rsidP="0008679E">
            <w:pPr>
              <w:autoSpaceDE w:val="0"/>
              <w:autoSpaceDN w:val="0"/>
              <w:adjustRightInd w:val="0"/>
              <w:jc w:val="both"/>
              <w:rPr>
                <w:rFonts w:ascii="Times New Roman" w:hAnsi="Times New Roman"/>
              </w:rPr>
            </w:pPr>
          </w:p>
          <w:p w14:paraId="7E3096FB" w14:textId="77777777" w:rsidR="0008679E" w:rsidRPr="0008679E" w:rsidRDefault="0008679E" w:rsidP="0008679E">
            <w:pPr>
              <w:autoSpaceDE w:val="0"/>
              <w:autoSpaceDN w:val="0"/>
              <w:adjustRightInd w:val="0"/>
              <w:jc w:val="both"/>
              <w:rPr>
                <w:rFonts w:ascii="Times New Roman" w:hAnsi="Times New Roman"/>
              </w:rPr>
            </w:pPr>
            <w:r w:rsidRPr="0008679E">
              <w:rPr>
                <w:rFonts w:ascii="Times New Roman" w:hAnsi="Times New Roman"/>
              </w:rPr>
              <w:t>Для предоставления юридическому лицу в аренду земельного участка без проведения торгов в соответствии с распоряжением Губернатора Иркутской области в целях реализации масштабного инвестиционного проекта предлагается установить, что инвестиционный проект по реализации жилищного строительства должен предусматривать выполнение следующих условий:</w:t>
            </w:r>
          </w:p>
          <w:p w14:paraId="291D1372" w14:textId="77777777" w:rsidR="0008679E" w:rsidRPr="0008679E" w:rsidRDefault="0008679E" w:rsidP="0008679E">
            <w:pPr>
              <w:autoSpaceDE w:val="0"/>
              <w:autoSpaceDN w:val="0"/>
              <w:adjustRightInd w:val="0"/>
              <w:jc w:val="both"/>
              <w:rPr>
                <w:rFonts w:ascii="Times New Roman" w:hAnsi="Times New Roman"/>
              </w:rPr>
            </w:pPr>
          </w:p>
          <w:p w14:paraId="5B7FC46B" w14:textId="77777777" w:rsidR="0008679E" w:rsidRPr="0008679E" w:rsidRDefault="0008679E" w:rsidP="0008679E">
            <w:pPr>
              <w:autoSpaceDE w:val="0"/>
              <w:autoSpaceDN w:val="0"/>
              <w:adjustRightInd w:val="0"/>
              <w:jc w:val="both"/>
              <w:rPr>
                <w:rFonts w:ascii="Times New Roman" w:hAnsi="Times New Roman"/>
              </w:rPr>
            </w:pPr>
            <w:r w:rsidRPr="0008679E">
              <w:rPr>
                <w:rFonts w:ascii="Times New Roman" w:hAnsi="Times New Roman"/>
              </w:rPr>
              <w:t>- строительство и ввод в эксплуатацию на территории земельного участка (земельных участков), предоставленного (предоставленных) для реализации инвестиционного проекта, в совокупности не менее 10 тысяч квадратных метров площади жилых помещений;</w:t>
            </w:r>
          </w:p>
          <w:p w14:paraId="4F9F2C10" w14:textId="77777777" w:rsidR="0008679E" w:rsidRPr="0008679E" w:rsidRDefault="0008679E" w:rsidP="0008679E">
            <w:pPr>
              <w:autoSpaceDE w:val="0"/>
              <w:autoSpaceDN w:val="0"/>
              <w:adjustRightInd w:val="0"/>
              <w:jc w:val="both"/>
              <w:rPr>
                <w:rFonts w:ascii="Times New Roman" w:hAnsi="Times New Roman"/>
              </w:rPr>
            </w:pPr>
          </w:p>
          <w:p w14:paraId="286A50EF" w14:textId="77777777" w:rsidR="0008679E" w:rsidRPr="0008679E" w:rsidRDefault="0008679E" w:rsidP="0008679E">
            <w:pPr>
              <w:autoSpaceDE w:val="0"/>
              <w:autoSpaceDN w:val="0"/>
              <w:adjustRightInd w:val="0"/>
              <w:jc w:val="both"/>
              <w:rPr>
                <w:rFonts w:ascii="Times New Roman" w:hAnsi="Times New Roman"/>
              </w:rPr>
            </w:pPr>
            <w:r w:rsidRPr="0008679E">
              <w:rPr>
                <w:rFonts w:ascii="Times New Roman" w:hAnsi="Times New Roman"/>
              </w:rPr>
              <w:t xml:space="preserve">- передача в государственную собственность Иркутской области не менее 6 процентов от общей площади жилых помещений в МКД - при реализации проекта на территориях городского округа муниципального образования город Иркутск, Ангарского городского округа Иркутской области, Иркутского муниципального округа Иркутской области, Шелеховского </w:t>
            </w:r>
            <w:r w:rsidRPr="0008679E">
              <w:rPr>
                <w:rFonts w:ascii="Times New Roman" w:hAnsi="Times New Roman"/>
              </w:rPr>
              <w:lastRenderedPageBreak/>
              <w:t>муниципального района Иркутской области и не менее 3 процентов от общей площади жилых помещений в МКД - при реализации проекта на территориях иных муниципальных образований Иркутской области.</w:t>
            </w:r>
          </w:p>
          <w:p w14:paraId="11AFA29D" w14:textId="77777777" w:rsidR="0008679E" w:rsidRPr="0008679E" w:rsidRDefault="0008679E" w:rsidP="0008679E">
            <w:pPr>
              <w:autoSpaceDE w:val="0"/>
              <w:autoSpaceDN w:val="0"/>
              <w:adjustRightInd w:val="0"/>
              <w:jc w:val="both"/>
              <w:rPr>
                <w:rFonts w:ascii="Times New Roman" w:hAnsi="Times New Roman"/>
              </w:rPr>
            </w:pPr>
          </w:p>
          <w:p w14:paraId="08A41BAC" w14:textId="19FE26F2" w:rsidR="0008679E" w:rsidRPr="00A67E43" w:rsidRDefault="0008679E" w:rsidP="0008679E">
            <w:pPr>
              <w:autoSpaceDE w:val="0"/>
              <w:autoSpaceDN w:val="0"/>
              <w:adjustRightInd w:val="0"/>
              <w:jc w:val="both"/>
              <w:rPr>
                <w:rFonts w:ascii="Times New Roman" w:hAnsi="Times New Roman"/>
              </w:rPr>
            </w:pPr>
            <w:r w:rsidRPr="0008679E">
              <w:rPr>
                <w:rFonts w:ascii="Times New Roman" w:hAnsi="Times New Roman"/>
              </w:rPr>
              <w:t>Закон вступает в силу по истечении десяти календарных дней после дня официального опубликования.</w:t>
            </w:r>
          </w:p>
        </w:tc>
        <w:tc>
          <w:tcPr>
            <w:tcW w:w="4393" w:type="dxa"/>
            <w:tcBorders>
              <w:top w:val="single" w:sz="4" w:space="0" w:color="auto"/>
              <w:left w:val="single" w:sz="4" w:space="0" w:color="auto"/>
              <w:bottom w:val="single" w:sz="4" w:space="0" w:color="auto"/>
              <w:right w:val="single" w:sz="4" w:space="0" w:color="auto"/>
            </w:tcBorders>
          </w:tcPr>
          <w:p w14:paraId="0C59A0FD" w14:textId="77777777" w:rsidR="0008679E" w:rsidRPr="0008679E" w:rsidRDefault="0008679E" w:rsidP="0008679E">
            <w:pPr>
              <w:autoSpaceDE w:val="0"/>
              <w:autoSpaceDN w:val="0"/>
              <w:adjustRightInd w:val="0"/>
              <w:jc w:val="both"/>
              <w:rPr>
                <w:rFonts w:ascii="Times New Roman" w:hAnsi="Times New Roman"/>
                <w:bCs/>
              </w:rPr>
            </w:pPr>
            <w:r w:rsidRPr="0008679E">
              <w:rPr>
                <w:rFonts w:ascii="Times New Roman" w:hAnsi="Times New Roman"/>
                <w:bCs/>
              </w:rPr>
              <w:lastRenderedPageBreak/>
              <w:t>Вступает в силу с 22 марта 2025 г.</w:t>
            </w:r>
          </w:p>
          <w:p w14:paraId="6581B60A" w14:textId="77777777" w:rsidR="0008679E" w:rsidRPr="0008679E" w:rsidRDefault="0008679E" w:rsidP="0008679E">
            <w:pPr>
              <w:autoSpaceDE w:val="0"/>
              <w:autoSpaceDN w:val="0"/>
              <w:adjustRightInd w:val="0"/>
              <w:jc w:val="both"/>
              <w:rPr>
                <w:rFonts w:ascii="Times New Roman" w:hAnsi="Times New Roman"/>
                <w:bCs/>
              </w:rPr>
            </w:pPr>
          </w:p>
          <w:p w14:paraId="3C319D50" w14:textId="77777777" w:rsidR="0008679E" w:rsidRPr="0008679E" w:rsidRDefault="0008679E" w:rsidP="0008679E">
            <w:pPr>
              <w:autoSpaceDE w:val="0"/>
              <w:autoSpaceDN w:val="0"/>
              <w:adjustRightInd w:val="0"/>
              <w:jc w:val="both"/>
              <w:rPr>
                <w:rFonts w:ascii="Times New Roman" w:hAnsi="Times New Roman"/>
                <w:bCs/>
              </w:rPr>
            </w:pPr>
            <w:r w:rsidRPr="0008679E">
              <w:rPr>
                <w:rFonts w:ascii="Times New Roman" w:hAnsi="Times New Roman"/>
                <w:bCs/>
              </w:rPr>
              <w:t xml:space="preserve"> </w:t>
            </w:r>
          </w:p>
          <w:p w14:paraId="566CCD51" w14:textId="77777777" w:rsidR="0008679E" w:rsidRPr="0008679E" w:rsidRDefault="0008679E" w:rsidP="0008679E">
            <w:pPr>
              <w:autoSpaceDE w:val="0"/>
              <w:autoSpaceDN w:val="0"/>
              <w:adjustRightInd w:val="0"/>
              <w:jc w:val="both"/>
              <w:rPr>
                <w:rFonts w:ascii="Times New Roman" w:hAnsi="Times New Roman"/>
                <w:bCs/>
              </w:rPr>
            </w:pPr>
          </w:p>
          <w:p w14:paraId="270D92AA" w14:textId="77777777" w:rsidR="0008679E" w:rsidRPr="0008679E" w:rsidRDefault="0008679E" w:rsidP="0008679E">
            <w:pPr>
              <w:autoSpaceDE w:val="0"/>
              <w:autoSpaceDN w:val="0"/>
              <w:adjustRightInd w:val="0"/>
              <w:jc w:val="both"/>
              <w:rPr>
                <w:rFonts w:ascii="Times New Roman" w:hAnsi="Times New Roman"/>
                <w:bCs/>
              </w:rPr>
            </w:pPr>
            <w:r w:rsidRPr="0008679E">
              <w:rPr>
                <w:rFonts w:ascii="Times New Roman" w:hAnsi="Times New Roman"/>
                <w:bCs/>
              </w:rPr>
              <w:t>Опубликование:</w:t>
            </w:r>
          </w:p>
          <w:p w14:paraId="4EC04F5C" w14:textId="77777777" w:rsidR="0008679E" w:rsidRPr="0008679E" w:rsidRDefault="0008679E" w:rsidP="0008679E">
            <w:pPr>
              <w:autoSpaceDE w:val="0"/>
              <w:autoSpaceDN w:val="0"/>
              <w:adjustRightInd w:val="0"/>
              <w:jc w:val="both"/>
              <w:rPr>
                <w:rFonts w:ascii="Times New Roman" w:hAnsi="Times New Roman"/>
                <w:bCs/>
              </w:rPr>
            </w:pPr>
          </w:p>
          <w:p w14:paraId="42B160D3" w14:textId="77777777" w:rsidR="0008679E" w:rsidRPr="0008679E" w:rsidRDefault="0008679E" w:rsidP="0008679E">
            <w:pPr>
              <w:autoSpaceDE w:val="0"/>
              <w:autoSpaceDN w:val="0"/>
              <w:adjustRightInd w:val="0"/>
              <w:jc w:val="both"/>
              <w:rPr>
                <w:rFonts w:ascii="Times New Roman" w:hAnsi="Times New Roman"/>
                <w:bCs/>
              </w:rPr>
            </w:pPr>
            <w:r w:rsidRPr="0008679E">
              <w:rPr>
                <w:rFonts w:ascii="Times New Roman" w:hAnsi="Times New Roman"/>
                <w:bCs/>
              </w:rPr>
              <w:t>официальный интернет-портал правовой информации (www.pravo.gov.ru) 11 марта 2025 г. N 3800202503110010</w:t>
            </w:r>
          </w:p>
          <w:p w14:paraId="29DC67C7" w14:textId="77777777" w:rsidR="0008679E" w:rsidRPr="0008679E" w:rsidRDefault="0008679E" w:rsidP="0008679E">
            <w:pPr>
              <w:autoSpaceDE w:val="0"/>
              <w:autoSpaceDN w:val="0"/>
              <w:adjustRightInd w:val="0"/>
              <w:jc w:val="both"/>
              <w:rPr>
                <w:rFonts w:ascii="Times New Roman" w:hAnsi="Times New Roman"/>
                <w:bCs/>
              </w:rPr>
            </w:pPr>
          </w:p>
          <w:p w14:paraId="1AC6466A" w14:textId="07861111" w:rsidR="0008679E" w:rsidRPr="00A67E43" w:rsidRDefault="0008679E" w:rsidP="0008679E">
            <w:pPr>
              <w:autoSpaceDE w:val="0"/>
              <w:autoSpaceDN w:val="0"/>
              <w:adjustRightInd w:val="0"/>
              <w:jc w:val="both"/>
              <w:rPr>
                <w:rFonts w:ascii="Times New Roman" w:hAnsi="Times New Roman"/>
                <w:bCs/>
              </w:rPr>
            </w:pPr>
            <w:r w:rsidRPr="0008679E">
              <w:rPr>
                <w:rFonts w:ascii="Times New Roman" w:hAnsi="Times New Roman"/>
                <w:bCs/>
              </w:rPr>
              <w:t>сетевое издание "Официальный интернет-портал правовой информации Иркутской области" (ogirk.ru) 11 марта 2025 г.</w:t>
            </w:r>
          </w:p>
        </w:tc>
      </w:tr>
      <w:tr w:rsidR="00B36A75" w:rsidRPr="000F6CEB" w14:paraId="4CDE4D17"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72117FF6" w14:textId="77777777" w:rsidR="00B36A75" w:rsidRPr="00BA76C7" w:rsidRDefault="00B36A75"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5970A687"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Закон Иркутской области от 11.03.2025 № 11-ОЗ</w:t>
            </w:r>
          </w:p>
          <w:p w14:paraId="2466E705" w14:textId="51B16ECB" w:rsidR="00B36A75" w:rsidRPr="0008679E" w:rsidRDefault="00B36A75" w:rsidP="00B36A75">
            <w:pPr>
              <w:autoSpaceDE w:val="0"/>
              <w:autoSpaceDN w:val="0"/>
              <w:adjustRightInd w:val="0"/>
              <w:jc w:val="both"/>
              <w:rPr>
                <w:rFonts w:ascii="Times New Roman" w:hAnsi="Times New Roman"/>
              </w:rPr>
            </w:pPr>
            <w:r w:rsidRPr="00B36A75">
              <w:rPr>
                <w:rFonts w:ascii="Times New Roman" w:hAnsi="Times New Roman"/>
              </w:rPr>
              <w:t>"О внесении изменений в статью 13 Закона Иркутской области "О межбюджетных трансфертах и нормативах отчислений доходов в местные бюджеты"</w:t>
            </w:r>
          </w:p>
        </w:tc>
        <w:tc>
          <w:tcPr>
            <w:tcW w:w="7242" w:type="dxa"/>
            <w:tcBorders>
              <w:top w:val="single" w:sz="4" w:space="0" w:color="auto"/>
              <w:left w:val="single" w:sz="4" w:space="0" w:color="auto"/>
              <w:bottom w:val="single" w:sz="4" w:space="0" w:color="auto"/>
              <w:right w:val="single" w:sz="4" w:space="0" w:color="auto"/>
            </w:tcBorders>
          </w:tcPr>
          <w:p w14:paraId="1AB97EF7" w14:textId="1E75CEF0" w:rsidR="00B36A75" w:rsidRPr="0008679E" w:rsidRDefault="00B36A75" w:rsidP="0008679E">
            <w:pPr>
              <w:autoSpaceDE w:val="0"/>
              <w:autoSpaceDN w:val="0"/>
              <w:adjustRightInd w:val="0"/>
              <w:jc w:val="both"/>
              <w:rPr>
                <w:rFonts w:ascii="Times New Roman" w:hAnsi="Times New Roman"/>
              </w:rPr>
            </w:pPr>
            <w:r>
              <w:rPr>
                <w:rFonts w:ascii="Times New Roman" w:hAnsi="Times New Roman"/>
              </w:rPr>
              <w:t>И</w:t>
            </w:r>
            <w:r w:rsidRPr="00B36A75">
              <w:rPr>
                <w:rFonts w:ascii="Times New Roman" w:hAnsi="Times New Roman"/>
              </w:rPr>
              <w:t>сключены нормативы отчислений от платы за негативное воздействие на окружающую среду в бюджеты муниципальных районов и округов. Изменения вступают в силу с 1 января 2026 года.</w:t>
            </w:r>
          </w:p>
        </w:tc>
        <w:tc>
          <w:tcPr>
            <w:tcW w:w="4393" w:type="dxa"/>
            <w:tcBorders>
              <w:top w:val="single" w:sz="4" w:space="0" w:color="auto"/>
              <w:left w:val="single" w:sz="4" w:space="0" w:color="auto"/>
              <w:bottom w:val="single" w:sz="4" w:space="0" w:color="auto"/>
              <w:right w:val="single" w:sz="4" w:space="0" w:color="auto"/>
            </w:tcBorders>
          </w:tcPr>
          <w:p w14:paraId="475CF735"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Вступает в силу с 1 января 2026 г. и применяется к правоотношениям, возникающим при составлении и исполнении областного бюджета, начиная с бюджета на 2026 г. и на плановый период 2027 и 2028 гг.</w:t>
            </w:r>
          </w:p>
          <w:p w14:paraId="54847D40" w14:textId="77777777" w:rsidR="00B36A75" w:rsidRPr="00B36A75" w:rsidRDefault="00B36A75" w:rsidP="00B36A75">
            <w:pPr>
              <w:autoSpaceDE w:val="0"/>
              <w:autoSpaceDN w:val="0"/>
              <w:adjustRightInd w:val="0"/>
              <w:jc w:val="both"/>
              <w:rPr>
                <w:rFonts w:ascii="Times New Roman" w:hAnsi="Times New Roman"/>
                <w:bCs/>
              </w:rPr>
            </w:pPr>
          </w:p>
          <w:p w14:paraId="2621A238" w14:textId="11CD13FB"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 xml:space="preserve"> Опубликование:</w:t>
            </w:r>
          </w:p>
          <w:p w14:paraId="73590A9E" w14:textId="77777777" w:rsidR="00B36A75" w:rsidRPr="00B36A75" w:rsidRDefault="00B36A75" w:rsidP="00B36A75">
            <w:pPr>
              <w:autoSpaceDE w:val="0"/>
              <w:autoSpaceDN w:val="0"/>
              <w:adjustRightInd w:val="0"/>
              <w:jc w:val="both"/>
              <w:rPr>
                <w:rFonts w:ascii="Times New Roman" w:hAnsi="Times New Roman"/>
                <w:bCs/>
              </w:rPr>
            </w:pPr>
          </w:p>
          <w:p w14:paraId="39F94C28"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официальный интернет-портал правовой информации (pravo.gov.ru) 11 марта 2025 г. N 3800202503110007</w:t>
            </w:r>
          </w:p>
          <w:p w14:paraId="2BEB5EA5" w14:textId="77777777" w:rsidR="00B36A75" w:rsidRPr="00B36A75" w:rsidRDefault="00B36A75" w:rsidP="00B36A75">
            <w:pPr>
              <w:autoSpaceDE w:val="0"/>
              <w:autoSpaceDN w:val="0"/>
              <w:adjustRightInd w:val="0"/>
              <w:jc w:val="both"/>
              <w:rPr>
                <w:rFonts w:ascii="Times New Roman" w:hAnsi="Times New Roman"/>
                <w:bCs/>
              </w:rPr>
            </w:pPr>
          </w:p>
          <w:p w14:paraId="7F9A97AF"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сетевое издание "Официальный интернет-портал правовой информации Иркутской области" (ogirk.ru) 11, 24 марта 2025 г.</w:t>
            </w:r>
          </w:p>
          <w:p w14:paraId="68BA1A2B" w14:textId="77777777" w:rsidR="00B36A75" w:rsidRPr="00B36A75" w:rsidRDefault="00B36A75" w:rsidP="00B36A75">
            <w:pPr>
              <w:autoSpaceDE w:val="0"/>
              <w:autoSpaceDN w:val="0"/>
              <w:adjustRightInd w:val="0"/>
              <w:jc w:val="both"/>
              <w:rPr>
                <w:rFonts w:ascii="Times New Roman" w:hAnsi="Times New Roman"/>
                <w:bCs/>
              </w:rPr>
            </w:pPr>
          </w:p>
          <w:p w14:paraId="59487C88" w14:textId="468ADEBA" w:rsidR="00B36A75" w:rsidRPr="0008679E" w:rsidRDefault="00B36A75" w:rsidP="00B36A75">
            <w:pPr>
              <w:autoSpaceDE w:val="0"/>
              <w:autoSpaceDN w:val="0"/>
              <w:adjustRightInd w:val="0"/>
              <w:jc w:val="both"/>
              <w:rPr>
                <w:rFonts w:ascii="Times New Roman" w:hAnsi="Times New Roman"/>
                <w:bCs/>
              </w:rPr>
            </w:pPr>
            <w:r w:rsidRPr="00B36A75">
              <w:rPr>
                <w:rFonts w:ascii="Times New Roman" w:hAnsi="Times New Roman"/>
                <w:bCs/>
              </w:rPr>
              <w:t>газета "Областная", 24 марта 2025 г. N 32</w:t>
            </w:r>
          </w:p>
        </w:tc>
      </w:tr>
      <w:tr w:rsidR="00732692" w:rsidRPr="000F6CEB" w14:paraId="21162C40"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3610B17B" w14:textId="77777777" w:rsidR="00732692" w:rsidRPr="00BA76C7" w:rsidRDefault="00732692"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39758B8F" w14:textId="4A498285" w:rsidR="00732692" w:rsidRPr="006D09DA" w:rsidRDefault="00732692" w:rsidP="0087729E">
            <w:pPr>
              <w:autoSpaceDE w:val="0"/>
              <w:autoSpaceDN w:val="0"/>
              <w:adjustRightInd w:val="0"/>
              <w:jc w:val="both"/>
              <w:rPr>
                <w:rFonts w:ascii="Times New Roman" w:hAnsi="Times New Roman"/>
              </w:rPr>
            </w:pPr>
            <w:r w:rsidRPr="00732692">
              <w:rPr>
                <w:rFonts w:ascii="Times New Roman" w:hAnsi="Times New Roman"/>
              </w:rPr>
              <w:t>Закон Иркутской области от 12 марта 2025 г. N 15-ОЗ "О внесении изменений в Закон Иркутской области "О полномочиях органов государственной власти Иркутской области по взаимодействию с советом муниципальных образований Иркутской области"</w:t>
            </w:r>
          </w:p>
        </w:tc>
        <w:tc>
          <w:tcPr>
            <w:tcW w:w="7242" w:type="dxa"/>
            <w:tcBorders>
              <w:top w:val="single" w:sz="4" w:space="0" w:color="auto"/>
              <w:left w:val="single" w:sz="4" w:space="0" w:color="auto"/>
              <w:bottom w:val="single" w:sz="4" w:space="0" w:color="auto"/>
              <w:right w:val="single" w:sz="4" w:space="0" w:color="auto"/>
            </w:tcBorders>
          </w:tcPr>
          <w:p w14:paraId="710CC685" w14:textId="77777777" w:rsidR="00732692" w:rsidRPr="00732692" w:rsidRDefault="00732692" w:rsidP="00732692">
            <w:pPr>
              <w:autoSpaceDE w:val="0"/>
              <w:autoSpaceDN w:val="0"/>
              <w:adjustRightInd w:val="0"/>
              <w:jc w:val="both"/>
              <w:rPr>
                <w:rFonts w:ascii="Times New Roman" w:hAnsi="Times New Roman"/>
              </w:rPr>
            </w:pPr>
            <w:r w:rsidRPr="00732692">
              <w:rPr>
                <w:rFonts w:ascii="Times New Roman" w:hAnsi="Times New Roman"/>
              </w:rPr>
              <w:t xml:space="preserve">Закон "О полномочиях органов государственной власти Иркутской области по взаимодействию с советом муниципальных образований Иркутской области" приведен в соответствие с федеральным законодательством </w:t>
            </w:r>
          </w:p>
          <w:p w14:paraId="1228D089" w14:textId="77777777" w:rsidR="00732692" w:rsidRPr="00732692" w:rsidRDefault="00732692" w:rsidP="00732692">
            <w:pPr>
              <w:autoSpaceDE w:val="0"/>
              <w:autoSpaceDN w:val="0"/>
              <w:adjustRightInd w:val="0"/>
              <w:jc w:val="both"/>
              <w:rPr>
                <w:rFonts w:ascii="Times New Roman" w:hAnsi="Times New Roman"/>
              </w:rPr>
            </w:pPr>
            <w:r w:rsidRPr="00732692">
              <w:rPr>
                <w:rFonts w:ascii="Times New Roman" w:hAnsi="Times New Roman"/>
              </w:rPr>
              <w:t xml:space="preserve">В числе прочих полномочий Правительства Иркутской области по взаимодействию с советом муниципальных образований - заслушивание ежегодного доклада о состоянии и развитии местного самоуправления в регионе, который представляется советом муниципальных образований. </w:t>
            </w:r>
          </w:p>
          <w:p w14:paraId="6D77B88D" w14:textId="0E4F8F86" w:rsidR="00732692" w:rsidRPr="00732692" w:rsidRDefault="00732692" w:rsidP="00732692">
            <w:pPr>
              <w:autoSpaceDE w:val="0"/>
              <w:autoSpaceDN w:val="0"/>
              <w:adjustRightInd w:val="0"/>
              <w:jc w:val="both"/>
              <w:rPr>
                <w:rFonts w:ascii="Times New Roman" w:hAnsi="Times New Roman"/>
              </w:rPr>
            </w:pPr>
            <w:r w:rsidRPr="00732692">
              <w:rPr>
                <w:rFonts w:ascii="Times New Roman" w:hAnsi="Times New Roman"/>
              </w:rPr>
              <w:t>Закон вступает в силу по истечении десяти календарных дней после дня официального опубликования.</w:t>
            </w:r>
          </w:p>
        </w:tc>
        <w:tc>
          <w:tcPr>
            <w:tcW w:w="4393" w:type="dxa"/>
            <w:tcBorders>
              <w:top w:val="single" w:sz="4" w:space="0" w:color="auto"/>
              <w:left w:val="single" w:sz="4" w:space="0" w:color="auto"/>
              <w:bottom w:val="single" w:sz="4" w:space="0" w:color="auto"/>
              <w:right w:val="single" w:sz="4" w:space="0" w:color="auto"/>
            </w:tcBorders>
          </w:tcPr>
          <w:p w14:paraId="4D457AA7"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Вступает в силу с 23 марта 2025 г.</w:t>
            </w:r>
          </w:p>
          <w:p w14:paraId="7D7F3BDF" w14:textId="77777777" w:rsidR="00732692" w:rsidRPr="00732692" w:rsidRDefault="00732692" w:rsidP="00732692">
            <w:pPr>
              <w:autoSpaceDE w:val="0"/>
              <w:autoSpaceDN w:val="0"/>
              <w:adjustRightInd w:val="0"/>
              <w:jc w:val="both"/>
              <w:rPr>
                <w:rFonts w:ascii="Times New Roman" w:hAnsi="Times New Roman"/>
                <w:bCs/>
              </w:rPr>
            </w:pPr>
          </w:p>
          <w:p w14:paraId="1528C6BC"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 xml:space="preserve"> </w:t>
            </w:r>
          </w:p>
          <w:p w14:paraId="585CE35A" w14:textId="77777777" w:rsidR="00732692" w:rsidRPr="00732692" w:rsidRDefault="00732692" w:rsidP="00732692">
            <w:pPr>
              <w:autoSpaceDE w:val="0"/>
              <w:autoSpaceDN w:val="0"/>
              <w:adjustRightInd w:val="0"/>
              <w:jc w:val="both"/>
              <w:rPr>
                <w:rFonts w:ascii="Times New Roman" w:hAnsi="Times New Roman"/>
                <w:bCs/>
              </w:rPr>
            </w:pPr>
          </w:p>
          <w:p w14:paraId="7E8AD15A"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Опубликование:</w:t>
            </w:r>
          </w:p>
          <w:p w14:paraId="2E8E6BD9" w14:textId="77777777" w:rsidR="00732692" w:rsidRPr="00732692" w:rsidRDefault="00732692" w:rsidP="00732692">
            <w:pPr>
              <w:autoSpaceDE w:val="0"/>
              <w:autoSpaceDN w:val="0"/>
              <w:adjustRightInd w:val="0"/>
              <w:jc w:val="both"/>
              <w:rPr>
                <w:rFonts w:ascii="Times New Roman" w:hAnsi="Times New Roman"/>
                <w:bCs/>
              </w:rPr>
            </w:pPr>
          </w:p>
          <w:p w14:paraId="28CC2AF1"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сетевое издание "Официальный интернет-портал правовой информации Иркутской области" (ogirk.ru) 12 марта 2025 г.</w:t>
            </w:r>
          </w:p>
          <w:p w14:paraId="3B98217D" w14:textId="77777777" w:rsidR="00732692" w:rsidRPr="00732692" w:rsidRDefault="00732692" w:rsidP="00732692">
            <w:pPr>
              <w:autoSpaceDE w:val="0"/>
              <w:autoSpaceDN w:val="0"/>
              <w:adjustRightInd w:val="0"/>
              <w:jc w:val="both"/>
              <w:rPr>
                <w:rFonts w:ascii="Times New Roman" w:hAnsi="Times New Roman"/>
                <w:bCs/>
              </w:rPr>
            </w:pPr>
          </w:p>
          <w:p w14:paraId="24EFDDA1" w14:textId="56498C41" w:rsidR="00732692" w:rsidRPr="0008679E" w:rsidRDefault="00732692" w:rsidP="00732692">
            <w:pPr>
              <w:autoSpaceDE w:val="0"/>
              <w:autoSpaceDN w:val="0"/>
              <w:adjustRightInd w:val="0"/>
              <w:jc w:val="both"/>
              <w:rPr>
                <w:rFonts w:ascii="Times New Roman" w:hAnsi="Times New Roman"/>
                <w:bCs/>
              </w:rPr>
            </w:pPr>
            <w:r w:rsidRPr="00732692">
              <w:rPr>
                <w:rFonts w:ascii="Times New Roman" w:hAnsi="Times New Roman"/>
                <w:bCs/>
              </w:rPr>
              <w:t>официальный интернет-портал правовой информации (www.pravo.gov.ru) 13 марта 2025 г. N 3800202503130002</w:t>
            </w:r>
          </w:p>
        </w:tc>
      </w:tr>
      <w:tr w:rsidR="006D09DA" w:rsidRPr="000F6CEB" w14:paraId="17D3C81C"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46CF55CB" w14:textId="77777777" w:rsidR="006D09DA" w:rsidRPr="00BA76C7" w:rsidRDefault="006D09DA"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1B1B191A" w14:textId="240631ED" w:rsidR="006D09DA" w:rsidRPr="0008679E" w:rsidRDefault="006D09DA" w:rsidP="0087729E">
            <w:pPr>
              <w:autoSpaceDE w:val="0"/>
              <w:autoSpaceDN w:val="0"/>
              <w:adjustRightInd w:val="0"/>
              <w:jc w:val="both"/>
              <w:rPr>
                <w:rFonts w:ascii="Times New Roman" w:hAnsi="Times New Roman"/>
              </w:rPr>
            </w:pPr>
            <w:r w:rsidRPr="006D09DA">
              <w:rPr>
                <w:rFonts w:ascii="Times New Roman" w:hAnsi="Times New Roman"/>
              </w:rPr>
              <w:t>Закон Иркутской области от 13 марта 2025 г. N 16-ОЗ "О внесении изменений в Закон Иркутской области "Об отдельных вопросах статуса старосты сельского населенного пункта в Иркутской области" (документ не вступил в силу)</w:t>
            </w:r>
          </w:p>
        </w:tc>
        <w:tc>
          <w:tcPr>
            <w:tcW w:w="7242" w:type="dxa"/>
            <w:tcBorders>
              <w:top w:val="single" w:sz="4" w:space="0" w:color="auto"/>
              <w:left w:val="single" w:sz="4" w:space="0" w:color="auto"/>
              <w:bottom w:val="single" w:sz="4" w:space="0" w:color="auto"/>
              <w:right w:val="single" w:sz="4" w:space="0" w:color="auto"/>
            </w:tcBorders>
          </w:tcPr>
          <w:p w14:paraId="05EEABA7" w14:textId="77777777" w:rsidR="00732692" w:rsidRPr="00732692" w:rsidRDefault="00732692" w:rsidP="00732692">
            <w:pPr>
              <w:autoSpaceDE w:val="0"/>
              <w:autoSpaceDN w:val="0"/>
              <w:adjustRightInd w:val="0"/>
              <w:jc w:val="both"/>
              <w:rPr>
                <w:rFonts w:ascii="Times New Roman" w:hAnsi="Times New Roman"/>
              </w:rPr>
            </w:pPr>
            <w:r w:rsidRPr="00732692">
              <w:rPr>
                <w:rFonts w:ascii="Times New Roman" w:hAnsi="Times New Roman"/>
              </w:rPr>
              <w:t xml:space="preserve">Граждане, достигшие 18 лет и постоянно проживающие на территории сельского пункта Иркутской области, могут принимать участие в выборе кандидатуры старосты и в вопросе досрочного прекращения полномочий старосты </w:t>
            </w:r>
          </w:p>
          <w:p w14:paraId="303BD83F" w14:textId="77777777" w:rsidR="00732692" w:rsidRPr="00732692" w:rsidRDefault="00732692" w:rsidP="00732692">
            <w:pPr>
              <w:autoSpaceDE w:val="0"/>
              <w:autoSpaceDN w:val="0"/>
              <w:adjustRightInd w:val="0"/>
              <w:jc w:val="both"/>
              <w:rPr>
                <w:rFonts w:ascii="Times New Roman" w:hAnsi="Times New Roman"/>
              </w:rPr>
            </w:pPr>
            <w:r w:rsidRPr="00732692">
              <w:rPr>
                <w:rFonts w:ascii="Times New Roman" w:hAnsi="Times New Roman"/>
              </w:rPr>
              <w:t xml:space="preserve">Изменениями предусматривается возможность муниципальным нормативно-правовым актом устанавливать право участвовать в сходах граждан по вопросу выдвижения кандидатуры старосты, а также по вопросу досрочного прекращения полномочий старосты гражданам Российской Федерации, достигшим на день проведения схода 18 лет и имеющим в собственности жилое помещение, расположенное на территории данного сельского населенного пункта. </w:t>
            </w:r>
          </w:p>
          <w:p w14:paraId="799EB171" w14:textId="02E3B3AB" w:rsidR="006D09DA" w:rsidRPr="0008679E" w:rsidRDefault="00732692" w:rsidP="00732692">
            <w:pPr>
              <w:autoSpaceDE w:val="0"/>
              <w:autoSpaceDN w:val="0"/>
              <w:adjustRightInd w:val="0"/>
              <w:jc w:val="both"/>
              <w:rPr>
                <w:rFonts w:ascii="Times New Roman" w:hAnsi="Times New Roman"/>
              </w:rPr>
            </w:pPr>
            <w:r w:rsidRPr="00732692">
              <w:rPr>
                <w:rFonts w:ascii="Times New Roman" w:hAnsi="Times New Roman"/>
              </w:rPr>
              <w:t>Закон вступает в силу по истечении десяти календарных дней после дня официального опубликования.</w:t>
            </w:r>
          </w:p>
        </w:tc>
        <w:tc>
          <w:tcPr>
            <w:tcW w:w="4393" w:type="dxa"/>
            <w:tcBorders>
              <w:top w:val="single" w:sz="4" w:space="0" w:color="auto"/>
              <w:left w:val="single" w:sz="4" w:space="0" w:color="auto"/>
              <w:bottom w:val="single" w:sz="4" w:space="0" w:color="auto"/>
              <w:right w:val="single" w:sz="4" w:space="0" w:color="auto"/>
            </w:tcBorders>
          </w:tcPr>
          <w:p w14:paraId="60A8C607"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Вступает в силу с 25 марта 2025 г.</w:t>
            </w:r>
          </w:p>
          <w:p w14:paraId="45C1E70A" w14:textId="77777777" w:rsidR="00732692" w:rsidRPr="00732692" w:rsidRDefault="00732692" w:rsidP="00732692">
            <w:pPr>
              <w:autoSpaceDE w:val="0"/>
              <w:autoSpaceDN w:val="0"/>
              <w:adjustRightInd w:val="0"/>
              <w:jc w:val="both"/>
              <w:rPr>
                <w:rFonts w:ascii="Times New Roman" w:hAnsi="Times New Roman"/>
                <w:bCs/>
              </w:rPr>
            </w:pPr>
          </w:p>
          <w:p w14:paraId="3AC94512"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 xml:space="preserve"> </w:t>
            </w:r>
          </w:p>
          <w:p w14:paraId="566BA698" w14:textId="77777777" w:rsidR="00732692" w:rsidRPr="00732692" w:rsidRDefault="00732692" w:rsidP="00732692">
            <w:pPr>
              <w:autoSpaceDE w:val="0"/>
              <w:autoSpaceDN w:val="0"/>
              <w:adjustRightInd w:val="0"/>
              <w:jc w:val="both"/>
              <w:rPr>
                <w:rFonts w:ascii="Times New Roman" w:hAnsi="Times New Roman"/>
                <w:bCs/>
              </w:rPr>
            </w:pPr>
          </w:p>
          <w:p w14:paraId="7AE2F400"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Опубликование:</w:t>
            </w:r>
          </w:p>
          <w:p w14:paraId="6FB79B95" w14:textId="77777777" w:rsidR="00732692" w:rsidRPr="00732692" w:rsidRDefault="00732692" w:rsidP="00732692">
            <w:pPr>
              <w:autoSpaceDE w:val="0"/>
              <w:autoSpaceDN w:val="0"/>
              <w:adjustRightInd w:val="0"/>
              <w:jc w:val="both"/>
              <w:rPr>
                <w:rFonts w:ascii="Times New Roman" w:hAnsi="Times New Roman"/>
                <w:bCs/>
              </w:rPr>
            </w:pPr>
          </w:p>
          <w:p w14:paraId="71D89F6F"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официальный интернет-портал правовой информации (www.pravo.gov.ru) 14 марта 2025 г. N 3800202503140001</w:t>
            </w:r>
          </w:p>
          <w:p w14:paraId="1E694C5A" w14:textId="77777777" w:rsidR="00732692" w:rsidRPr="00732692" w:rsidRDefault="00732692" w:rsidP="00732692">
            <w:pPr>
              <w:autoSpaceDE w:val="0"/>
              <w:autoSpaceDN w:val="0"/>
              <w:adjustRightInd w:val="0"/>
              <w:jc w:val="both"/>
              <w:rPr>
                <w:rFonts w:ascii="Times New Roman" w:hAnsi="Times New Roman"/>
                <w:bCs/>
              </w:rPr>
            </w:pPr>
          </w:p>
          <w:p w14:paraId="48A2E93E" w14:textId="77777777" w:rsidR="00732692" w:rsidRPr="00732692" w:rsidRDefault="00732692" w:rsidP="00732692">
            <w:pPr>
              <w:autoSpaceDE w:val="0"/>
              <w:autoSpaceDN w:val="0"/>
              <w:adjustRightInd w:val="0"/>
              <w:jc w:val="both"/>
              <w:rPr>
                <w:rFonts w:ascii="Times New Roman" w:hAnsi="Times New Roman"/>
                <w:bCs/>
              </w:rPr>
            </w:pPr>
            <w:r w:rsidRPr="00732692">
              <w:rPr>
                <w:rFonts w:ascii="Times New Roman" w:hAnsi="Times New Roman"/>
                <w:bCs/>
              </w:rPr>
              <w:t>сетевое издание "Официальный интернет-портал правовой информации Иркутской области" (ogirk.ru) 19, 25 марта 2025 г.</w:t>
            </w:r>
          </w:p>
          <w:p w14:paraId="2CDAD37B" w14:textId="77777777" w:rsidR="00732692" w:rsidRPr="00732692" w:rsidRDefault="00732692" w:rsidP="00732692">
            <w:pPr>
              <w:autoSpaceDE w:val="0"/>
              <w:autoSpaceDN w:val="0"/>
              <w:adjustRightInd w:val="0"/>
              <w:jc w:val="both"/>
              <w:rPr>
                <w:rFonts w:ascii="Times New Roman" w:hAnsi="Times New Roman"/>
                <w:bCs/>
              </w:rPr>
            </w:pPr>
          </w:p>
          <w:p w14:paraId="580A2254" w14:textId="77777777" w:rsidR="006D09DA" w:rsidRPr="0008679E" w:rsidRDefault="006D09DA" w:rsidP="0008679E">
            <w:pPr>
              <w:autoSpaceDE w:val="0"/>
              <w:autoSpaceDN w:val="0"/>
              <w:adjustRightInd w:val="0"/>
              <w:jc w:val="both"/>
              <w:rPr>
                <w:rFonts w:ascii="Times New Roman" w:hAnsi="Times New Roman"/>
                <w:bCs/>
              </w:rPr>
            </w:pPr>
          </w:p>
        </w:tc>
      </w:tr>
      <w:tr w:rsidR="00B36A75" w:rsidRPr="000F6CEB" w14:paraId="14F6E68F"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43F922F2" w14:textId="77777777" w:rsidR="00B36A75" w:rsidRPr="00BA76C7" w:rsidRDefault="00B36A75"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12692103"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Закон Иркутской области от 27.03.2025 № 18-ОЗ</w:t>
            </w:r>
          </w:p>
          <w:p w14:paraId="47BE822B" w14:textId="66241A33" w:rsidR="00B36A75" w:rsidRPr="006D09DA" w:rsidRDefault="00B36A75" w:rsidP="00B36A75">
            <w:pPr>
              <w:autoSpaceDE w:val="0"/>
              <w:autoSpaceDN w:val="0"/>
              <w:adjustRightInd w:val="0"/>
              <w:jc w:val="both"/>
              <w:rPr>
                <w:rFonts w:ascii="Times New Roman" w:hAnsi="Times New Roman"/>
              </w:rPr>
            </w:pPr>
            <w:r w:rsidRPr="00B36A75">
              <w:rPr>
                <w:rFonts w:ascii="Times New Roman" w:hAnsi="Times New Roman"/>
              </w:rPr>
              <w:t>"Об административной ответственности за отдельные правонарушения в области эксплуатации и содержания объектов и элементов благоустройства (инфраструктуры) территорий муниципальных образований Иркутской области"</w:t>
            </w:r>
          </w:p>
        </w:tc>
        <w:tc>
          <w:tcPr>
            <w:tcW w:w="7242" w:type="dxa"/>
            <w:tcBorders>
              <w:top w:val="single" w:sz="4" w:space="0" w:color="auto"/>
              <w:left w:val="single" w:sz="4" w:space="0" w:color="auto"/>
              <w:bottom w:val="single" w:sz="4" w:space="0" w:color="auto"/>
              <w:right w:val="single" w:sz="4" w:space="0" w:color="auto"/>
            </w:tcBorders>
          </w:tcPr>
          <w:p w14:paraId="041C975B"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Административная ответственность устанавливается за:</w:t>
            </w:r>
          </w:p>
          <w:p w14:paraId="57E72ED6" w14:textId="77777777" w:rsidR="00B36A75" w:rsidRPr="00B36A75" w:rsidRDefault="00B36A75" w:rsidP="00B36A75">
            <w:pPr>
              <w:autoSpaceDE w:val="0"/>
              <w:autoSpaceDN w:val="0"/>
              <w:adjustRightInd w:val="0"/>
              <w:jc w:val="both"/>
              <w:rPr>
                <w:rFonts w:ascii="Times New Roman" w:hAnsi="Times New Roman"/>
              </w:rPr>
            </w:pPr>
          </w:p>
          <w:p w14:paraId="5AFCAB19"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 нарушение порядка проведения земляных работ, установленного муниципальными правовыми актами;</w:t>
            </w:r>
          </w:p>
          <w:p w14:paraId="2A3CB261" w14:textId="77777777" w:rsidR="00B36A75" w:rsidRPr="00B36A75" w:rsidRDefault="00B36A75" w:rsidP="00B36A75">
            <w:pPr>
              <w:autoSpaceDE w:val="0"/>
              <w:autoSpaceDN w:val="0"/>
              <w:adjustRightInd w:val="0"/>
              <w:jc w:val="both"/>
              <w:rPr>
                <w:rFonts w:ascii="Times New Roman" w:hAnsi="Times New Roman"/>
              </w:rPr>
            </w:pPr>
          </w:p>
          <w:p w14:paraId="7593F3F9"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 нарушение требований муниципальных правовых актов к сносу (вырубке), обрезке, пересадке зеленых насаждений, повреждение зеленых насаждений, уничтожение зеленых насаждений без соответствующего разрешения органов местного самоуправления;</w:t>
            </w:r>
          </w:p>
          <w:p w14:paraId="48039543" w14:textId="77777777" w:rsidR="00B36A75" w:rsidRPr="00B36A75" w:rsidRDefault="00B36A75" w:rsidP="00B36A75">
            <w:pPr>
              <w:autoSpaceDE w:val="0"/>
              <w:autoSpaceDN w:val="0"/>
              <w:adjustRightInd w:val="0"/>
              <w:jc w:val="both"/>
              <w:rPr>
                <w:rFonts w:ascii="Times New Roman" w:hAnsi="Times New Roman"/>
              </w:rPr>
            </w:pPr>
          </w:p>
          <w:p w14:paraId="4C820447"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 нарушение установленных муниципальными правовыми актами требований к содержанию ограждений (ограждающих конструкций);</w:t>
            </w:r>
          </w:p>
          <w:p w14:paraId="32EB08F0" w14:textId="77777777" w:rsidR="00B36A75" w:rsidRPr="00B36A75" w:rsidRDefault="00B36A75" w:rsidP="00B36A75">
            <w:pPr>
              <w:autoSpaceDE w:val="0"/>
              <w:autoSpaceDN w:val="0"/>
              <w:adjustRightInd w:val="0"/>
              <w:jc w:val="both"/>
              <w:rPr>
                <w:rFonts w:ascii="Times New Roman" w:hAnsi="Times New Roman"/>
              </w:rPr>
            </w:pPr>
          </w:p>
          <w:p w14:paraId="7DC29D4D"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 нарушение установленных муниципальными правовыми актами требований о размещении транспортных средств на объектах благоустройства;</w:t>
            </w:r>
          </w:p>
          <w:p w14:paraId="2E198311" w14:textId="77777777" w:rsidR="00B36A75" w:rsidRPr="00B36A75" w:rsidRDefault="00B36A75" w:rsidP="00B36A75">
            <w:pPr>
              <w:autoSpaceDE w:val="0"/>
              <w:autoSpaceDN w:val="0"/>
              <w:adjustRightInd w:val="0"/>
              <w:jc w:val="both"/>
              <w:rPr>
                <w:rFonts w:ascii="Times New Roman" w:hAnsi="Times New Roman"/>
              </w:rPr>
            </w:pPr>
          </w:p>
          <w:p w14:paraId="23C5F2D4"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 нарушение установленных муниципальными правовыми актами требований по размещению печатной и рукописной продукции, нанесение надписей и графических изображений вне отведенных для этих целей мест;</w:t>
            </w:r>
          </w:p>
          <w:p w14:paraId="7C0165B6" w14:textId="77777777" w:rsidR="00B36A75" w:rsidRPr="00B36A75" w:rsidRDefault="00B36A75" w:rsidP="00B36A75">
            <w:pPr>
              <w:autoSpaceDE w:val="0"/>
              <w:autoSpaceDN w:val="0"/>
              <w:adjustRightInd w:val="0"/>
              <w:jc w:val="both"/>
              <w:rPr>
                <w:rFonts w:ascii="Times New Roman" w:hAnsi="Times New Roman"/>
              </w:rPr>
            </w:pPr>
          </w:p>
          <w:p w14:paraId="5CA7E7E2"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 xml:space="preserve">- нарушение установленных муниципальными правовыми актами требований по размещению отходов производства и потребления, а равно </w:t>
            </w:r>
            <w:r w:rsidRPr="00B36A75">
              <w:rPr>
                <w:rFonts w:ascii="Times New Roman" w:hAnsi="Times New Roman"/>
              </w:rPr>
              <w:lastRenderedPageBreak/>
              <w:t>складирование, загромождение и (или) захламление придомовой территории, территории общего пользования, прилегающей к частным домовладениям, другой территории общего пользования строительным материалом, дровами, углем, металлоломом, грунтом, иными предметами (имуществом);</w:t>
            </w:r>
          </w:p>
          <w:p w14:paraId="3077B12E" w14:textId="77777777" w:rsidR="00B36A75" w:rsidRPr="00B36A75" w:rsidRDefault="00B36A75" w:rsidP="00B36A75">
            <w:pPr>
              <w:autoSpaceDE w:val="0"/>
              <w:autoSpaceDN w:val="0"/>
              <w:adjustRightInd w:val="0"/>
              <w:jc w:val="both"/>
              <w:rPr>
                <w:rFonts w:ascii="Times New Roman" w:hAnsi="Times New Roman"/>
              </w:rPr>
            </w:pPr>
          </w:p>
          <w:p w14:paraId="7AD4F0A6"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 нарушение требований муниципальных правовых актов по размещению нестационарных торговых объектов в местах, не предусмотренных схемами размещения нестационарных торговых объектов.</w:t>
            </w:r>
          </w:p>
          <w:p w14:paraId="56210052" w14:textId="77777777" w:rsidR="00B36A75" w:rsidRPr="00B36A75" w:rsidRDefault="00B36A75" w:rsidP="00B36A75">
            <w:pPr>
              <w:autoSpaceDE w:val="0"/>
              <w:autoSpaceDN w:val="0"/>
              <w:adjustRightInd w:val="0"/>
              <w:jc w:val="both"/>
              <w:rPr>
                <w:rFonts w:ascii="Times New Roman" w:hAnsi="Times New Roman"/>
              </w:rPr>
            </w:pPr>
          </w:p>
          <w:p w14:paraId="729486CE" w14:textId="4B1638E8" w:rsidR="00B36A75" w:rsidRPr="00732692" w:rsidRDefault="00B36A75" w:rsidP="00B36A75">
            <w:pPr>
              <w:autoSpaceDE w:val="0"/>
              <w:autoSpaceDN w:val="0"/>
              <w:adjustRightInd w:val="0"/>
              <w:jc w:val="both"/>
              <w:rPr>
                <w:rFonts w:ascii="Times New Roman" w:hAnsi="Times New Roman"/>
              </w:rPr>
            </w:pPr>
            <w:r w:rsidRPr="00B36A75">
              <w:rPr>
                <w:rFonts w:ascii="Times New Roman" w:hAnsi="Times New Roman"/>
              </w:rPr>
              <w:t>Закон вступает в силу по истечении десяти календарных дней после дня официального опубликования.</w:t>
            </w:r>
          </w:p>
        </w:tc>
        <w:tc>
          <w:tcPr>
            <w:tcW w:w="4393" w:type="dxa"/>
            <w:tcBorders>
              <w:top w:val="single" w:sz="4" w:space="0" w:color="auto"/>
              <w:left w:val="single" w:sz="4" w:space="0" w:color="auto"/>
              <w:bottom w:val="single" w:sz="4" w:space="0" w:color="auto"/>
              <w:right w:val="single" w:sz="4" w:space="0" w:color="auto"/>
            </w:tcBorders>
          </w:tcPr>
          <w:p w14:paraId="6322071A"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lastRenderedPageBreak/>
              <w:t>Вступает в силу с 7 апреля 2025 г.</w:t>
            </w:r>
          </w:p>
          <w:p w14:paraId="2B774B69" w14:textId="77777777" w:rsidR="00B36A75" w:rsidRPr="00B36A75" w:rsidRDefault="00B36A75" w:rsidP="00B36A75">
            <w:pPr>
              <w:autoSpaceDE w:val="0"/>
              <w:autoSpaceDN w:val="0"/>
              <w:adjustRightInd w:val="0"/>
              <w:jc w:val="both"/>
              <w:rPr>
                <w:rFonts w:ascii="Times New Roman" w:hAnsi="Times New Roman"/>
                <w:bCs/>
              </w:rPr>
            </w:pPr>
          </w:p>
          <w:p w14:paraId="1A94C241"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 xml:space="preserve"> </w:t>
            </w:r>
          </w:p>
          <w:p w14:paraId="57ECF98D" w14:textId="77777777" w:rsidR="00B36A75" w:rsidRPr="00B36A75" w:rsidRDefault="00B36A75" w:rsidP="00B36A75">
            <w:pPr>
              <w:autoSpaceDE w:val="0"/>
              <w:autoSpaceDN w:val="0"/>
              <w:adjustRightInd w:val="0"/>
              <w:jc w:val="both"/>
              <w:rPr>
                <w:rFonts w:ascii="Times New Roman" w:hAnsi="Times New Roman"/>
                <w:bCs/>
              </w:rPr>
            </w:pPr>
          </w:p>
          <w:p w14:paraId="392E6A11"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Опубликование:</w:t>
            </w:r>
          </w:p>
          <w:p w14:paraId="44A7F1D5" w14:textId="77777777" w:rsidR="00B36A75" w:rsidRPr="00B36A75" w:rsidRDefault="00B36A75" w:rsidP="00B36A75">
            <w:pPr>
              <w:autoSpaceDE w:val="0"/>
              <w:autoSpaceDN w:val="0"/>
              <w:adjustRightInd w:val="0"/>
              <w:jc w:val="both"/>
              <w:rPr>
                <w:rFonts w:ascii="Times New Roman" w:hAnsi="Times New Roman"/>
                <w:bCs/>
              </w:rPr>
            </w:pPr>
          </w:p>
          <w:p w14:paraId="79F5422E"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сетевое издание "Официальный интернет-портал правовой информации Иркутской области" (ogirk.ru) 27 марта 2025 г.</w:t>
            </w:r>
          </w:p>
          <w:p w14:paraId="50F8DBB1" w14:textId="77777777" w:rsidR="00B36A75" w:rsidRPr="00B36A75" w:rsidRDefault="00B36A75" w:rsidP="00B36A75">
            <w:pPr>
              <w:autoSpaceDE w:val="0"/>
              <w:autoSpaceDN w:val="0"/>
              <w:adjustRightInd w:val="0"/>
              <w:jc w:val="both"/>
              <w:rPr>
                <w:rFonts w:ascii="Times New Roman" w:hAnsi="Times New Roman"/>
                <w:bCs/>
              </w:rPr>
            </w:pPr>
          </w:p>
          <w:p w14:paraId="47048F36" w14:textId="7610EE3D" w:rsidR="00B36A75" w:rsidRPr="00732692" w:rsidRDefault="00B36A75" w:rsidP="00B36A75">
            <w:pPr>
              <w:autoSpaceDE w:val="0"/>
              <w:autoSpaceDN w:val="0"/>
              <w:adjustRightInd w:val="0"/>
              <w:jc w:val="both"/>
              <w:rPr>
                <w:rFonts w:ascii="Times New Roman" w:hAnsi="Times New Roman"/>
                <w:bCs/>
              </w:rPr>
            </w:pPr>
            <w:r w:rsidRPr="00B36A75">
              <w:rPr>
                <w:rFonts w:ascii="Times New Roman" w:hAnsi="Times New Roman"/>
                <w:bCs/>
              </w:rPr>
              <w:t>официальный интернет-портал правовой информации (www.pravo.gov.ru) 28 марта 2025 г. N 3800202503280012</w:t>
            </w:r>
          </w:p>
        </w:tc>
      </w:tr>
      <w:tr w:rsidR="00B36A75" w:rsidRPr="000F6CEB" w14:paraId="621C45F2"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0453725E" w14:textId="77777777" w:rsidR="00B36A75" w:rsidRPr="00BA76C7" w:rsidRDefault="00B36A75" w:rsidP="00B36A75">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2F79F8E8"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Закон Иркутской области от 27.03.2025 № 21-ОЗ</w:t>
            </w:r>
          </w:p>
          <w:p w14:paraId="10574277" w14:textId="754E9DB1"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"О внесении изменений в Закон Иркутской области "О Контрольно-счетной палате Иркутской области"</w:t>
            </w:r>
          </w:p>
        </w:tc>
        <w:tc>
          <w:tcPr>
            <w:tcW w:w="7242" w:type="dxa"/>
            <w:tcBorders>
              <w:top w:val="single" w:sz="4" w:space="0" w:color="auto"/>
              <w:left w:val="single" w:sz="4" w:space="0" w:color="auto"/>
              <w:bottom w:val="single" w:sz="4" w:space="0" w:color="auto"/>
              <w:right w:val="single" w:sz="4" w:space="0" w:color="auto"/>
            </w:tcBorders>
          </w:tcPr>
          <w:p w14:paraId="0095A8AE" w14:textId="77777777"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Контрольно-счетная палата заключает соглашения с представительными органами муниципальных образований Иркутской области о передаче ей полномочий по осуществлению внешнего муниципального финансового контроля. Определен порядок заключения указанных соглашений.</w:t>
            </w:r>
          </w:p>
          <w:p w14:paraId="0874D06A" w14:textId="77777777" w:rsidR="00B36A75" w:rsidRPr="00B36A75" w:rsidRDefault="00B36A75" w:rsidP="00B36A75">
            <w:pPr>
              <w:autoSpaceDE w:val="0"/>
              <w:autoSpaceDN w:val="0"/>
              <w:adjustRightInd w:val="0"/>
              <w:jc w:val="both"/>
              <w:rPr>
                <w:rFonts w:ascii="Times New Roman" w:hAnsi="Times New Roman"/>
              </w:rPr>
            </w:pPr>
          </w:p>
          <w:p w14:paraId="7E9D7930" w14:textId="046C24A4" w:rsidR="00B36A75" w:rsidRPr="00B36A75" w:rsidRDefault="00B36A75" w:rsidP="00B36A75">
            <w:pPr>
              <w:autoSpaceDE w:val="0"/>
              <w:autoSpaceDN w:val="0"/>
              <w:adjustRightInd w:val="0"/>
              <w:jc w:val="both"/>
              <w:rPr>
                <w:rFonts w:ascii="Times New Roman" w:hAnsi="Times New Roman"/>
              </w:rPr>
            </w:pPr>
            <w:r w:rsidRPr="00B36A75">
              <w:rPr>
                <w:rFonts w:ascii="Times New Roman" w:hAnsi="Times New Roman"/>
              </w:rPr>
              <w:t>Закон вступает в силу по истечении десяти календарных дней после дня его официального опубликования.</w:t>
            </w:r>
          </w:p>
        </w:tc>
        <w:tc>
          <w:tcPr>
            <w:tcW w:w="4393" w:type="dxa"/>
            <w:tcBorders>
              <w:top w:val="single" w:sz="4" w:space="0" w:color="auto"/>
              <w:left w:val="single" w:sz="4" w:space="0" w:color="auto"/>
              <w:bottom w:val="single" w:sz="4" w:space="0" w:color="auto"/>
              <w:right w:val="single" w:sz="4" w:space="0" w:color="auto"/>
            </w:tcBorders>
          </w:tcPr>
          <w:p w14:paraId="446691D9"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Вступает в силу с 7 апреля 2025 г.</w:t>
            </w:r>
          </w:p>
          <w:p w14:paraId="2DF613D7" w14:textId="77777777" w:rsidR="00B36A75" w:rsidRPr="00B36A75" w:rsidRDefault="00B36A75" w:rsidP="00B36A75">
            <w:pPr>
              <w:autoSpaceDE w:val="0"/>
              <w:autoSpaceDN w:val="0"/>
              <w:adjustRightInd w:val="0"/>
              <w:jc w:val="both"/>
              <w:rPr>
                <w:rFonts w:ascii="Times New Roman" w:hAnsi="Times New Roman"/>
                <w:bCs/>
              </w:rPr>
            </w:pPr>
          </w:p>
          <w:p w14:paraId="0B5BFC11" w14:textId="2A9335DA"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 xml:space="preserve"> Опубликование:</w:t>
            </w:r>
          </w:p>
          <w:p w14:paraId="62E1BD57" w14:textId="77777777" w:rsidR="00B36A75" w:rsidRPr="00B36A75" w:rsidRDefault="00B36A75" w:rsidP="00B36A75">
            <w:pPr>
              <w:autoSpaceDE w:val="0"/>
              <w:autoSpaceDN w:val="0"/>
              <w:adjustRightInd w:val="0"/>
              <w:jc w:val="both"/>
              <w:rPr>
                <w:rFonts w:ascii="Times New Roman" w:hAnsi="Times New Roman"/>
                <w:bCs/>
              </w:rPr>
            </w:pPr>
          </w:p>
          <w:p w14:paraId="0929900B"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сетевое издание "Официальный интернет-портал правовой информации Иркутской области" (ogirk.ru) 27 марта 2025 г.</w:t>
            </w:r>
          </w:p>
          <w:p w14:paraId="1A87BCE2" w14:textId="77777777" w:rsidR="00B36A75" w:rsidRPr="00B36A75" w:rsidRDefault="00B36A75" w:rsidP="00B36A75">
            <w:pPr>
              <w:autoSpaceDE w:val="0"/>
              <w:autoSpaceDN w:val="0"/>
              <w:adjustRightInd w:val="0"/>
              <w:jc w:val="both"/>
              <w:rPr>
                <w:rFonts w:ascii="Times New Roman" w:hAnsi="Times New Roman"/>
                <w:bCs/>
              </w:rPr>
            </w:pPr>
          </w:p>
          <w:p w14:paraId="6465D722"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официальный интернет-портал правовой информации (www.pravo.gov.ru) 28 марта 2025 г. N 3800202503280007</w:t>
            </w:r>
          </w:p>
          <w:p w14:paraId="31FB1390" w14:textId="77777777" w:rsidR="00B36A75" w:rsidRPr="00B36A75" w:rsidRDefault="00B36A75" w:rsidP="00B36A75">
            <w:pPr>
              <w:autoSpaceDE w:val="0"/>
              <w:autoSpaceDN w:val="0"/>
              <w:adjustRightInd w:val="0"/>
              <w:jc w:val="both"/>
              <w:rPr>
                <w:rFonts w:ascii="Times New Roman" w:hAnsi="Times New Roman"/>
                <w:bCs/>
              </w:rPr>
            </w:pPr>
          </w:p>
          <w:p w14:paraId="7A3F1BD9" w14:textId="77777777" w:rsidR="00B36A75" w:rsidRPr="00B36A75" w:rsidRDefault="00B36A75" w:rsidP="00B36A75">
            <w:pPr>
              <w:autoSpaceDE w:val="0"/>
              <w:autoSpaceDN w:val="0"/>
              <w:adjustRightInd w:val="0"/>
              <w:jc w:val="both"/>
              <w:rPr>
                <w:rFonts w:ascii="Times New Roman" w:hAnsi="Times New Roman"/>
                <w:bCs/>
              </w:rPr>
            </w:pPr>
          </w:p>
        </w:tc>
      </w:tr>
      <w:tr w:rsidR="00954BC7" w:rsidRPr="000F6CEB" w14:paraId="6D0B2026"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5E2539D3" w14:textId="786D7D96" w:rsidR="00954BC7" w:rsidRPr="00BA76C7" w:rsidRDefault="00954BC7"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5528458B" w14:textId="1EE36C56" w:rsidR="00954BC7" w:rsidRPr="001D7202" w:rsidRDefault="00A67E43" w:rsidP="0087729E">
            <w:pPr>
              <w:autoSpaceDE w:val="0"/>
              <w:autoSpaceDN w:val="0"/>
              <w:adjustRightInd w:val="0"/>
              <w:jc w:val="both"/>
              <w:rPr>
                <w:rFonts w:ascii="Times New Roman" w:hAnsi="Times New Roman"/>
              </w:rPr>
            </w:pPr>
            <w:r w:rsidRPr="00A67E43">
              <w:rPr>
                <w:rFonts w:ascii="Times New Roman" w:hAnsi="Times New Roman"/>
              </w:rPr>
              <w:t>Указ Губернатора Иркутской области от 20 февраля 2025 г. N 39-уг "Об утверждении региональной программы "Герои Приангарья"</w:t>
            </w:r>
          </w:p>
        </w:tc>
        <w:tc>
          <w:tcPr>
            <w:tcW w:w="7242" w:type="dxa"/>
            <w:tcBorders>
              <w:top w:val="single" w:sz="4" w:space="0" w:color="auto"/>
              <w:left w:val="single" w:sz="4" w:space="0" w:color="auto"/>
              <w:bottom w:val="single" w:sz="4" w:space="0" w:color="auto"/>
              <w:right w:val="single" w:sz="4" w:space="0" w:color="auto"/>
            </w:tcBorders>
          </w:tcPr>
          <w:p w14:paraId="1B65F5AE" w14:textId="77777777" w:rsidR="00A67E43" w:rsidRPr="00A67E43" w:rsidRDefault="00A67E43" w:rsidP="00A67E43">
            <w:pPr>
              <w:autoSpaceDE w:val="0"/>
              <w:autoSpaceDN w:val="0"/>
              <w:adjustRightInd w:val="0"/>
              <w:jc w:val="both"/>
              <w:rPr>
                <w:rFonts w:ascii="Times New Roman" w:hAnsi="Times New Roman"/>
              </w:rPr>
            </w:pPr>
            <w:r w:rsidRPr="00A67E43">
              <w:rPr>
                <w:rFonts w:ascii="Times New Roman" w:hAnsi="Times New Roman"/>
              </w:rPr>
              <w:t>В Иркутской области утвердили региональную программу "Герои Приангарья".</w:t>
            </w:r>
          </w:p>
          <w:p w14:paraId="318ED94C" w14:textId="77777777" w:rsidR="00A67E43" w:rsidRPr="00A67E43" w:rsidRDefault="00A67E43" w:rsidP="00A67E43">
            <w:pPr>
              <w:autoSpaceDE w:val="0"/>
              <w:autoSpaceDN w:val="0"/>
              <w:adjustRightInd w:val="0"/>
              <w:jc w:val="both"/>
              <w:rPr>
                <w:rFonts w:ascii="Times New Roman" w:hAnsi="Times New Roman"/>
              </w:rPr>
            </w:pPr>
          </w:p>
          <w:p w14:paraId="5032FE38" w14:textId="77777777" w:rsidR="00A67E43" w:rsidRPr="00A67E43" w:rsidRDefault="00A67E43" w:rsidP="00A67E43">
            <w:pPr>
              <w:autoSpaceDE w:val="0"/>
              <w:autoSpaceDN w:val="0"/>
              <w:adjustRightInd w:val="0"/>
              <w:jc w:val="both"/>
              <w:rPr>
                <w:rFonts w:ascii="Times New Roman" w:hAnsi="Times New Roman"/>
              </w:rPr>
            </w:pPr>
            <w:r w:rsidRPr="00A67E43">
              <w:rPr>
                <w:rFonts w:ascii="Times New Roman" w:hAnsi="Times New Roman"/>
              </w:rPr>
              <w:t>Региональная программа утверждена с целью подготовки квалифицированных, компетентных руководителей из числа участников СВО и КТО для последующей работы в органах государственной власти, органах местного самоуправления, государственных компаниях и иных организациях.</w:t>
            </w:r>
          </w:p>
          <w:p w14:paraId="4F4F7A5E" w14:textId="77777777" w:rsidR="00A67E43" w:rsidRPr="00A67E43" w:rsidRDefault="00A67E43" w:rsidP="00A67E43">
            <w:pPr>
              <w:autoSpaceDE w:val="0"/>
              <w:autoSpaceDN w:val="0"/>
              <w:adjustRightInd w:val="0"/>
              <w:jc w:val="both"/>
              <w:rPr>
                <w:rFonts w:ascii="Times New Roman" w:hAnsi="Times New Roman"/>
              </w:rPr>
            </w:pPr>
          </w:p>
          <w:p w14:paraId="371641B0" w14:textId="77777777" w:rsidR="00A67E43" w:rsidRPr="00A67E43" w:rsidRDefault="00A67E43" w:rsidP="00A67E43">
            <w:pPr>
              <w:autoSpaceDE w:val="0"/>
              <w:autoSpaceDN w:val="0"/>
              <w:adjustRightInd w:val="0"/>
              <w:jc w:val="both"/>
              <w:rPr>
                <w:rFonts w:ascii="Times New Roman" w:hAnsi="Times New Roman"/>
              </w:rPr>
            </w:pPr>
            <w:r w:rsidRPr="00A67E43">
              <w:rPr>
                <w:rFonts w:ascii="Times New Roman" w:hAnsi="Times New Roman"/>
              </w:rPr>
              <w:t>Ответственным исполнителем программы определен аппарат Губернатора Иркутской области и Правительства Иркутской области (областное государственное казенное учреждение "Ресурсный центр по поддержке некоммерческих организаций Иркутской области").</w:t>
            </w:r>
          </w:p>
          <w:p w14:paraId="6BE2D919" w14:textId="77777777" w:rsidR="00A67E43" w:rsidRPr="00A67E43" w:rsidRDefault="00A67E43" w:rsidP="00A67E43">
            <w:pPr>
              <w:autoSpaceDE w:val="0"/>
              <w:autoSpaceDN w:val="0"/>
              <w:adjustRightInd w:val="0"/>
              <w:jc w:val="both"/>
              <w:rPr>
                <w:rFonts w:ascii="Times New Roman" w:hAnsi="Times New Roman"/>
              </w:rPr>
            </w:pPr>
          </w:p>
          <w:p w14:paraId="0500C2F0" w14:textId="78AF7DF4" w:rsidR="00954BC7" w:rsidRPr="001D7202" w:rsidRDefault="00A67E43" w:rsidP="00A67E43">
            <w:pPr>
              <w:autoSpaceDE w:val="0"/>
              <w:autoSpaceDN w:val="0"/>
              <w:adjustRightInd w:val="0"/>
              <w:jc w:val="both"/>
              <w:rPr>
                <w:rFonts w:ascii="Times New Roman" w:hAnsi="Times New Roman"/>
              </w:rPr>
            </w:pPr>
            <w:r w:rsidRPr="00A67E43">
              <w:rPr>
                <w:rFonts w:ascii="Times New Roman" w:hAnsi="Times New Roman"/>
              </w:rPr>
              <w:t>Сроки реализации программы: 2025 - 2026 гг.</w:t>
            </w:r>
          </w:p>
        </w:tc>
        <w:tc>
          <w:tcPr>
            <w:tcW w:w="4393" w:type="dxa"/>
            <w:tcBorders>
              <w:top w:val="single" w:sz="4" w:space="0" w:color="auto"/>
              <w:left w:val="single" w:sz="4" w:space="0" w:color="auto"/>
              <w:bottom w:val="single" w:sz="4" w:space="0" w:color="auto"/>
              <w:right w:val="single" w:sz="4" w:space="0" w:color="auto"/>
            </w:tcBorders>
          </w:tcPr>
          <w:p w14:paraId="5BB447F8"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lastRenderedPageBreak/>
              <w:t>Вступает в силу с 20 февраля 2025 г.</w:t>
            </w:r>
          </w:p>
          <w:p w14:paraId="2E39DE72" w14:textId="77777777" w:rsidR="00A67E43" w:rsidRPr="00A67E43" w:rsidRDefault="00A67E43" w:rsidP="00A67E43">
            <w:pPr>
              <w:autoSpaceDE w:val="0"/>
              <w:autoSpaceDN w:val="0"/>
              <w:adjustRightInd w:val="0"/>
              <w:jc w:val="both"/>
              <w:rPr>
                <w:rFonts w:ascii="Times New Roman" w:hAnsi="Times New Roman"/>
                <w:bCs/>
              </w:rPr>
            </w:pPr>
          </w:p>
          <w:p w14:paraId="7D177DB9"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t xml:space="preserve"> </w:t>
            </w:r>
          </w:p>
          <w:p w14:paraId="093F18E6" w14:textId="77777777" w:rsidR="00A67E43" w:rsidRPr="00A67E43" w:rsidRDefault="00A67E43" w:rsidP="00A67E43">
            <w:pPr>
              <w:autoSpaceDE w:val="0"/>
              <w:autoSpaceDN w:val="0"/>
              <w:adjustRightInd w:val="0"/>
              <w:jc w:val="both"/>
              <w:rPr>
                <w:rFonts w:ascii="Times New Roman" w:hAnsi="Times New Roman"/>
                <w:bCs/>
              </w:rPr>
            </w:pPr>
          </w:p>
          <w:p w14:paraId="54AAD83D"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t>Опубликование:</w:t>
            </w:r>
          </w:p>
          <w:p w14:paraId="39368E34" w14:textId="77777777" w:rsidR="00A67E43" w:rsidRPr="00A67E43" w:rsidRDefault="00A67E43" w:rsidP="00A67E43">
            <w:pPr>
              <w:autoSpaceDE w:val="0"/>
              <w:autoSpaceDN w:val="0"/>
              <w:adjustRightInd w:val="0"/>
              <w:jc w:val="both"/>
              <w:rPr>
                <w:rFonts w:ascii="Times New Roman" w:hAnsi="Times New Roman"/>
                <w:bCs/>
              </w:rPr>
            </w:pPr>
          </w:p>
          <w:p w14:paraId="7CFA25E5"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t>сетевое издание "Официальный интернет-портал правовой информации Иркутской области" (ogirk.ru) 20 февраля 2025 г.</w:t>
            </w:r>
          </w:p>
          <w:p w14:paraId="238CCD8F" w14:textId="77777777" w:rsidR="00A67E43" w:rsidRPr="00A67E43" w:rsidRDefault="00A67E43" w:rsidP="00A67E43">
            <w:pPr>
              <w:autoSpaceDE w:val="0"/>
              <w:autoSpaceDN w:val="0"/>
              <w:adjustRightInd w:val="0"/>
              <w:jc w:val="both"/>
              <w:rPr>
                <w:rFonts w:ascii="Times New Roman" w:hAnsi="Times New Roman"/>
                <w:bCs/>
              </w:rPr>
            </w:pPr>
          </w:p>
          <w:p w14:paraId="6BB6BB17"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t>официальный интернет-портал правовой информации (www.pravo.gov.ru) 25 февраля 2025 г. N 3800202502250001</w:t>
            </w:r>
          </w:p>
          <w:p w14:paraId="5C3460E2" w14:textId="77777777" w:rsidR="00A67E43" w:rsidRPr="00A67E43" w:rsidRDefault="00A67E43" w:rsidP="00A67E43">
            <w:pPr>
              <w:autoSpaceDE w:val="0"/>
              <w:autoSpaceDN w:val="0"/>
              <w:adjustRightInd w:val="0"/>
              <w:jc w:val="both"/>
              <w:rPr>
                <w:rFonts w:ascii="Times New Roman" w:hAnsi="Times New Roman"/>
                <w:bCs/>
              </w:rPr>
            </w:pPr>
          </w:p>
          <w:p w14:paraId="094311B6" w14:textId="72ACCA54" w:rsidR="00954BC7" w:rsidRPr="001D7202" w:rsidRDefault="00954BC7" w:rsidP="00954BC7">
            <w:pPr>
              <w:autoSpaceDE w:val="0"/>
              <w:autoSpaceDN w:val="0"/>
              <w:adjustRightInd w:val="0"/>
              <w:jc w:val="both"/>
              <w:rPr>
                <w:rFonts w:ascii="Times New Roman" w:hAnsi="Times New Roman"/>
                <w:bCs/>
              </w:rPr>
            </w:pPr>
          </w:p>
        </w:tc>
      </w:tr>
      <w:tr w:rsidR="002F7A34" w:rsidRPr="000F6CEB" w14:paraId="7E405B5B"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0378C127" w14:textId="1B77CDF8" w:rsidR="002F7A34" w:rsidRPr="00BA76C7" w:rsidRDefault="002F7A34"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4A96A173" w14:textId="6F037AD0" w:rsidR="002F7A34" w:rsidRPr="00954BC7" w:rsidRDefault="00A67E43" w:rsidP="002F7A34">
            <w:pPr>
              <w:autoSpaceDE w:val="0"/>
              <w:autoSpaceDN w:val="0"/>
              <w:adjustRightInd w:val="0"/>
              <w:jc w:val="both"/>
              <w:rPr>
                <w:rFonts w:ascii="Times New Roman" w:hAnsi="Times New Roman"/>
              </w:rPr>
            </w:pPr>
            <w:r w:rsidRPr="00A67E43">
              <w:rPr>
                <w:rFonts w:ascii="Times New Roman" w:hAnsi="Times New Roman"/>
              </w:rPr>
              <w:t>Постановление Правительства Иркутской области от 26 февраля 2025 г. N 181-пп "О внесении изменений в Положение о предоставлении социальной выплаты гражданам, участвующим в осуществлении территориального общественного самоуправления, на реализацию проектов территориального общественного самоуправления"</w:t>
            </w:r>
          </w:p>
        </w:tc>
        <w:tc>
          <w:tcPr>
            <w:tcW w:w="7242" w:type="dxa"/>
            <w:tcBorders>
              <w:top w:val="single" w:sz="4" w:space="0" w:color="auto"/>
              <w:left w:val="single" w:sz="4" w:space="0" w:color="auto"/>
              <w:bottom w:val="single" w:sz="4" w:space="0" w:color="auto"/>
              <w:right w:val="single" w:sz="4" w:space="0" w:color="auto"/>
            </w:tcBorders>
          </w:tcPr>
          <w:p w14:paraId="6F72B0B0" w14:textId="77777777" w:rsidR="00A67E43" w:rsidRPr="00A67E43" w:rsidRDefault="00A67E43" w:rsidP="00A67E43">
            <w:pPr>
              <w:autoSpaceDE w:val="0"/>
              <w:autoSpaceDN w:val="0"/>
              <w:adjustRightInd w:val="0"/>
              <w:jc w:val="both"/>
              <w:rPr>
                <w:rFonts w:ascii="Times New Roman" w:hAnsi="Times New Roman"/>
              </w:rPr>
            </w:pPr>
            <w:r w:rsidRPr="00A67E43">
              <w:rPr>
                <w:rFonts w:ascii="Times New Roman" w:hAnsi="Times New Roman"/>
              </w:rPr>
              <w:t>В Иркутской области увеличен максимальный размер социальной выплаты на реализацию проектов территориального общественного самоуправления, выплачиваемой по результатам конкурса.</w:t>
            </w:r>
          </w:p>
          <w:p w14:paraId="1DF1553D" w14:textId="77777777" w:rsidR="00A67E43" w:rsidRPr="00A67E43" w:rsidRDefault="00A67E43" w:rsidP="00A67E43">
            <w:pPr>
              <w:autoSpaceDE w:val="0"/>
              <w:autoSpaceDN w:val="0"/>
              <w:adjustRightInd w:val="0"/>
              <w:jc w:val="both"/>
              <w:rPr>
                <w:rFonts w:ascii="Times New Roman" w:hAnsi="Times New Roman"/>
              </w:rPr>
            </w:pPr>
          </w:p>
          <w:p w14:paraId="4E5FBE08" w14:textId="77777777" w:rsidR="00A67E43" w:rsidRPr="00A67E43" w:rsidRDefault="00A67E43" w:rsidP="00A67E43">
            <w:pPr>
              <w:autoSpaceDE w:val="0"/>
              <w:autoSpaceDN w:val="0"/>
              <w:adjustRightInd w:val="0"/>
              <w:jc w:val="both"/>
              <w:rPr>
                <w:rFonts w:ascii="Times New Roman" w:hAnsi="Times New Roman"/>
              </w:rPr>
            </w:pPr>
            <w:r w:rsidRPr="00A67E43">
              <w:rPr>
                <w:rFonts w:ascii="Times New Roman" w:hAnsi="Times New Roman"/>
              </w:rPr>
              <w:t>Максимальный размер социальной выплаты на реализацию проектов ТОС, выплачиваемой по результатам конкурса, составляет 200 тыс. руб. Ранее размер социальной выплаты составлял 150 тыс. руб.</w:t>
            </w:r>
          </w:p>
          <w:p w14:paraId="4A0A0D93" w14:textId="77777777" w:rsidR="00A67E43" w:rsidRPr="00A67E43" w:rsidRDefault="00A67E43" w:rsidP="00A67E43">
            <w:pPr>
              <w:autoSpaceDE w:val="0"/>
              <w:autoSpaceDN w:val="0"/>
              <w:adjustRightInd w:val="0"/>
              <w:jc w:val="both"/>
              <w:rPr>
                <w:rFonts w:ascii="Times New Roman" w:hAnsi="Times New Roman"/>
              </w:rPr>
            </w:pPr>
          </w:p>
          <w:p w14:paraId="0FBCA008" w14:textId="7EB7A3FB" w:rsidR="002F7A34" w:rsidRPr="00954BC7" w:rsidRDefault="00A67E43" w:rsidP="00A67E43">
            <w:pPr>
              <w:autoSpaceDE w:val="0"/>
              <w:autoSpaceDN w:val="0"/>
              <w:adjustRightInd w:val="0"/>
              <w:jc w:val="both"/>
              <w:rPr>
                <w:rFonts w:ascii="Times New Roman" w:hAnsi="Times New Roman"/>
              </w:rPr>
            </w:pPr>
            <w:r w:rsidRPr="00A67E43">
              <w:rPr>
                <w:rFonts w:ascii="Times New Roman" w:hAnsi="Times New Roman"/>
              </w:rPr>
              <w:t>Постановление вступает в силу по истечении 10 календарных дней после дня официального опубликования, за исключением отдельных положений, для которых установлен иной срок вступления в силу.</w:t>
            </w:r>
          </w:p>
        </w:tc>
        <w:tc>
          <w:tcPr>
            <w:tcW w:w="4393" w:type="dxa"/>
            <w:tcBorders>
              <w:top w:val="single" w:sz="4" w:space="0" w:color="auto"/>
              <w:left w:val="single" w:sz="4" w:space="0" w:color="auto"/>
              <w:bottom w:val="single" w:sz="4" w:space="0" w:color="auto"/>
              <w:right w:val="single" w:sz="4" w:space="0" w:color="auto"/>
            </w:tcBorders>
          </w:tcPr>
          <w:p w14:paraId="5BBD3C14"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t>Вступает в силу с 10 марта 2025 г., за исключением абзацев третьего, четвертого подпункта 14 пункта 1 настоящего постановления, которые вступают в силу с 1 января 2026 г.</w:t>
            </w:r>
          </w:p>
          <w:p w14:paraId="05B6BA2A" w14:textId="77777777" w:rsidR="00A67E43" w:rsidRPr="00A67E43" w:rsidRDefault="00A67E43" w:rsidP="00A67E43">
            <w:pPr>
              <w:autoSpaceDE w:val="0"/>
              <w:autoSpaceDN w:val="0"/>
              <w:adjustRightInd w:val="0"/>
              <w:jc w:val="both"/>
              <w:rPr>
                <w:rFonts w:ascii="Times New Roman" w:hAnsi="Times New Roman"/>
                <w:bCs/>
              </w:rPr>
            </w:pPr>
          </w:p>
          <w:p w14:paraId="4E108A24"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t xml:space="preserve"> </w:t>
            </w:r>
          </w:p>
          <w:p w14:paraId="6B905959" w14:textId="77777777" w:rsidR="00A67E43" w:rsidRPr="00A67E43" w:rsidRDefault="00A67E43" w:rsidP="00A67E43">
            <w:pPr>
              <w:autoSpaceDE w:val="0"/>
              <w:autoSpaceDN w:val="0"/>
              <w:adjustRightInd w:val="0"/>
              <w:jc w:val="both"/>
              <w:rPr>
                <w:rFonts w:ascii="Times New Roman" w:hAnsi="Times New Roman"/>
                <w:bCs/>
              </w:rPr>
            </w:pPr>
          </w:p>
          <w:p w14:paraId="1BC0961B"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t>Опубликование:</w:t>
            </w:r>
          </w:p>
          <w:p w14:paraId="464B5D81" w14:textId="77777777" w:rsidR="00A67E43" w:rsidRPr="00A67E43" w:rsidRDefault="00A67E43" w:rsidP="00A67E43">
            <w:pPr>
              <w:autoSpaceDE w:val="0"/>
              <w:autoSpaceDN w:val="0"/>
              <w:adjustRightInd w:val="0"/>
              <w:jc w:val="both"/>
              <w:rPr>
                <w:rFonts w:ascii="Times New Roman" w:hAnsi="Times New Roman"/>
                <w:bCs/>
              </w:rPr>
            </w:pPr>
          </w:p>
          <w:p w14:paraId="544EF395" w14:textId="77777777" w:rsidR="00A67E43" w:rsidRPr="00A67E43" w:rsidRDefault="00A67E43" w:rsidP="00A67E43">
            <w:pPr>
              <w:autoSpaceDE w:val="0"/>
              <w:autoSpaceDN w:val="0"/>
              <w:adjustRightInd w:val="0"/>
              <w:jc w:val="both"/>
              <w:rPr>
                <w:rFonts w:ascii="Times New Roman" w:hAnsi="Times New Roman"/>
                <w:bCs/>
              </w:rPr>
            </w:pPr>
            <w:r w:rsidRPr="00A67E43">
              <w:rPr>
                <w:rFonts w:ascii="Times New Roman" w:hAnsi="Times New Roman"/>
                <w:bCs/>
              </w:rPr>
              <w:t>официальный интернет-портал правовой информации (pravo.gov.ru) 27 февраля 2025 г. N 3800202502270006</w:t>
            </w:r>
          </w:p>
          <w:p w14:paraId="73E36D2C" w14:textId="77777777" w:rsidR="00A67E43" w:rsidRPr="00A67E43" w:rsidRDefault="00A67E43" w:rsidP="00A67E43">
            <w:pPr>
              <w:autoSpaceDE w:val="0"/>
              <w:autoSpaceDN w:val="0"/>
              <w:adjustRightInd w:val="0"/>
              <w:jc w:val="both"/>
              <w:rPr>
                <w:rFonts w:ascii="Times New Roman" w:hAnsi="Times New Roman"/>
                <w:bCs/>
              </w:rPr>
            </w:pPr>
          </w:p>
          <w:p w14:paraId="525411EC" w14:textId="76E02D36" w:rsidR="002F7A34" w:rsidRPr="00954BC7" w:rsidRDefault="00A67E43" w:rsidP="00A67E43">
            <w:pPr>
              <w:autoSpaceDE w:val="0"/>
              <w:autoSpaceDN w:val="0"/>
              <w:adjustRightInd w:val="0"/>
              <w:jc w:val="both"/>
              <w:rPr>
                <w:rFonts w:ascii="Times New Roman" w:hAnsi="Times New Roman"/>
                <w:bCs/>
              </w:rPr>
            </w:pPr>
            <w:r w:rsidRPr="00A67E43">
              <w:rPr>
                <w:rFonts w:ascii="Times New Roman" w:hAnsi="Times New Roman"/>
                <w:bCs/>
              </w:rPr>
              <w:t>сетевое издание "Официальный интернет-портал правовой информации Иркутской области" (ogirk.ru) 27 февраля 2025 г.</w:t>
            </w:r>
          </w:p>
        </w:tc>
      </w:tr>
      <w:tr w:rsidR="00B36A75" w:rsidRPr="000F6CEB" w14:paraId="39BF1E8F"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67F5F3BE" w14:textId="77777777" w:rsidR="00B36A75" w:rsidRPr="00BA76C7" w:rsidRDefault="00B36A75"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6194C0E6" w14:textId="3FA9B386" w:rsidR="00B36A75" w:rsidRPr="00A67E43" w:rsidRDefault="00B36A75" w:rsidP="00B36A75">
            <w:pPr>
              <w:autoSpaceDE w:val="0"/>
              <w:autoSpaceDN w:val="0"/>
              <w:adjustRightInd w:val="0"/>
              <w:jc w:val="both"/>
              <w:rPr>
                <w:rFonts w:ascii="Times New Roman" w:hAnsi="Times New Roman"/>
              </w:rPr>
            </w:pPr>
            <w:r w:rsidRPr="00B36A75">
              <w:rPr>
                <w:rFonts w:ascii="Times New Roman" w:hAnsi="Times New Roman"/>
              </w:rPr>
              <w:t>Постановление Правительства Иркутской области от 4 марта 2025 г. N 214-пп "Об установлении Порядка предоставления и распределения субсидий из областного бюджета местным бюджетам в целях софинансирования расходных обязательств муниципальных образований Иркутской области на поддержку и продвижение событийных мероприятий, направленных на развитие туризма в 2025 году"</w:t>
            </w:r>
          </w:p>
        </w:tc>
        <w:tc>
          <w:tcPr>
            <w:tcW w:w="7242" w:type="dxa"/>
            <w:tcBorders>
              <w:top w:val="single" w:sz="4" w:space="0" w:color="auto"/>
              <w:left w:val="single" w:sz="4" w:space="0" w:color="auto"/>
              <w:bottom w:val="single" w:sz="4" w:space="0" w:color="auto"/>
              <w:right w:val="single" w:sz="4" w:space="0" w:color="auto"/>
            </w:tcBorders>
          </w:tcPr>
          <w:p w14:paraId="22B92195" w14:textId="2A6BC8A5" w:rsidR="00B36A75" w:rsidRPr="00A67E43" w:rsidRDefault="00E35B5F" w:rsidP="00A67E43">
            <w:pPr>
              <w:autoSpaceDE w:val="0"/>
              <w:autoSpaceDN w:val="0"/>
              <w:adjustRightInd w:val="0"/>
              <w:jc w:val="both"/>
              <w:rPr>
                <w:rFonts w:ascii="Times New Roman" w:hAnsi="Times New Roman"/>
              </w:rPr>
            </w:pPr>
            <w:r>
              <w:rPr>
                <w:rFonts w:ascii="Times New Roman" w:hAnsi="Times New Roman"/>
              </w:rPr>
              <w:t>У</w:t>
            </w:r>
            <w:r w:rsidR="00B36A75" w:rsidRPr="00B36A75">
              <w:rPr>
                <w:rFonts w:ascii="Times New Roman" w:hAnsi="Times New Roman"/>
              </w:rPr>
              <w:t>стан</w:t>
            </w:r>
            <w:r>
              <w:rPr>
                <w:rFonts w:ascii="Times New Roman" w:hAnsi="Times New Roman"/>
              </w:rPr>
              <w:t>а</w:t>
            </w:r>
            <w:r w:rsidR="00B36A75" w:rsidRPr="00B36A75">
              <w:rPr>
                <w:rFonts w:ascii="Times New Roman" w:hAnsi="Times New Roman"/>
              </w:rPr>
              <w:t>вл</w:t>
            </w:r>
            <w:r w:rsidR="00B36A75">
              <w:rPr>
                <w:rFonts w:ascii="Times New Roman" w:hAnsi="Times New Roman"/>
              </w:rPr>
              <w:t>ивает</w:t>
            </w:r>
            <w:r>
              <w:rPr>
                <w:rFonts w:ascii="Times New Roman" w:hAnsi="Times New Roman"/>
              </w:rPr>
              <w:t>ся</w:t>
            </w:r>
            <w:r w:rsidR="00B36A75" w:rsidRPr="00B36A75">
              <w:rPr>
                <w:rFonts w:ascii="Times New Roman" w:hAnsi="Times New Roman"/>
              </w:rPr>
              <w:t xml:space="preserve"> </w:t>
            </w:r>
            <w:r>
              <w:rPr>
                <w:rFonts w:ascii="Times New Roman" w:hAnsi="Times New Roman"/>
              </w:rPr>
              <w:t>п</w:t>
            </w:r>
            <w:r w:rsidR="00B36A75" w:rsidRPr="00B36A75">
              <w:rPr>
                <w:rFonts w:ascii="Times New Roman" w:hAnsi="Times New Roman"/>
              </w:rPr>
              <w:t>оряд</w:t>
            </w:r>
            <w:r w:rsidR="00B36A75">
              <w:rPr>
                <w:rFonts w:ascii="Times New Roman" w:hAnsi="Times New Roman"/>
              </w:rPr>
              <w:t>ок</w:t>
            </w:r>
            <w:r w:rsidR="00B36A75" w:rsidRPr="00B36A75">
              <w:rPr>
                <w:rFonts w:ascii="Times New Roman" w:hAnsi="Times New Roman"/>
              </w:rPr>
              <w:t xml:space="preserve"> предоставления и распределения субсидий из областного бюджета местным бюджетам в целях софинансирования расходных обязательств муниципальных образований Иркутской области на поддержку и продвижение событийных мероприятий, направленных на развитие туризма в 2025 году"</w:t>
            </w:r>
          </w:p>
        </w:tc>
        <w:tc>
          <w:tcPr>
            <w:tcW w:w="4393" w:type="dxa"/>
            <w:tcBorders>
              <w:top w:val="single" w:sz="4" w:space="0" w:color="auto"/>
              <w:left w:val="single" w:sz="4" w:space="0" w:color="auto"/>
              <w:bottom w:val="single" w:sz="4" w:space="0" w:color="auto"/>
              <w:right w:val="single" w:sz="4" w:space="0" w:color="auto"/>
            </w:tcBorders>
          </w:tcPr>
          <w:p w14:paraId="74177CC0"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Вступает в силу с 4 марта 2025 г.</w:t>
            </w:r>
          </w:p>
          <w:p w14:paraId="4419D03B" w14:textId="77777777" w:rsidR="00B36A75" w:rsidRPr="00B36A75" w:rsidRDefault="00B36A75" w:rsidP="00B36A75">
            <w:pPr>
              <w:autoSpaceDE w:val="0"/>
              <w:autoSpaceDN w:val="0"/>
              <w:adjustRightInd w:val="0"/>
              <w:jc w:val="both"/>
              <w:rPr>
                <w:rFonts w:ascii="Times New Roman" w:hAnsi="Times New Roman"/>
                <w:bCs/>
              </w:rPr>
            </w:pPr>
          </w:p>
          <w:p w14:paraId="06F5C0B5" w14:textId="03FD3471"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Опубликование:</w:t>
            </w:r>
          </w:p>
          <w:p w14:paraId="1CEE896B" w14:textId="77777777" w:rsidR="00B36A75" w:rsidRPr="00B36A75" w:rsidRDefault="00B36A75" w:rsidP="00B36A75">
            <w:pPr>
              <w:autoSpaceDE w:val="0"/>
              <w:autoSpaceDN w:val="0"/>
              <w:adjustRightInd w:val="0"/>
              <w:jc w:val="both"/>
              <w:rPr>
                <w:rFonts w:ascii="Times New Roman" w:hAnsi="Times New Roman"/>
                <w:bCs/>
              </w:rPr>
            </w:pPr>
          </w:p>
          <w:p w14:paraId="061A810D" w14:textId="77777777" w:rsidR="00B36A75" w:rsidRPr="00B36A75" w:rsidRDefault="00B36A75" w:rsidP="00B36A75">
            <w:pPr>
              <w:autoSpaceDE w:val="0"/>
              <w:autoSpaceDN w:val="0"/>
              <w:adjustRightInd w:val="0"/>
              <w:jc w:val="both"/>
              <w:rPr>
                <w:rFonts w:ascii="Times New Roman" w:hAnsi="Times New Roman"/>
                <w:bCs/>
              </w:rPr>
            </w:pPr>
            <w:r w:rsidRPr="00B36A75">
              <w:rPr>
                <w:rFonts w:ascii="Times New Roman" w:hAnsi="Times New Roman"/>
                <w:bCs/>
              </w:rPr>
              <w:t>сетевое издание "Официальный интернет-портал правовой информации Иркутской области" (ogirk.ru) 5 марта 2025 г.</w:t>
            </w:r>
          </w:p>
          <w:p w14:paraId="41D58585" w14:textId="77777777" w:rsidR="00B36A75" w:rsidRPr="00B36A75" w:rsidRDefault="00B36A75" w:rsidP="00B36A75">
            <w:pPr>
              <w:autoSpaceDE w:val="0"/>
              <w:autoSpaceDN w:val="0"/>
              <w:adjustRightInd w:val="0"/>
              <w:jc w:val="both"/>
              <w:rPr>
                <w:rFonts w:ascii="Times New Roman" w:hAnsi="Times New Roman"/>
                <w:bCs/>
              </w:rPr>
            </w:pPr>
          </w:p>
          <w:p w14:paraId="334A056E" w14:textId="37702931" w:rsidR="00B36A75" w:rsidRPr="00A67E43" w:rsidRDefault="00B36A75" w:rsidP="00B36A75">
            <w:pPr>
              <w:autoSpaceDE w:val="0"/>
              <w:autoSpaceDN w:val="0"/>
              <w:adjustRightInd w:val="0"/>
              <w:jc w:val="both"/>
              <w:rPr>
                <w:rFonts w:ascii="Times New Roman" w:hAnsi="Times New Roman"/>
                <w:bCs/>
              </w:rPr>
            </w:pPr>
            <w:r w:rsidRPr="00B36A75">
              <w:rPr>
                <w:rFonts w:ascii="Times New Roman" w:hAnsi="Times New Roman"/>
                <w:bCs/>
              </w:rPr>
              <w:t>официальный интернет-портал правовой информации (www.pravo.gov.ru) 5 марта 2025 г. N 3800202503050009</w:t>
            </w:r>
          </w:p>
        </w:tc>
      </w:tr>
      <w:tr w:rsidR="00B36A75" w:rsidRPr="000F6CEB" w14:paraId="457E654D"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727D171E" w14:textId="77777777" w:rsidR="00B36A75" w:rsidRPr="00BA76C7" w:rsidRDefault="00B36A75" w:rsidP="00BA76C7">
            <w:pPr>
              <w:pStyle w:val="af"/>
              <w:numPr>
                <w:ilvl w:val="0"/>
                <w:numId w:val="1"/>
              </w:numPr>
              <w:ind w:left="0" w:firstLine="0"/>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43ECE138" w14:textId="31B6FEBF" w:rsidR="00B36A75" w:rsidRPr="00A67E43" w:rsidRDefault="00E35B5F" w:rsidP="002F7A34">
            <w:pPr>
              <w:autoSpaceDE w:val="0"/>
              <w:autoSpaceDN w:val="0"/>
              <w:adjustRightInd w:val="0"/>
              <w:jc w:val="both"/>
              <w:rPr>
                <w:rFonts w:ascii="Times New Roman" w:hAnsi="Times New Roman"/>
              </w:rPr>
            </w:pPr>
            <w:r w:rsidRPr="00E35B5F">
              <w:rPr>
                <w:rFonts w:ascii="Times New Roman" w:hAnsi="Times New Roman"/>
              </w:rPr>
              <w:t xml:space="preserve">Постановление Правительства Иркутской области от 12 марта 2025 г. N 244-пп "О внесении </w:t>
            </w:r>
            <w:r w:rsidRPr="00E35B5F">
              <w:rPr>
                <w:rFonts w:ascii="Times New Roman" w:hAnsi="Times New Roman"/>
              </w:rPr>
              <w:lastRenderedPageBreak/>
              <w:t>изменения в Порядок проведения проверки годового отчета об исполнении местного бюджета службой государственного финансового контроля Иркутской области"</w:t>
            </w:r>
          </w:p>
        </w:tc>
        <w:tc>
          <w:tcPr>
            <w:tcW w:w="7242" w:type="dxa"/>
            <w:tcBorders>
              <w:top w:val="single" w:sz="4" w:space="0" w:color="auto"/>
              <w:left w:val="single" w:sz="4" w:space="0" w:color="auto"/>
              <w:bottom w:val="single" w:sz="4" w:space="0" w:color="auto"/>
              <w:right w:val="single" w:sz="4" w:space="0" w:color="auto"/>
            </w:tcBorders>
          </w:tcPr>
          <w:p w14:paraId="7188FCFA" w14:textId="435E5800" w:rsidR="00B36A75" w:rsidRPr="00A67E43" w:rsidRDefault="00E35B5F" w:rsidP="00A67E43">
            <w:pPr>
              <w:autoSpaceDE w:val="0"/>
              <w:autoSpaceDN w:val="0"/>
              <w:adjustRightInd w:val="0"/>
              <w:jc w:val="both"/>
              <w:rPr>
                <w:rFonts w:ascii="Times New Roman" w:hAnsi="Times New Roman"/>
              </w:rPr>
            </w:pPr>
            <w:r>
              <w:rPr>
                <w:rFonts w:ascii="Times New Roman" w:hAnsi="Times New Roman"/>
              </w:rPr>
              <w:lastRenderedPageBreak/>
              <w:t>Вносятся</w:t>
            </w:r>
            <w:r w:rsidRPr="00E35B5F">
              <w:rPr>
                <w:rFonts w:ascii="Times New Roman" w:hAnsi="Times New Roman"/>
              </w:rPr>
              <w:t xml:space="preserve"> изменения в Порядок проведения проверки годового отчета об исполнении местного бюджета службой государственного финансового контроля Иркутской области</w:t>
            </w:r>
            <w:bookmarkStart w:id="0" w:name="_GoBack"/>
            <w:bookmarkEnd w:id="0"/>
          </w:p>
        </w:tc>
        <w:tc>
          <w:tcPr>
            <w:tcW w:w="4393" w:type="dxa"/>
            <w:tcBorders>
              <w:top w:val="single" w:sz="4" w:space="0" w:color="auto"/>
              <w:left w:val="single" w:sz="4" w:space="0" w:color="auto"/>
              <w:bottom w:val="single" w:sz="4" w:space="0" w:color="auto"/>
              <w:right w:val="single" w:sz="4" w:space="0" w:color="auto"/>
            </w:tcBorders>
          </w:tcPr>
          <w:p w14:paraId="729FE601" w14:textId="77777777" w:rsidR="00E35B5F" w:rsidRPr="00E35B5F" w:rsidRDefault="00E35B5F" w:rsidP="00E35B5F">
            <w:pPr>
              <w:autoSpaceDE w:val="0"/>
              <w:autoSpaceDN w:val="0"/>
              <w:adjustRightInd w:val="0"/>
              <w:jc w:val="both"/>
              <w:rPr>
                <w:rFonts w:ascii="Times New Roman" w:hAnsi="Times New Roman"/>
                <w:bCs/>
              </w:rPr>
            </w:pPr>
            <w:r w:rsidRPr="00E35B5F">
              <w:rPr>
                <w:rFonts w:ascii="Times New Roman" w:hAnsi="Times New Roman"/>
                <w:bCs/>
              </w:rPr>
              <w:t>Вступает в силу с 12 марта 2025 г.</w:t>
            </w:r>
          </w:p>
          <w:p w14:paraId="7B47A7C0" w14:textId="77777777" w:rsidR="00E35B5F" w:rsidRPr="00E35B5F" w:rsidRDefault="00E35B5F" w:rsidP="00E35B5F">
            <w:pPr>
              <w:autoSpaceDE w:val="0"/>
              <w:autoSpaceDN w:val="0"/>
              <w:adjustRightInd w:val="0"/>
              <w:jc w:val="both"/>
              <w:rPr>
                <w:rFonts w:ascii="Times New Roman" w:hAnsi="Times New Roman"/>
                <w:bCs/>
              </w:rPr>
            </w:pPr>
          </w:p>
          <w:p w14:paraId="06FB6677" w14:textId="77777777" w:rsidR="00E35B5F" w:rsidRPr="00E35B5F" w:rsidRDefault="00E35B5F" w:rsidP="00E35B5F">
            <w:pPr>
              <w:autoSpaceDE w:val="0"/>
              <w:autoSpaceDN w:val="0"/>
              <w:adjustRightInd w:val="0"/>
              <w:jc w:val="both"/>
              <w:rPr>
                <w:rFonts w:ascii="Times New Roman" w:hAnsi="Times New Roman"/>
                <w:bCs/>
              </w:rPr>
            </w:pPr>
            <w:r w:rsidRPr="00E35B5F">
              <w:rPr>
                <w:rFonts w:ascii="Times New Roman" w:hAnsi="Times New Roman"/>
                <w:bCs/>
              </w:rPr>
              <w:t xml:space="preserve"> </w:t>
            </w:r>
          </w:p>
          <w:p w14:paraId="7596A47D" w14:textId="77777777" w:rsidR="00E35B5F" w:rsidRPr="00E35B5F" w:rsidRDefault="00E35B5F" w:rsidP="00E35B5F">
            <w:pPr>
              <w:autoSpaceDE w:val="0"/>
              <w:autoSpaceDN w:val="0"/>
              <w:adjustRightInd w:val="0"/>
              <w:jc w:val="both"/>
              <w:rPr>
                <w:rFonts w:ascii="Times New Roman" w:hAnsi="Times New Roman"/>
                <w:bCs/>
              </w:rPr>
            </w:pPr>
          </w:p>
          <w:p w14:paraId="2F3157A2" w14:textId="77777777" w:rsidR="00E35B5F" w:rsidRPr="00E35B5F" w:rsidRDefault="00E35B5F" w:rsidP="00E35B5F">
            <w:pPr>
              <w:autoSpaceDE w:val="0"/>
              <w:autoSpaceDN w:val="0"/>
              <w:adjustRightInd w:val="0"/>
              <w:jc w:val="both"/>
              <w:rPr>
                <w:rFonts w:ascii="Times New Roman" w:hAnsi="Times New Roman"/>
                <w:bCs/>
              </w:rPr>
            </w:pPr>
            <w:r w:rsidRPr="00E35B5F">
              <w:rPr>
                <w:rFonts w:ascii="Times New Roman" w:hAnsi="Times New Roman"/>
                <w:bCs/>
              </w:rPr>
              <w:t>Опубликование:</w:t>
            </w:r>
          </w:p>
          <w:p w14:paraId="12FB9E06" w14:textId="77777777" w:rsidR="00E35B5F" w:rsidRPr="00E35B5F" w:rsidRDefault="00E35B5F" w:rsidP="00E35B5F">
            <w:pPr>
              <w:autoSpaceDE w:val="0"/>
              <w:autoSpaceDN w:val="0"/>
              <w:adjustRightInd w:val="0"/>
              <w:jc w:val="both"/>
              <w:rPr>
                <w:rFonts w:ascii="Times New Roman" w:hAnsi="Times New Roman"/>
                <w:bCs/>
              </w:rPr>
            </w:pPr>
          </w:p>
          <w:p w14:paraId="59E9FA2F" w14:textId="77777777" w:rsidR="00E35B5F" w:rsidRPr="00E35B5F" w:rsidRDefault="00E35B5F" w:rsidP="00E35B5F">
            <w:pPr>
              <w:autoSpaceDE w:val="0"/>
              <w:autoSpaceDN w:val="0"/>
              <w:adjustRightInd w:val="0"/>
              <w:jc w:val="both"/>
              <w:rPr>
                <w:rFonts w:ascii="Times New Roman" w:hAnsi="Times New Roman"/>
                <w:bCs/>
              </w:rPr>
            </w:pPr>
            <w:r w:rsidRPr="00E35B5F">
              <w:rPr>
                <w:rFonts w:ascii="Times New Roman" w:hAnsi="Times New Roman"/>
                <w:bCs/>
              </w:rPr>
              <w:t>официальный интернет-портал правовой информации (www.pravo.gov.ru) 14 марта 2025 г. N 3800202503140002</w:t>
            </w:r>
          </w:p>
          <w:p w14:paraId="002FCB26" w14:textId="77777777" w:rsidR="00E35B5F" w:rsidRPr="00E35B5F" w:rsidRDefault="00E35B5F" w:rsidP="00E35B5F">
            <w:pPr>
              <w:autoSpaceDE w:val="0"/>
              <w:autoSpaceDN w:val="0"/>
              <w:adjustRightInd w:val="0"/>
              <w:jc w:val="both"/>
              <w:rPr>
                <w:rFonts w:ascii="Times New Roman" w:hAnsi="Times New Roman"/>
                <w:bCs/>
              </w:rPr>
            </w:pPr>
          </w:p>
          <w:p w14:paraId="2F5E08A5" w14:textId="44911DC3" w:rsidR="00B36A75" w:rsidRPr="00A67E43" w:rsidRDefault="00E35B5F" w:rsidP="00E35B5F">
            <w:pPr>
              <w:autoSpaceDE w:val="0"/>
              <w:autoSpaceDN w:val="0"/>
              <w:adjustRightInd w:val="0"/>
              <w:jc w:val="both"/>
              <w:rPr>
                <w:rFonts w:ascii="Times New Roman" w:hAnsi="Times New Roman"/>
                <w:bCs/>
              </w:rPr>
            </w:pPr>
            <w:r w:rsidRPr="00E35B5F">
              <w:rPr>
                <w:rFonts w:ascii="Times New Roman" w:hAnsi="Times New Roman"/>
                <w:bCs/>
              </w:rPr>
              <w:t>сетевое издание "Официальный интернет-портал правовой информации Иркутской области" (ogirk.ru) 17 марта 2025 г.</w:t>
            </w:r>
          </w:p>
        </w:tc>
      </w:tr>
    </w:tbl>
    <w:p w14:paraId="3144F6CE" w14:textId="77777777" w:rsidR="00C02404" w:rsidRPr="00785CF1" w:rsidRDefault="00C02404" w:rsidP="00785CF1">
      <w:pPr>
        <w:spacing w:after="0" w:line="240" w:lineRule="auto"/>
        <w:jc w:val="both"/>
      </w:pPr>
    </w:p>
    <w:sectPr w:rsidR="00C02404" w:rsidRPr="00785CF1" w:rsidSect="008A402E">
      <w:headerReference w:type="default" r:id="rId8"/>
      <w:pgSz w:w="16838" w:h="11906" w:orient="landscape"/>
      <w:pgMar w:top="851" w:right="536" w:bottom="850"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72BC6E" w14:textId="77777777" w:rsidR="00E665D6" w:rsidRDefault="00E665D6" w:rsidP="004E240D">
      <w:pPr>
        <w:spacing w:after="0" w:line="240" w:lineRule="auto"/>
      </w:pPr>
      <w:r>
        <w:separator/>
      </w:r>
    </w:p>
  </w:endnote>
  <w:endnote w:type="continuationSeparator" w:id="0">
    <w:p w14:paraId="6F2766A0" w14:textId="77777777" w:rsidR="00E665D6" w:rsidRDefault="00E665D6" w:rsidP="004E24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198098" w14:textId="77777777" w:rsidR="00E665D6" w:rsidRDefault="00E665D6" w:rsidP="004E240D">
      <w:pPr>
        <w:spacing w:after="0" w:line="240" w:lineRule="auto"/>
      </w:pPr>
      <w:r>
        <w:separator/>
      </w:r>
    </w:p>
  </w:footnote>
  <w:footnote w:type="continuationSeparator" w:id="0">
    <w:p w14:paraId="1F4D4919" w14:textId="77777777" w:rsidR="00E665D6" w:rsidRDefault="00E665D6" w:rsidP="004E240D">
      <w:pPr>
        <w:spacing w:after="0" w:line="240" w:lineRule="auto"/>
      </w:pPr>
      <w:r>
        <w:continuationSeparator/>
      </w:r>
    </w:p>
  </w:footnote>
  <w:footnote w:id="1">
    <w:p w14:paraId="05B7733A" w14:textId="77777777" w:rsidR="00B27939" w:rsidRDefault="00B27939" w:rsidP="004E240D">
      <w:pPr>
        <w:pStyle w:val="a4"/>
      </w:pPr>
      <w:r>
        <w:rPr>
          <w:rStyle w:val="a6"/>
          <w:rFonts w:eastAsia="Arial Unicode MS"/>
        </w:rPr>
        <w:t>*</w:t>
      </w:r>
      <w:r>
        <w:t xml:space="preserve"> Правовые акты приводятся на дату их опубликования в официальных средствах массовой информации, регистрации в Минюсте РФ.</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34751515"/>
      <w:docPartObj>
        <w:docPartGallery w:val="Page Numbers (Top of Page)"/>
        <w:docPartUnique/>
      </w:docPartObj>
    </w:sdtPr>
    <w:sdtEndPr/>
    <w:sdtContent>
      <w:p w14:paraId="3DEA1F7B" w14:textId="33058CC8" w:rsidR="00B27939" w:rsidRDefault="00B27939">
        <w:pPr>
          <w:pStyle w:val="aa"/>
          <w:jc w:val="center"/>
        </w:pPr>
        <w:r>
          <w:fldChar w:fldCharType="begin"/>
        </w:r>
        <w:r>
          <w:instrText>PAGE   \* MERGEFORMAT</w:instrText>
        </w:r>
        <w:r>
          <w:fldChar w:fldCharType="separate"/>
        </w:r>
        <w:r>
          <w:t>2</w:t>
        </w:r>
        <w:r>
          <w:fldChar w:fldCharType="end"/>
        </w:r>
      </w:p>
    </w:sdtContent>
  </w:sdt>
  <w:p w14:paraId="4C204FF3" w14:textId="77777777" w:rsidR="00B27939" w:rsidRDefault="00B27939">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A294E54"/>
    <w:multiLevelType w:val="hybridMultilevel"/>
    <w:tmpl w:val="83CCD0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52682217"/>
    <w:multiLevelType w:val="hybridMultilevel"/>
    <w:tmpl w:val="046AD1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40D"/>
    <w:rsid w:val="00006B39"/>
    <w:rsid w:val="000107EC"/>
    <w:rsid w:val="00013E16"/>
    <w:rsid w:val="00026F85"/>
    <w:rsid w:val="000273A3"/>
    <w:rsid w:val="0003002E"/>
    <w:rsid w:val="000307DA"/>
    <w:rsid w:val="00033FEC"/>
    <w:rsid w:val="000374B4"/>
    <w:rsid w:val="0004673E"/>
    <w:rsid w:val="00047F9C"/>
    <w:rsid w:val="00055521"/>
    <w:rsid w:val="000570EC"/>
    <w:rsid w:val="00057291"/>
    <w:rsid w:val="00062B0F"/>
    <w:rsid w:val="0006366A"/>
    <w:rsid w:val="0007210F"/>
    <w:rsid w:val="000724A0"/>
    <w:rsid w:val="000811F6"/>
    <w:rsid w:val="00081B10"/>
    <w:rsid w:val="00082698"/>
    <w:rsid w:val="00082AD4"/>
    <w:rsid w:val="0008679E"/>
    <w:rsid w:val="000978D4"/>
    <w:rsid w:val="000A019F"/>
    <w:rsid w:val="000A04E9"/>
    <w:rsid w:val="000A7B1E"/>
    <w:rsid w:val="000B0DE4"/>
    <w:rsid w:val="000B2EA4"/>
    <w:rsid w:val="000B3F83"/>
    <w:rsid w:val="000B4826"/>
    <w:rsid w:val="000C28C0"/>
    <w:rsid w:val="000C528A"/>
    <w:rsid w:val="000D00EF"/>
    <w:rsid w:val="000D3000"/>
    <w:rsid w:val="000D37BA"/>
    <w:rsid w:val="000E0B91"/>
    <w:rsid w:val="000E4277"/>
    <w:rsid w:val="000E4FD2"/>
    <w:rsid w:val="000E6F86"/>
    <w:rsid w:val="000E7611"/>
    <w:rsid w:val="000F6CEB"/>
    <w:rsid w:val="00100274"/>
    <w:rsid w:val="00101D12"/>
    <w:rsid w:val="00101FD3"/>
    <w:rsid w:val="00105782"/>
    <w:rsid w:val="00110282"/>
    <w:rsid w:val="0011228D"/>
    <w:rsid w:val="00114994"/>
    <w:rsid w:val="00126992"/>
    <w:rsid w:val="00135D1F"/>
    <w:rsid w:val="00140273"/>
    <w:rsid w:val="00140795"/>
    <w:rsid w:val="00145D24"/>
    <w:rsid w:val="00147322"/>
    <w:rsid w:val="00151C83"/>
    <w:rsid w:val="00154D6A"/>
    <w:rsid w:val="00155006"/>
    <w:rsid w:val="00164AEE"/>
    <w:rsid w:val="001676E2"/>
    <w:rsid w:val="00176FD9"/>
    <w:rsid w:val="00180023"/>
    <w:rsid w:val="001825FC"/>
    <w:rsid w:val="0018277B"/>
    <w:rsid w:val="0018364D"/>
    <w:rsid w:val="0019163E"/>
    <w:rsid w:val="00193924"/>
    <w:rsid w:val="00194C67"/>
    <w:rsid w:val="0019532C"/>
    <w:rsid w:val="001974BD"/>
    <w:rsid w:val="001B0B24"/>
    <w:rsid w:val="001B3C74"/>
    <w:rsid w:val="001B417B"/>
    <w:rsid w:val="001B5103"/>
    <w:rsid w:val="001B514F"/>
    <w:rsid w:val="001B6373"/>
    <w:rsid w:val="001C1424"/>
    <w:rsid w:val="001C3153"/>
    <w:rsid w:val="001C502A"/>
    <w:rsid w:val="001C7B7A"/>
    <w:rsid w:val="001D03D6"/>
    <w:rsid w:val="001D093E"/>
    <w:rsid w:val="001D1208"/>
    <w:rsid w:val="001D7202"/>
    <w:rsid w:val="001D7F8C"/>
    <w:rsid w:val="001E1397"/>
    <w:rsid w:val="001E314A"/>
    <w:rsid w:val="001F1F6E"/>
    <w:rsid w:val="001F50B4"/>
    <w:rsid w:val="002001A5"/>
    <w:rsid w:val="0020197D"/>
    <w:rsid w:val="00201A0D"/>
    <w:rsid w:val="00203051"/>
    <w:rsid w:val="00210363"/>
    <w:rsid w:val="00212E7F"/>
    <w:rsid w:val="0022466D"/>
    <w:rsid w:val="00241754"/>
    <w:rsid w:val="00242D81"/>
    <w:rsid w:val="00246D2A"/>
    <w:rsid w:val="00251A3E"/>
    <w:rsid w:val="00254529"/>
    <w:rsid w:val="00257A93"/>
    <w:rsid w:val="002639B9"/>
    <w:rsid w:val="0026615A"/>
    <w:rsid w:val="002757EF"/>
    <w:rsid w:val="00275DDD"/>
    <w:rsid w:val="0027701A"/>
    <w:rsid w:val="00277B30"/>
    <w:rsid w:val="00277C13"/>
    <w:rsid w:val="00282590"/>
    <w:rsid w:val="002828C5"/>
    <w:rsid w:val="00283D13"/>
    <w:rsid w:val="00290655"/>
    <w:rsid w:val="00292F58"/>
    <w:rsid w:val="0029385E"/>
    <w:rsid w:val="002938C2"/>
    <w:rsid w:val="0029403A"/>
    <w:rsid w:val="0029429A"/>
    <w:rsid w:val="002A347C"/>
    <w:rsid w:val="002A7670"/>
    <w:rsid w:val="002B5662"/>
    <w:rsid w:val="002B6059"/>
    <w:rsid w:val="002C00CE"/>
    <w:rsid w:val="002C79F0"/>
    <w:rsid w:val="002D586C"/>
    <w:rsid w:val="002D7C0F"/>
    <w:rsid w:val="002E1C66"/>
    <w:rsid w:val="002F03D0"/>
    <w:rsid w:val="002F05D1"/>
    <w:rsid w:val="002F43B8"/>
    <w:rsid w:val="002F4E41"/>
    <w:rsid w:val="002F7A34"/>
    <w:rsid w:val="003109A4"/>
    <w:rsid w:val="00315DAF"/>
    <w:rsid w:val="00321E02"/>
    <w:rsid w:val="00322B93"/>
    <w:rsid w:val="003235EC"/>
    <w:rsid w:val="00323872"/>
    <w:rsid w:val="00334ED3"/>
    <w:rsid w:val="00340E8D"/>
    <w:rsid w:val="003445E8"/>
    <w:rsid w:val="0034532A"/>
    <w:rsid w:val="00345A99"/>
    <w:rsid w:val="003478C2"/>
    <w:rsid w:val="003542CA"/>
    <w:rsid w:val="00364AB8"/>
    <w:rsid w:val="00365DEF"/>
    <w:rsid w:val="00366834"/>
    <w:rsid w:val="00367E96"/>
    <w:rsid w:val="003704F9"/>
    <w:rsid w:val="00376082"/>
    <w:rsid w:val="0037697E"/>
    <w:rsid w:val="003773B8"/>
    <w:rsid w:val="00381F3A"/>
    <w:rsid w:val="00381FD4"/>
    <w:rsid w:val="0038318A"/>
    <w:rsid w:val="00383835"/>
    <w:rsid w:val="00385DE6"/>
    <w:rsid w:val="00387ECA"/>
    <w:rsid w:val="00390DA5"/>
    <w:rsid w:val="0039200D"/>
    <w:rsid w:val="00393B2F"/>
    <w:rsid w:val="00393E42"/>
    <w:rsid w:val="003A4D50"/>
    <w:rsid w:val="003B40E7"/>
    <w:rsid w:val="003C0DB8"/>
    <w:rsid w:val="003C2196"/>
    <w:rsid w:val="003C4AC1"/>
    <w:rsid w:val="003D03EB"/>
    <w:rsid w:val="003D2A8C"/>
    <w:rsid w:val="003D5762"/>
    <w:rsid w:val="003D5985"/>
    <w:rsid w:val="003D5B49"/>
    <w:rsid w:val="003D6057"/>
    <w:rsid w:val="003D6146"/>
    <w:rsid w:val="003D7EA0"/>
    <w:rsid w:val="003E5D4E"/>
    <w:rsid w:val="003E6D77"/>
    <w:rsid w:val="003F06AF"/>
    <w:rsid w:val="003F0C54"/>
    <w:rsid w:val="003F37B8"/>
    <w:rsid w:val="003F41B3"/>
    <w:rsid w:val="003F5393"/>
    <w:rsid w:val="00401A37"/>
    <w:rsid w:val="00402C96"/>
    <w:rsid w:val="00406895"/>
    <w:rsid w:val="004125FE"/>
    <w:rsid w:val="00417337"/>
    <w:rsid w:val="00426745"/>
    <w:rsid w:val="004273B1"/>
    <w:rsid w:val="00432C25"/>
    <w:rsid w:val="004400B4"/>
    <w:rsid w:val="00442C2F"/>
    <w:rsid w:val="00445642"/>
    <w:rsid w:val="00450D34"/>
    <w:rsid w:val="00451676"/>
    <w:rsid w:val="00461BEC"/>
    <w:rsid w:val="004809D3"/>
    <w:rsid w:val="00481071"/>
    <w:rsid w:val="00481293"/>
    <w:rsid w:val="00487916"/>
    <w:rsid w:val="00490B9F"/>
    <w:rsid w:val="00493ED2"/>
    <w:rsid w:val="00494412"/>
    <w:rsid w:val="004948C4"/>
    <w:rsid w:val="004A2B23"/>
    <w:rsid w:val="004A6749"/>
    <w:rsid w:val="004B0F59"/>
    <w:rsid w:val="004B572A"/>
    <w:rsid w:val="004C0E6D"/>
    <w:rsid w:val="004C10D2"/>
    <w:rsid w:val="004C2067"/>
    <w:rsid w:val="004C29E9"/>
    <w:rsid w:val="004C3024"/>
    <w:rsid w:val="004C6225"/>
    <w:rsid w:val="004D7ED5"/>
    <w:rsid w:val="004E1B08"/>
    <w:rsid w:val="004E240D"/>
    <w:rsid w:val="004E3F8E"/>
    <w:rsid w:val="004E473A"/>
    <w:rsid w:val="004E5CE7"/>
    <w:rsid w:val="004F31EA"/>
    <w:rsid w:val="004F6F60"/>
    <w:rsid w:val="00500D08"/>
    <w:rsid w:val="0050655C"/>
    <w:rsid w:val="00507234"/>
    <w:rsid w:val="00510335"/>
    <w:rsid w:val="00510337"/>
    <w:rsid w:val="0051079A"/>
    <w:rsid w:val="00513DC2"/>
    <w:rsid w:val="00516257"/>
    <w:rsid w:val="00516D75"/>
    <w:rsid w:val="0052057A"/>
    <w:rsid w:val="005237F5"/>
    <w:rsid w:val="00524255"/>
    <w:rsid w:val="005258C2"/>
    <w:rsid w:val="0052724D"/>
    <w:rsid w:val="005274D9"/>
    <w:rsid w:val="005352A7"/>
    <w:rsid w:val="00540A17"/>
    <w:rsid w:val="00542B3B"/>
    <w:rsid w:val="005531F6"/>
    <w:rsid w:val="005569FB"/>
    <w:rsid w:val="00556D4D"/>
    <w:rsid w:val="00556FBA"/>
    <w:rsid w:val="00561A92"/>
    <w:rsid w:val="005634A2"/>
    <w:rsid w:val="00563877"/>
    <w:rsid w:val="00566E24"/>
    <w:rsid w:val="00566E8A"/>
    <w:rsid w:val="005721EA"/>
    <w:rsid w:val="00572563"/>
    <w:rsid w:val="005748DF"/>
    <w:rsid w:val="005763AA"/>
    <w:rsid w:val="00576768"/>
    <w:rsid w:val="00582854"/>
    <w:rsid w:val="00591BA0"/>
    <w:rsid w:val="005931CF"/>
    <w:rsid w:val="005951D6"/>
    <w:rsid w:val="00595E7F"/>
    <w:rsid w:val="005A1802"/>
    <w:rsid w:val="005A4AFD"/>
    <w:rsid w:val="005A6707"/>
    <w:rsid w:val="005B3213"/>
    <w:rsid w:val="005C063B"/>
    <w:rsid w:val="005C08A6"/>
    <w:rsid w:val="005C1A49"/>
    <w:rsid w:val="005C4437"/>
    <w:rsid w:val="005C70B4"/>
    <w:rsid w:val="005C71FB"/>
    <w:rsid w:val="005C7E62"/>
    <w:rsid w:val="005D227C"/>
    <w:rsid w:val="005D4D57"/>
    <w:rsid w:val="005D58FA"/>
    <w:rsid w:val="005E0F8A"/>
    <w:rsid w:val="005E10EC"/>
    <w:rsid w:val="005F2A11"/>
    <w:rsid w:val="005F4C0A"/>
    <w:rsid w:val="005F65B6"/>
    <w:rsid w:val="0060270E"/>
    <w:rsid w:val="00603BAA"/>
    <w:rsid w:val="00611D81"/>
    <w:rsid w:val="006147CE"/>
    <w:rsid w:val="0061512B"/>
    <w:rsid w:val="00622462"/>
    <w:rsid w:val="0062417C"/>
    <w:rsid w:val="00625965"/>
    <w:rsid w:val="00632325"/>
    <w:rsid w:val="0063506B"/>
    <w:rsid w:val="00636A7B"/>
    <w:rsid w:val="00637347"/>
    <w:rsid w:val="00643625"/>
    <w:rsid w:val="00643CAA"/>
    <w:rsid w:val="0065332E"/>
    <w:rsid w:val="006537F4"/>
    <w:rsid w:val="006563EE"/>
    <w:rsid w:val="006618F4"/>
    <w:rsid w:val="00661D90"/>
    <w:rsid w:val="00662A8F"/>
    <w:rsid w:val="0066372F"/>
    <w:rsid w:val="006703EB"/>
    <w:rsid w:val="00670E88"/>
    <w:rsid w:val="0067586F"/>
    <w:rsid w:val="006817F1"/>
    <w:rsid w:val="00682915"/>
    <w:rsid w:val="0069348D"/>
    <w:rsid w:val="00695417"/>
    <w:rsid w:val="00697F0E"/>
    <w:rsid w:val="006A13E0"/>
    <w:rsid w:val="006B0C3E"/>
    <w:rsid w:val="006B1934"/>
    <w:rsid w:val="006B1BEA"/>
    <w:rsid w:val="006B2953"/>
    <w:rsid w:val="006B713B"/>
    <w:rsid w:val="006D09DA"/>
    <w:rsid w:val="006D0DD5"/>
    <w:rsid w:val="006D27F3"/>
    <w:rsid w:val="006D35B6"/>
    <w:rsid w:val="006D7C4F"/>
    <w:rsid w:val="006E317C"/>
    <w:rsid w:val="006E474F"/>
    <w:rsid w:val="006E6A57"/>
    <w:rsid w:val="006F0665"/>
    <w:rsid w:val="006F454D"/>
    <w:rsid w:val="006F5A69"/>
    <w:rsid w:val="006F5EFF"/>
    <w:rsid w:val="006F676F"/>
    <w:rsid w:val="006F6CF9"/>
    <w:rsid w:val="00704995"/>
    <w:rsid w:val="007067AF"/>
    <w:rsid w:val="00710A06"/>
    <w:rsid w:val="0071348B"/>
    <w:rsid w:val="00725411"/>
    <w:rsid w:val="00732692"/>
    <w:rsid w:val="007330A6"/>
    <w:rsid w:val="00735189"/>
    <w:rsid w:val="00741517"/>
    <w:rsid w:val="00743C0C"/>
    <w:rsid w:val="00756D6D"/>
    <w:rsid w:val="00766306"/>
    <w:rsid w:val="007741A9"/>
    <w:rsid w:val="0077719E"/>
    <w:rsid w:val="00781F28"/>
    <w:rsid w:val="00783E5D"/>
    <w:rsid w:val="00785CF1"/>
    <w:rsid w:val="00786F2D"/>
    <w:rsid w:val="0078796A"/>
    <w:rsid w:val="007879BE"/>
    <w:rsid w:val="00790B73"/>
    <w:rsid w:val="00790DED"/>
    <w:rsid w:val="00796CAB"/>
    <w:rsid w:val="00797C44"/>
    <w:rsid w:val="007A63E4"/>
    <w:rsid w:val="007B00DF"/>
    <w:rsid w:val="007B1D11"/>
    <w:rsid w:val="007B4B64"/>
    <w:rsid w:val="007C10D7"/>
    <w:rsid w:val="007C2252"/>
    <w:rsid w:val="007C3297"/>
    <w:rsid w:val="007C7631"/>
    <w:rsid w:val="007D0BF1"/>
    <w:rsid w:val="007D3674"/>
    <w:rsid w:val="007E11C4"/>
    <w:rsid w:val="007E34C3"/>
    <w:rsid w:val="007E372B"/>
    <w:rsid w:val="007E3798"/>
    <w:rsid w:val="007E618F"/>
    <w:rsid w:val="007E7FFB"/>
    <w:rsid w:val="007F5EF8"/>
    <w:rsid w:val="00806BCB"/>
    <w:rsid w:val="0081297D"/>
    <w:rsid w:val="00816B5C"/>
    <w:rsid w:val="00823093"/>
    <w:rsid w:val="00824C5C"/>
    <w:rsid w:val="00825DE8"/>
    <w:rsid w:val="00832563"/>
    <w:rsid w:val="00833861"/>
    <w:rsid w:val="00836038"/>
    <w:rsid w:val="00836D23"/>
    <w:rsid w:val="00843799"/>
    <w:rsid w:val="008443E9"/>
    <w:rsid w:val="008478B5"/>
    <w:rsid w:val="00850BEC"/>
    <w:rsid w:val="00852556"/>
    <w:rsid w:val="00861085"/>
    <w:rsid w:val="00863831"/>
    <w:rsid w:val="0086515B"/>
    <w:rsid w:val="008662E7"/>
    <w:rsid w:val="0087413B"/>
    <w:rsid w:val="00876309"/>
    <w:rsid w:val="0087729E"/>
    <w:rsid w:val="0087755C"/>
    <w:rsid w:val="0088108A"/>
    <w:rsid w:val="00883A9E"/>
    <w:rsid w:val="00885E92"/>
    <w:rsid w:val="0088623F"/>
    <w:rsid w:val="008870C8"/>
    <w:rsid w:val="00891A52"/>
    <w:rsid w:val="00891ABB"/>
    <w:rsid w:val="00893333"/>
    <w:rsid w:val="00893A69"/>
    <w:rsid w:val="00897A8C"/>
    <w:rsid w:val="008A03DF"/>
    <w:rsid w:val="008A12B1"/>
    <w:rsid w:val="008A1ADB"/>
    <w:rsid w:val="008A3235"/>
    <w:rsid w:val="008A364F"/>
    <w:rsid w:val="008A402E"/>
    <w:rsid w:val="008A490C"/>
    <w:rsid w:val="008A4AC9"/>
    <w:rsid w:val="008A4DBA"/>
    <w:rsid w:val="008B56BA"/>
    <w:rsid w:val="008B71F4"/>
    <w:rsid w:val="008B7EA5"/>
    <w:rsid w:val="008D22F4"/>
    <w:rsid w:val="008D5D67"/>
    <w:rsid w:val="008D753F"/>
    <w:rsid w:val="008E16B5"/>
    <w:rsid w:val="008E1F45"/>
    <w:rsid w:val="008F32B5"/>
    <w:rsid w:val="008F3629"/>
    <w:rsid w:val="008F3E85"/>
    <w:rsid w:val="008F4BD7"/>
    <w:rsid w:val="008F5BAB"/>
    <w:rsid w:val="00902426"/>
    <w:rsid w:val="00906389"/>
    <w:rsid w:val="00910C41"/>
    <w:rsid w:val="00920769"/>
    <w:rsid w:val="00927D86"/>
    <w:rsid w:val="00931042"/>
    <w:rsid w:val="00935E4F"/>
    <w:rsid w:val="009366F2"/>
    <w:rsid w:val="009440AA"/>
    <w:rsid w:val="0095391B"/>
    <w:rsid w:val="00954BC7"/>
    <w:rsid w:val="00961A7D"/>
    <w:rsid w:val="009620EC"/>
    <w:rsid w:val="00962F51"/>
    <w:rsid w:val="00966270"/>
    <w:rsid w:val="009704A4"/>
    <w:rsid w:val="00971312"/>
    <w:rsid w:val="00972B55"/>
    <w:rsid w:val="009733B7"/>
    <w:rsid w:val="00981AC2"/>
    <w:rsid w:val="00981B76"/>
    <w:rsid w:val="00983BCC"/>
    <w:rsid w:val="009848B4"/>
    <w:rsid w:val="00987172"/>
    <w:rsid w:val="00992AF0"/>
    <w:rsid w:val="009943D6"/>
    <w:rsid w:val="009946CA"/>
    <w:rsid w:val="009960C7"/>
    <w:rsid w:val="009A042A"/>
    <w:rsid w:val="009A11EA"/>
    <w:rsid w:val="009A6452"/>
    <w:rsid w:val="009A65EF"/>
    <w:rsid w:val="009A67A2"/>
    <w:rsid w:val="009B06CE"/>
    <w:rsid w:val="009B4B01"/>
    <w:rsid w:val="009B4CAA"/>
    <w:rsid w:val="009B74FF"/>
    <w:rsid w:val="009C33B1"/>
    <w:rsid w:val="009C61DC"/>
    <w:rsid w:val="009C6E04"/>
    <w:rsid w:val="009C77F3"/>
    <w:rsid w:val="009D35A7"/>
    <w:rsid w:val="009D713C"/>
    <w:rsid w:val="009E03A6"/>
    <w:rsid w:val="009E7C21"/>
    <w:rsid w:val="009F0ACB"/>
    <w:rsid w:val="009F1C76"/>
    <w:rsid w:val="009F28A1"/>
    <w:rsid w:val="009F2966"/>
    <w:rsid w:val="009F43AB"/>
    <w:rsid w:val="009F4DC2"/>
    <w:rsid w:val="00A04B44"/>
    <w:rsid w:val="00A14DD6"/>
    <w:rsid w:val="00A14EBD"/>
    <w:rsid w:val="00A16A91"/>
    <w:rsid w:val="00A17111"/>
    <w:rsid w:val="00A17716"/>
    <w:rsid w:val="00A17C8C"/>
    <w:rsid w:val="00A17ECD"/>
    <w:rsid w:val="00A218B6"/>
    <w:rsid w:val="00A22D1F"/>
    <w:rsid w:val="00A32974"/>
    <w:rsid w:val="00A37B72"/>
    <w:rsid w:val="00A411A4"/>
    <w:rsid w:val="00A42BA7"/>
    <w:rsid w:val="00A44A1A"/>
    <w:rsid w:val="00A456FE"/>
    <w:rsid w:val="00A510AF"/>
    <w:rsid w:val="00A51BE5"/>
    <w:rsid w:val="00A53D59"/>
    <w:rsid w:val="00A54A43"/>
    <w:rsid w:val="00A61F8A"/>
    <w:rsid w:val="00A645F8"/>
    <w:rsid w:val="00A65344"/>
    <w:rsid w:val="00A66AB8"/>
    <w:rsid w:val="00A66E90"/>
    <w:rsid w:val="00A671A4"/>
    <w:rsid w:val="00A67E43"/>
    <w:rsid w:val="00A744BB"/>
    <w:rsid w:val="00A745FE"/>
    <w:rsid w:val="00A80D14"/>
    <w:rsid w:val="00A81306"/>
    <w:rsid w:val="00A8315B"/>
    <w:rsid w:val="00A86859"/>
    <w:rsid w:val="00A914ED"/>
    <w:rsid w:val="00A9277C"/>
    <w:rsid w:val="00A92FA7"/>
    <w:rsid w:val="00AA276A"/>
    <w:rsid w:val="00AA3351"/>
    <w:rsid w:val="00AA51E0"/>
    <w:rsid w:val="00AB09F0"/>
    <w:rsid w:val="00AB3BF5"/>
    <w:rsid w:val="00AB45BC"/>
    <w:rsid w:val="00AB6B59"/>
    <w:rsid w:val="00AC017A"/>
    <w:rsid w:val="00AC2647"/>
    <w:rsid w:val="00AC508E"/>
    <w:rsid w:val="00AC56B5"/>
    <w:rsid w:val="00AC75CD"/>
    <w:rsid w:val="00AD1329"/>
    <w:rsid w:val="00AD2D8D"/>
    <w:rsid w:val="00AD43BB"/>
    <w:rsid w:val="00AD5850"/>
    <w:rsid w:val="00AE0877"/>
    <w:rsid w:val="00AE47FD"/>
    <w:rsid w:val="00AE58E7"/>
    <w:rsid w:val="00AE5A43"/>
    <w:rsid w:val="00AF2301"/>
    <w:rsid w:val="00AF2DBE"/>
    <w:rsid w:val="00AF57CB"/>
    <w:rsid w:val="00AF68E5"/>
    <w:rsid w:val="00AF7FC8"/>
    <w:rsid w:val="00B02C2D"/>
    <w:rsid w:val="00B05849"/>
    <w:rsid w:val="00B12745"/>
    <w:rsid w:val="00B1626D"/>
    <w:rsid w:val="00B21D55"/>
    <w:rsid w:val="00B231C4"/>
    <w:rsid w:val="00B27939"/>
    <w:rsid w:val="00B36A75"/>
    <w:rsid w:val="00B3710B"/>
    <w:rsid w:val="00B44342"/>
    <w:rsid w:val="00B46EE0"/>
    <w:rsid w:val="00B4711D"/>
    <w:rsid w:val="00B54349"/>
    <w:rsid w:val="00B55DA2"/>
    <w:rsid w:val="00B56CC3"/>
    <w:rsid w:val="00B56E39"/>
    <w:rsid w:val="00B57483"/>
    <w:rsid w:val="00B615E2"/>
    <w:rsid w:val="00B66DF1"/>
    <w:rsid w:val="00B72749"/>
    <w:rsid w:val="00B74687"/>
    <w:rsid w:val="00B7537A"/>
    <w:rsid w:val="00B76A59"/>
    <w:rsid w:val="00B807FC"/>
    <w:rsid w:val="00B81D32"/>
    <w:rsid w:val="00B83282"/>
    <w:rsid w:val="00B856FA"/>
    <w:rsid w:val="00B87616"/>
    <w:rsid w:val="00B96028"/>
    <w:rsid w:val="00B96F98"/>
    <w:rsid w:val="00B97C7B"/>
    <w:rsid w:val="00BA06B0"/>
    <w:rsid w:val="00BA10D5"/>
    <w:rsid w:val="00BA4312"/>
    <w:rsid w:val="00BA76C7"/>
    <w:rsid w:val="00BB59B7"/>
    <w:rsid w:val="00BB6E5D"/>
    <w:rsid w:val="00BB71AB"/>
    <w:rsid w:val="00BC0006"/>
    <w:rsid w:val="00BC6826"/>
    <w:rsid w:val="00BD26B7"/>
    <w:rsid w:val="00BD6FD7"/>
    <w:rsid w:val="00BE0AFC"/>
    <w:rsid w:val="00BF4887"/>
    <w:rsid w:val="00BF4977"/>
    <w:rsid w:val="00BF5AB0"/>
    <w:rsid w:val="00C012C3"/>
    <w:rsid w:val="00C02404"/>
    <w:rsid w:val="00C0644E"/>
    <w:rsid w:val="00C06657"/>
    <w:rsid w:val="00C24435"/>
    <w:rsid w:val="00C41E2D"/>
    <w:rsid w:val="00C44C48"/>
    <w:rsid w:val="00C45385"/>
    <w:rsid w:val="00C47BFA"/>
    <w:rsid w:val="00C520C7"/>
    <w:rsid w:val="00C530D2"/>
    <w:rsid w:val="00C539AE"/>
    <w:rsid w:val="00C6046A"/>
    <w:rsid w:val="00C605A5"/>
    <w:rsid w:val="00C6313E"/>
    <w:rsid w:val="00C665AB"/>
    <w:rsid w:val="00C731AD"/>
    <w:rsid w:val="00C77588"/>
    <w:rsid w:val="00C84368"/>
    <w:rsid w:val="00C93C8C"/>
    <w:rsid w:val="00C9485D"/>
    <w:rsid w:val="00C94F71"/>
    <w:rsid w:val="00C95AE8"/>
    <w:rsid w:val="00CA2577"/>
    <w:rsid w:val="00CA4D51"/>
    <w:rsid w:val="00CA4F33"/>
    <w:rsid w:val="00CA73B8"/>
    <w:rsid w:val="00CB55AA"/>
    <w:rsid w:val="00CB5FE7"/>
    <w:rsid w:val="00CB6AF6"/>
    <w:rsid w:val="00CB7E42"/>
    <w:rsid w:val="00CC1C34"/>
    <w:rsid w:val="00CC3349"/>
    <w:rsid w:val="00CC5142"/>
    <w:rsid w:val="00CC533B"/>
    <w:rsid w:val="00CD2878"/>
    <w:rsid w:val="00CE4F76"/>
    <w:rsid w:val="00CE6267"/>
    <w:rsid w:val="00CE75C5"/>
    <w:rsid w:val="00CF2A55"/>
    <w:rsid w:val="00CF6840"/>
    <w:rsid w:val="00D00D2C"/>
    <w:rsid w:val="00D01712"/>
    <w:rsid w:val="00D05678"/>
    <w:rsid w:val="00D12368"/>
    <w:rsid w:val="00D16B80"/>
    <w:rsid w:val="00D22279"/>
    <w:rsid w:val="00D22A4C"/>
    <w:rsid w:val="00D24BF7"/>
    <w:rsid w:val="00D24CC7"/>
    <w:rsid w:val="00D26AF7"/>
    <w:rsid w:val="00D30FD0"/>
    <w:rsid w:val="00D36B0C"/>
    <w:rsid w:val="00D4268F"/>
    <w:rsid w:val="00D429EC"/>
    <w:rsid w:val="00D442E9"/>
    <w:rsid w:val="00D45E27"/>
    <w:rsid w:val="00D54398"/>
    <w:rsid w:val="00D57A14"/>
    <w:rsid w:val="00D62F4B"/>
    <w:rsid w:val="00D64735"/>
    <w:rsid w:val="00D70FA5"/>
    <w:rsid w:val="00D71B7C"/>
    <w:rsid w:val="00D813E1"/>
    <w:rsid w:val="00D84945"/>
    <w:rsid w:val="00D8549D"/>
    <w:rsid w:val="00D87893"/>
    <w:rsid w:val="00D90623"/>
    <w:rsid w:val="00D91C21"/>
    <w:rsid w:val="00D93B1F"/>
    <w:rsid w:val="00DA1795"/>
    <w:rsid w:val="00DA471F"/>
    <w:rsid w:val="00DB2C27"/>
    <w:rsid w:val="00DB3942"/>
    <w:rsid w:val="00DD30E0"/>
    <w:rsid w:val="00DE10F2"/>
    <w:rsid w:val="00DE6962"/>
    <w:rsid w:val="00DE6F9C"/>
    <w:rsid w:val="00DF441B"/>
    <w:rsid w:val="00DF4EED"/>
    <w:rsid w:val="00DF716F"/>
    <w:rsid w:val="00DF7AFB"/>
    <w:rsid w:val="00E03A94"/>
    <w:rsid w:val="00E03E33"/>
    <w:rsid w:val="00E049AF"/>
    <w:rsid w:val="00E0533C"/>
    <w:rsid w:val="00E1096E"/>
    <w:rsid w:val="00E15776"/>
    <w:rsid w:val="00E20388"/>
    <w:rsid w:val="00E24C95"/>
    <w:rsid w:val="00E262FB"/>
    <w:rsid w:val="00E26DCB"/>
    <w:rsid w:val="00E35B5F"/>
    <w:rsid w:val="00E366F1"/>
    <w:rsid w:val="00E4469D"/>
    <w:rsid w:val="00E46D9C"/>
    <w:rsid w:val="00E665D6"/>
    <w:rsid w:val="00E66A16"/>
    <w:rsid w:val="00E710C9"/>
    <w:rsid w:val="00E81A3E"/>
    <w:rsid w:val="00E843DD"/>
    <w:rsid w:val="00E906C4"/>
    <w:rsid w:val="00E90936"/>
    <w:rsid w:val="00E91B82"/>
    <w:rsid w:val="00E91C61"/>
    <w:rsid w:val="00EA0363"/>
    <w:rsid w:val="00EA2298"/>
    <w:rsid w:val="00EA3EC0"/>
    <w:rsid w:val="00EA49E4"/>
    <w:rsid w:val="00EB046F"/>
    <w:rsid w:val="00EC7D1C"/>
    <w:rsid w:val="00ED2C3F"/>
    <w:rsid w:val="00ED4C4A"/>
    <w:rsid w:val="00ED6A37"/>
    <w:rsid w:val="00ED73C6"/>
    <w:rsid w:val="00EE3435"/>
    <w:rsid w:val="00EE4668"/>
    <w:rsid w:val="00EF0538"/>
    <w:rsid w:val="00EF07CE"/>
    <w:rsid w:val="00EF2A79"/>
    <w:rsid w:val="00EF34E8"/>
    <w:rsid w:val="00EF7746"/>
    <w:rsid w:val="00F006ED"/>
    <w:rsid w:val="00F01006"/>
    <w:rsid w:val="00F024B5"/>
    <w:rsid w:val="00F15555"/>
    <w:rsid w:val="00F220FF"/>
    <w:rsid w:val="00F225FB"/>
    <w:rsid w:val="00F2409E"/>
    <w:rsid w:val="00F24B7E"/>
    <w:rsid w:val="00F2715E"/>
    <w:rsid w:val="00F32EB3"/>
    <w:rsid w:val="00F35FB2"/>
    <w:rsid w:val="00F37E7F"/>
    <w:rsid w:val="00F44851"/>
    <w:rsid w:val="00F44D7A"/>
    <w:rsid w:val="00F47C72"/>
    <w:rsid w:val="00F508E1"/>
    <w:rsid w:val="00F5149E"/>
    <w:rsid w:val="00F56614"/>
    <w:rsid w:val="00F60A5C"/>
    <w:rsid w:val="00F60F7E"/>
    <w:rsid w:val="00F65924"/>
    <w:rsid w:val="00F74C9C"/>
    <w:rsid w:val="00F76B94"/>
    <w:rsid w:val="00F81C06"/>
    <w:rsid w:val="00F84C7B"/>
    <w:rsid w:val="00F868FE"/>
    <w:rsid w:val="00F906D8"/>
    <w:rsid w:val="00F96B4A"/>
    <w:rsid w:val="00FA07B2"/>
    <w:rsid w:val="00FA2536"/>
    <w:rsid w:val="00FB354E"/>
    <w:rsid w:val="00FB4CB9"/>
    <w:rsid w:val="00FB67C8"/>
    <w:rsid w:val="00FB7C71"/>
    <w:rsid w:val="00FC3C2E"/>
    <w:rsid w:val="00FC4B6B"/>
    <w:rsid w:val="00FD0150"/>
    <w:rsid w:val="00FD36CB"/>
    <w:rsid w:val="00FD6FEE"/>
    <w:rsid w:val="00FD7D18"/>
    <w:rsid w:val="00FE1EB6"/>
    <w:rsid w:val="00FE3570"/>
    <w:rsid w:val="00FE4396"/>
    <w:rsid w:val="00FE5894"/>
    <w:rsid w:val="00FE6916"/>
    <w:rsid w:val="00FE691A"/>
    <w:rsid w:val="00FF28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75659"/>
  <w15:docId w15:val="{028E1B7C-BC5C-431D-8905-263E324FC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E240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E240D"/>
    <w:rPr>
      <w:color w:val="0000FF" w:themeColor="hyperlink"/>
      <w:u w:val="single"/>
    </w:rPr>
  </w:style>
  <w:style w:type="paragraph" w:styleId="a4">
    <w:name w:val="footnote text"/>
    <w:basedOn w:val="a"/>
    <w:link w:val="a5"/>
    <w:semiHidden/>
    <w:unhideWhenUsed/>
    <w:rsid w:val="004E240D"/>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4E240D"/>
    <w:rPr>
      <w:rFonts w:ascii="Times New Roman" w:eastAsia="Times New Roman" w:hAnsi="Times New Roman" w:cs="Times New Roman"/>
      <w:sz w:val="20"/>
      <w:szCs w:val="20"/>
      <w:lang w:eastAsia="ru-RU"/>
    </w:rPr>
  </w:style>
  <w:style w:type="character" w:styleId="a6">
    <w:name w:val="footnote reference"/>
    <w:basedOn w:val="a0"/>
    <w:semiHidden/>
    <w:unhideWhenUsed/>
    <w:rsid w:val="004E240D"/>
    <w:rPr>
      <w:vertAlign w:val="superscript"/>
    </w:rPr>
  </w:style>
  <w:style w:type="table" w:styleId="a7">
    <w:name w:val="Table Grid"/>
    <w:basedOn w:val="a1"/>
    <w:uiPriority w:val="59"/>
    <w:rsid w:val="004E24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C142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C1424"/>
    <w:rPr>
      <w:rFonts w:ascii="Tahoma" w:hAnsi="Tahoma" w:cs="Tahoma"/>
      <w:sz w:val="16"/>
      <w:szCs w:val="16"/>
    </w:rPr>
  </w:style>
  <w:style w:type="paragraph" w:styleId="aa">
    <w:name w:val="header"/>
    <w:basedOn w:val="a"/>
    <w:link w:val="ab"/>
    <w:uiPriority w:val="99"/>
    <w:unhideWhenUsed/>
    <w:rsid w:val="008A402E"/>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8A402E"/>
  </w:style>
  <w:style w:type="paragraph" w:styleId="ac">
    <w:name w:val="footer"/>
    <w:basedOn w:val="a"/>
    <w:link w:val="ad"/>
    <w:uiPriority w:val="99"/>
    <w:unhideWhenUsed/>
    <w:rsid w:val="008A402E"/>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A402E"/>
  </w:style>
  <w:style w:type="character" w:styleId="ae">
    <w:name w:val="Unresolved Mention"/>
    <w:basedOn w:val="a0"/>
    <w:uiPriority w:val="99"/>
    <w:semiHidden/>
    <w:unhideWhenUsed/>
    <w:rsid w:val="000E4FD2"/>
    <w:rPr>
      <w:color w:val="605E5C"/>
      <w:shd w:val="clear" w:color="auto" w:fill="E1DFDD"/>
    </w:rPr>
  </w:style>
  <w:style w:type="paragraph" w:styleId="af">
    <w:name w:val="List Paragraph"/>
    <w:basedOn w:val="a"/>
    <w:uiPriority w:val="34"/>
    <w:qFormat/>
    <w:rsid w:val="00BA76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349374">
      <w:bodyDiv w:val="1"/>
      <w:marLeft w:val="0"/>
      <w:marRight w:val="0"/>
      <w:marTop w:val="0"/>
      <w:marBottom w:val="0"/>
      <w:divBdr>
        <w:top w:val="none" w:sz="0" w:space="0" w:color="auto"/>
        <w:left w:val="none" w:sz="0" w:space="0" w:color="auto"/>
        <w:bottom w:val="none" w:sz="0" w:space="0" w:color="auto"/>
        <w:right w:val="none" w:sz="0" w:space="0" w:color="auto"/>
      </w:divBdr>
    </w:div>
    <w:div w:id="248119546">
      <w:bodyDiv w:val="1"/>
      <w:marLeft w:val="0"/>
      <w:marRight w:val="0"/>
      <w:marTop w:val="0"/>
      <w:marBottom w:val="0"/>
      <w:divBdr>
        <w:top w:val="none" w:sz="0" w:space="0" w:color="auto"/>
        <w:left w:val="none" w:sz="0" w:space="0" w:color="auto"/>
        <w:bottom w:val="none" w:sz="0" w:space="0" w:color="auto"/>
        <w:right w:val="none" w:sz="0" w:space="0" w:color="auto"/>
      </w:divBdr>
    </w:div>
    <w:div w:id="259459955">
      <w:bodyDiv w:val="1"/>
      <w:marLeft w:val="0"/>
      <w:marRight w:val="0"/>
      <w:marTop w:val="0"/>
      <w:marBottom w:val="0"/>
      <w:divBdr>
        <w:top w:val="none" w:sz="0" w:space="0" w:color="auto"/>
        <w:left w:val="none" w:sz="0" w:space="0" w:color="auto"/>
        <w:bottom w:val="none" w:sz="0" w:space="0" w:color="auto"/>
        <w:right w:val="none" w:sz="0" w:space="0" w:color="auto"/>
      </w:divBdr>
    </w:div>
    <w:div w:id="501163997">
      <w:bodyDiv w:val="1"/>
      <w:marLeft w:val="0"/>
      <w:marRight w:val="0"/>
      <w:marTop w:val="0"/>
      <w:marBottom w:val="0"/>
      <w:divBdr>
        <w:top w:val="none" w:sz="0" w:space="0" w:color="auto"/>
        <w:left w:val="none" w:sz="0" w:space="0" w:color="auto"/>
        <w:bottom w:val="none" w:sz="0" w:space="0" w:color="auto"/>
        <w:right w:val="none" w:sz="0" w:space="0" w:color="auto"/>
      </w:divBdr>
    </w:div>
    <w:div w:id="514812273">
      <w:bodyDiv w:val="1"/>
      <w:marLeft w:val="0"/>
      <w:marRight w:val="0"/>
      <w:marTop w:val="0"/>
      <w:marBottom w:val="0"/>
      <w:divBdr>
        <w:top w:val="none" w:sz="0" w:space="0" w:color="auto"/>
        <w:left w:val="none" w:sz="0" w:space="0" w:color="auto"/>
        <w:bottom w:val="none" w:sz="0" w:space="0" w:color="auto"/>
        <w:right w:val="none" w:sz="0" w:space="0" w:color="auto"/>
      </w:divBdr>
    </w:div>
    <w:div w:id="540358727">
      <w:bodyDiv w:val="1"/>
      <w:marLeft w:val="0"/>
      <w:marRight w:val="0"/>
      <w:marTop w:val="0"/>
      <w:marBottom w:val="0"/>
      <w:divBdr>
        <w:top w:val="none" w:sz="0" w:space="0" w:color="auto"/>
        <w:left w:val="none" w:sz="0" w:space="0" w:color="auto"/>
        <w:bottom w:val="none" w:sz="0" w:space="0" w:color="auto"/>
        <w:right w:val="none" w:sz="0" w:space="0" w:color="auto"/>
      </w:divBdr>
    </w:div>
    <w:div w:id="582178006">
      <w:bodyDiv w:val="1"/>
      <w:marLeft w:val="0"/>
      <w:marRight w:val="0"/>
      <w:marTop w:val="0"/>
      <w:marBottom w:val="0"/>
      <w:divBdr>
        <w:top w:val="none" w:sz="0" w:space="0" w:color="auto"/>
        <w:left w:val="none" w:sz="0" w:space="0" w:color="auto"/>
        <w:bottom w:val="none" w:sz="0" w:space="0" w:color="auto"/>
        <w:right w:val="none" w:sz="0" w:space="0" w:color="auto"/>
      </w:divBdr>
    </w:div>
    <w:div w:id="612513608">
      <w:bodyDiv w:val="1"/>
      <w:marLeft w:val="0"/>
      <w:marRight w:val="0"/>
      <w:marTop w:val="0"/>
      <w:marBottom w:val="0"/>
      <w:divBdr>
        <w:top w:val="none" w:sz="0" w:space="0" w:color="auto"/>
        <w:left w:val="none" w:sz="0" w:space="0" w:color="auto"/>
        <w:bottom w:val="none" w:sz="0" w:space="0" w:color="auto"/>
        <w:right w:val="none" w:sz="0" w:space="0" w:color="auto"/>
      </w:divBdr>
    </w:div>
    <w:div w:id="689569878">
      <w:bodyDiv w:val="1"/>
      <w:marLeft w:val="0"/>
      <w:marRight w:val="0"/>
      <w:marTop w:val="0"/>
      <w:marBottom w:val="0"/>
      <w:divBdr>
        <w:top w:val="none" w:sz="0" w:space="0" w:color="auto"/>
        <w:left w:val="none" w:sz="0" w:space="0" w:color="auto"/>
        <w:bottom w:val="none" w:sz="0" w:space="0" w:color="auto"/>
        <w:right w:val="none" w:sz="0" w:space="0" w:color="auto"/>
      </w:divBdr>
      <w:divsChild>
        <w:div w:id="1235974500">
          <w:marLeft w:val="0"/>
          <w:marRight w:val="0"/>
          <w:marTop w:val="0"/>
          <w:marBottom w:val="0"/>
          <w:divBdr>
            <w:top w:val="none" w:sz="0" w:space="0" w:color="auto"/>
            <w:left w:val="none" w:sz="0" w:space="0" w:color="auto"/>
            <w:bottom w:val="none" w:sz="0" w:space="0" w:color="auto"/>
            <w:right w:val="none" w:sz="0" w:space="0" w:color="auto"/>
          </w:divBdr>
        </w:div>
        <w:div w:id="264919885">
          <w:marLeft w:val="0"/>
          <w:marRight w:val="0"/>
          <w:marTop w:val="0"/>
          <w:marBottom w:val="0"/>
          <w:divBdr>
            <w:top w:val="none" w:sz="0" w:space="0" w:color="auto"/>
            <w:left w:val="none" w:sz="0" w:space="0" w:color="auto"/>
            <w:bottom w:val="none" w:sz="0" w:space="0" w:color="auto"/>
            <w:right w:val="none" w:sz="0" w:space="0" w:color="auto"/>
          </w:divBdr>
        </w:div>
      </w:divsChild>
    </w:div>
    <w:div w:id="1159341735">
      <w:bodyDiv w:val="1"/>
      <w:marLeft w:val="0"/>
      <w:marRight w:val="0"/>
      <w:marTop w:val="0"/>
      <w:marBottom w:val="0"/>
      <w:divBdr>
        <w:top w:val="none" w:sz="0" w:space="0" w:color="auto"/>
        <w:left w:val="none" w:sz="0" w:space="0" w:color="auto"/>
        <w:bottom w:val="none" w:sz="0" w:space="0" w:color="auto"/>
        <w:right w:val="none" w:sz="0" w:space="0" w:color="auto"/>
      </w:divBdr>
    </w:div>
    <w:div w:id="1586265405">
      <w:bodyDiv w:val="1"/>
      <w:marLeft w:val="0"/>
      <w:marRight w:val="0"/>
      <w:marTop w:val="0"/>
      <w:marBottom w:val="0"/>
      <w:divBdr>
        <w:top w:val="none" w:sz="0" w:space="0" w:color="auto"/>
        <w:left w:val="none" w:sz="0" w:space="0" w:color="auto"/>
        <w:bottom w:val="none" w:sz="0" w:space="0" w:color="auto"/>
        <w:right w:val="none" w:sz="0" w:space="0" w:color="auto"/>
      </w:divBdr>
    </w:div>
    <w:div w:id="1753971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0A4B1E-66BD-4978-A697-0346C09BD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1104</TotalTime>
  <Pages>25</Pages>
  <Words>8393</Words>
  <Characters>47844</Characters>
  <Application>Microsoft Office Word</Application>
  <DocSecurity>0</DocSecurity>
  <Lines>398</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Швейнфорт Анастасия Юрьевна</dc:creator>
  <cp:lastModifiedBy>Петрова Анна Сергеевна</cp:lastModifiedBy>
  <cp:revision>12</cp:revision>
  <cp:lastPrinted>2025-02-03T04:00:00Z</cp:lastPrinted>
  <dcterms:created xsi:type="dcterms:W3CDTF">2025-03-13T09:58:00Z</dcterms:created>
  <dcterms:modified xsi:type="dcterms:W3CDTF">2025-04-15T08:45:00Z</dcterms:modified>
</cp:coreProperties>
</file>