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13F7" w14:textId="77777777" w:rsidR="00214F5B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Когда шуметь </w:t>
      </w:r>
      <w:r w:rsidR="00214F5B" w:rsidRPr="0090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запрещено.</w:t>
      </w:r>
      <w:r w:rsidRPr="00902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4CC10FE" w14:textId="77777777" w:rsidR="0090216C" w:rsidRPr="0090216C" w:rsidRDefault="0090216C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B7A582" w14:textId="71411EB0" w:rsidR="0090216C" w:rsidRDefault="0090216C" w:rsidP="00C24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0216C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0216C">
        <w:rPr>
          <w:rFonts w:ascii="Times New Roman" w:hAnsi="Times New Roman" w:cs="Times New Roman"/>
          <w:b/>
          <w:bCs/>
          <w:sz w:val="28"/>
          <w:szCs w:val="28"/>
        </w:rPr>
        <w:t xml:space="preserve"> 3 Закона Иркутской области от 12.11.2007 №107-ОЗ «Об административной ответственности за отдельные правонарушения в сфере охраны общественного порядка в Иркутской области»</w:t>
      </w:r>
    </w:p>
    <w:p w14:paraId="3245807C" w14:textId="77777777" w:rsidR="0090216C" w:rsidRPr="0090216C" w:rsidRDefault="0090216C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F74E9" w14:textId="1695F761" w:rsidR="00C249E0" w:rsidRPr="00DC6708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3, Закона №107-ОЗ, нарушать тишину и покой граждан нельзя с 23:00 часов до 07:00 часов следующего дня, то есть в течение всей ночи. Это требование распространяется не только на многоквартирные дома, но и на прилегающие территории, частные домовладения, объекты досуга, общественного питания, развлекательные центры, строящиеся здания и сооружения. </w:t>
      </w:r>
    </w:p>
    <w:p w14:paraId="30C4CE7C" w14:textId="77777777" w:rsidR="00C249E0" w:rsidRPr="00DC6708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праздничные дни шуметь дополнительно запретили с 7:00 до 23:00 часов. Это значит, в праздники и по выходным нарушать покой граждан запрещено в течение всех суток. </w:t>
      </w:r>
    </w:p>
    <w:p w14:paraId="09323B99" w14:textId="77777777" w:rsidR="00C249E0" w:rsidRPr="00DC6708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тишину следует соблюдать с 23:00 пятницы до 07:00 понедельника. Такое же правило распространяется на выходные нерабочие дни, приуроченные к праздничным датам: майские праздники, новогодние каникулы, Международные женский день и другие. </w:t>
      </w:r>
    </w:p>
    <w:p w14:paraId="67251A2C" w14:textId="2C639310" w:rsidR="00C249E0" w:rsidRPr="00DC6708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 пункт Закона №107-ОЗ устанавливает ограничения на проведение ремонта и строительства. Выполнять монтажные работы запрещено</w:t>
      </w:r>
      <w:r w:rsid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21:00 до 08:00 часов. Во многих регионах законодатели ввели дополнительные тихие часы днём, они совпадают с обеденным сном у детей: с 13:00 до 15:00 часов. На территории Иркутской области такие ограничения не предусмотрены. </w:t>
      </w:r>
    </w:p>
    <w:p w14:paraId="1C1C12E5" w14:textId="6FE4EDA5" w:rsidR="00C249E0" w:rsidRPr="00DC6708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Закона №107-ОЗ предусмотрено наказание в виде предупреждения или штрафа. Если гражданин нарушает общественный порядок впервые, ему выпишут предупреждение или оштрафуют на сумму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5F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рублей. Если нарушает тишину организация, индивидуальный предприниматель накажут: должностное лицо штрафом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рублей; юридическое лицо штрафом в размере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F50AD1" w:rsidRP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рублей.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0D8F43" w14:textId="55C14562" w:rsidR="00C249E0" w:rsidRPr="00DC6708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ремонтных работ в запрещённые часы, с 21:00 до 8:00, предусмотрены также предупреждение или штраф: для граждан – от 1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A5F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для должностных лиц –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рублей; для юридических лиц –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рублей. </w:t>
      </w:r>
    </w:p>
    <w:p w14:paraId="2F3E06C2" w14:textId="731E7367" w:rsidR="00C249E0" w:rsidRPr="00DC6708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предусмотрена административная ответственность для лиц, которые нарушают общественный порядок в выходные и праздники</w:t>
      </w:r>
      <w:r w:rsidR="005A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7-00 до 23-00 часов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физическому лицу выпишут предупреждение или штраф на сумму от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рублей; должностному лицу –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рублей; юридическому лицу –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рублей. </w:t>
      </w:r>
    </w:p>
    <w:p w14:paraId="1336EE00" w14:textId="77777777" w:rsidR="00CD5666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включать громкую музыку в автомобилях, в жилых помещениях, в том числе, на балконах и лоджиях. За нарушение этого запрета установлены меры пресечения: для граждан – предупреждение или штраф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рублей; для должностных лиц –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рублей; для юридических лиц – от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F50A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5 000 рублей. </w:t>
      </w:r>
    </w:p>
    <w:p w14:paraId="79961F68" w14:textId="5BA677AD" w:rsidR="00C249E0" w:rsidRPr="00DC6708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лицо совершило любое из перечисленных выше нарушений повторно в течение года, штрафные санкции ужесточают: гражданину грозит штраф в размере от 1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2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рублей; должностному лицу – от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рублей; юридическому лицу – от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рублей. </w:t>
      </w:r>
    </w:p>
    <w:p w14:paraId="0F3FDE4F" w14:textId="46EBB048" w:rsidR="00C249E0" w:rsidRPr="00DC6708" w:rsidRDefault="00C249E0" w:rsidP="00C24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Закон №107-оз, признает нарушением </w:t>
      </w:r>
      <w:r w:rsidRPr="00DC6708">
        <w:rPr>
          <w:rFonts w:ascii="Times New Roman" w:hAnsi="Times New Roman" w:cs="Times New Roman"/>
          <w:sz w:val="28"/>
          <w:szCs w:val="28"/>
        </w:rPr>
        <w:t xml:space="preserve">действия, нарушающие тишину и покой граждан в многоквартирных домах 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дня с 7:00 до 23:00 часов. Ответственность: для физических лиц – предупреждение или штраф от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до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рублей; должностным лицам выпишут штраф от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до </w:t>
      </w:r>
      <w:r w:rsidR="00CD56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рулей; организацию накажут </w:t>
      </w:r>
      <w:r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от </w:t>
      </w:r>
      <w:r w:rsidR="00CD5666"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до </w:t>
      </w:r>
      <w:r w:rsidR="00CD5666"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</w:t>
      </w: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D27CBF" w14:textId="55D76A79" w:rsidR="00BF6BF1" w:rsidRPr="00BF6BF1" w:rsidRDefault="00BF6BF1" w:rsidP="00BF6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об административных правонарушениях, </w:t>
      </w:r>
      <w:r w:rsidR="004C03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уполномочены</w:t>
      </w:r>
      <w:r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</w:t>
      </w:r>
      <w:r w:rsidR="004C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органов внутренних дел (полиции)</w:t>
      </w:r>
      <w:r w:rsidR="00F7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76BE7"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Pr="00BF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органов местного самоуправления городских и сельских поселений.</w:t>
      </w:r>
    </w:p>
    <w:p w14:paraId="00DC9665" w14:textId="2F36DE41" w:rsidR="00DC6708" w:rsidRPr="00DC6708" w:rsidRDefault="00C249E0">
      <w:pPr>
        <w:spacing w:after="0" w:line="240" w:lineRule="auto"/>
        <w:ind w:firstLine="567"/>
        <w:jc w:val="both"/>
        <w:rPr>
          <w:sz w:val="28"/>
          <w:szCs w:val="28"/>
        </w:rPr>
      </w:pPr>
      <w:r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признают нарушением общественного порядка </w:t>
      </w:r>
      <w:r w:rsidR="00DC6708" w:rsidRPr="00DC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="00F76BE7" w:rsidRPr="00F7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вызывающие шум, обусловленный естественными и (или) случайными действиями; обычной жизнедеятельностью людей (выполнением гражданами каких-либо бытовых работ; проведением ручных погрузочно-разгрузочных работ; резким закрытием дверей при отсутствии доводчика и т.д.); профессиональной, индивидуальной, предпринимательской, творческой деятельностью граждан, при условии, если это не нарушает права и законные интересы других граждан, а также требования, которым должно отвечать жилое помещение; подачей звуковых сигналов и срабатыванием звуковой охранной и аварийной сигнализации; проведением публичных мероприятий (демонстраций, митингов, шествий, пикетирований либо в различных сочетаниях этих форм акции) и использованием при их проведении звукоусиливающих технических средств (аудио-, </w:t>
      </w:r>
      <w:r w:rsidR="00CC3EC8" w:rsidRPr="00F76B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установки</w:t>
      </w:r>
      <w:r w:rsidR="00F76BE7" w:rsidRPr="00F76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устройства) с уровнем звука, соответствующим стандартам и нормам, установленным в Российской Федерации; проведением богослужений, других религиозных обрядов и церемоний в рамках канонических требований соответствующих конфессий.</w:t>
      </w:r>
    </w:p>
    <w:sectPr w:rsidR="00DC6708" w:rsidRPr="00DC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E0"/>
    <w:rsid w:val="00005DC8"/>
    <w:rsid w:val="00214F5B"/>
    <w:rsid w:val="002E0E28"/>
    <w:rsid w:val="004C0307"/>
    <w:rsid w:val="004E5E90"/>
    <w:rsid w:val="0050132C"/>
    <w:rsid w:val="005A5F52"/>
    <w:rsid w:val="005B45FF"/>
    <w:rsid w:val="007C2711"/>
    <w:rsid w:val="008431B2"/>
    <w:rsid w:val="0090216C"/>
    <w:rsid w:val="00A5675B"/>
    <w:rsid w:val="00B26CC2"/>
    <w:rsid w:val="00BF6BF1"/>
    <w:rsid w:val="00C249E0"/>
    <w:rsid w:val="00CC3EC8"/>
    <w:rsid w:val="00CD5666"/>
    <w:rsid w:val="00DC6708"/>
    <w:rsid w:val="00E32CDF"/>
    <w:rsid w:val="00F50AD1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A44F"/>
  <w15:chartTrackingRefBased/>
  <w15:docId w15:val="{A429F37E-3030-4C0E-A6E6-3B5807EF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49E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F6BF1"/>
    <w:rPr>
      <w:color w:val="605E5C"/>
      <w:shd w:val="clear" w:color="auto" w:fill="E1DFDD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021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Нинель Анатольевна</dc:creator>
  <cp:keywords/>
  <dc:description/>
  <cp:lastModifiedBy>Тарасова Нинель Анатольевна</cp:lastModifiedBy>
  <cp:revision>7</cp:revision>
  <cp:lastPrinted>2024-10-22T09:41:00Z</cp:lastPrinted>
  <dcterms:created xsi:type="dcterms:W3CDTF">2021-03-19T06:46:00Z</dcterms:created>
  <dcterms:modified xsi:type="dcterms:W3CDTF">2025-06-19T07:37:00Z</dcterms:modified>
</cp:coreProperties>
</file>