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7B75" w14:textId="7D0834B8" w:rsidR="003E60A5" w:rsidRDefault="003E60A5" w:rsidP="003E60A5">
      <w:pPr>
        <w:jc w:val="center"/>
      </w:pPr>
    </w:p>
    <w:p w14:paraId="4E6B062E" w14:textId="77777777" w:rsidR="003E60A5" w:rsidRDefault="003E60A5" w:rsidP="003E60A5">
      <w:pPr>
        <w:jc w:val="center"/>
      </w:pPr>
      <w:r>
        <w:t>Российская Федерация</w:t>
      </w:r>
    </w:p>
    <w:p w14:paraId="7AD8E1E8" w14:textId="77777777" w:rsidR="003E60A5" w:rsidRDefault="003E60A5" w:rsidP="003E60A5">
      <w:pPr>
        <w:jc w:val="center"/>
      </w:pPr>
      <w:r>
        <w:t>Иркутская область</w:t>
      </w:r>
    </w:p>
    <w:p w14:paraId="6D5F8142" w14:textId="77777777" w:rsidR="003E60A5" w:rsidRDefault="003E60A5" w:rsidP="003E60A5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>
        <w:rPr>
          <w:sz w:val="24"/>
          <w:szCs w:val="24"/>
        </w:rPr>
        <w:t>АДМИНИСТРАЦИЯ</w:t>
      </w:r>
      <w:r>
        <w:t xml:space="preserve"> </w:t>
      </w:r>
      <w:r>
        <w:rPr>
          <w:sz w:val="24"/>
          <w:szCs w:val="24"/>
        </w:rPr>
        <w:t>ШЕЛЕХОВСКОГО МУНИЦИПАЛЬНОГО РАЙОНА</w:t>
      </w:r>
    </w:p>
    <w:p w14:paraId="2F5945D3" w14:textId="77777777" w:rsidR="00430F57" w:rsidRPr="00430F57" w:rsidRDefault="00430F57" w:rsidP="00430F57"/>
    <w:p w14:paraId="03EEA41C" w14:textId="37F0E101" w:rsidR="003E60A5" w:rsidRDefault="0034578F" w:rsidP="003E60A5">
      <w:pPr>
        <w:pStyle w:val="2"/>
      </w:pPr>
      <w:r>
        <w:t>П О С Т А Н О В Л Е Н И Е</w:t>
      </w:r>
    </w:p>
    <w:p w14:paraId="751A85A2" w14:textId="77777777" w:rsidR="003E60A5" w:rsidRDefault="003E60A5" w:rsidP="003E60A5">
      <w:pPr>
        <w:rPr>
          <w:sz w:val="8"/>
          <w:szCs w:val="8"/>
        </w:rPr>
      </w:pPr>
    </w:p>
    <w:p w14:paraId="1585924A" w14:textId="3EDB7699" w:rsidR="003E60A5" w:rsidRDefault="003E60A5" w:rsidP="003E60A5">
      <w:pPr>
        <w:rPr>
          <w:sz w:val="16"/>
          <w:szCs w:val="16"/>
        </w:rPr>
      </w:pPr>
    </w:p>
    <w:p w14:paraId="4049CCDE" w14:textId="77777777" w:rsidR="003E60A5" w:rsidRDefault="003E60A5" w:rsidP="003E60A5">
      <w:pPr>
        <w:rPr>
          <w:sz w:val="8"/>
          <w:szCs w:val="8"/>
        </w:rPr>
      </w:pPr>
    </w:p>
    <w:p w14:paraId="6A452C06" w14:textId="4F2E410F" w:rsidR="003E60A5" w:rsidRPr="00430F57" w:rsidRDefault="00430F57" w:rsidP="00430F57">
      <w:pPr>
        <w:jc w:val="center"/>
        <w:rPr>
          <w:b/>
          <w:bCs/>
          <w:sz w:val="28"/>
          <w:szCs w:val="28"/>
        </w:rPr>
      </w:pPr>
      <w:r w:rsidRPr="00430F57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25 мая 2026 года </w:t>
      </w:r>
      <w:r w:rsidRPr="00430F5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251-па</w:t>
      </w:r>
    </w:p>
    <w:p w14:paraId="216D977C" w14:textId="77777777" w:rsidR="00430F57" w:rsidRPr="00430F57" w:rsidRDefault="00430F57" w:rsidP="00430F57">
      <w:pPr>
        <w:jc w:val="center"/>
        <w:rPr>
          <w:b/>
          <w:bCs/>
          <w:sz w:val="28"/>
          <w:szCs w:val="28"/>
        </w:rPr>
      </w:pPr>
    </w:p>
    <w:p w14:paraId="5517EF11" w14:textId="7F4475C8" w:rsidR="003733B7" w:rsidRPr="00430F57" w:rsidRDefault="003733B7" w:rsidP="00430F57">
      <w:pPr>
        <w:jc w:val="center"/>
        <w:rPr>
          <w:b/>
          <w:bCs/>
        </w:rPr>
      </w:pPr>
    </w:p>
    <w:p w14:paraId="006770A6" w14:textId="77777777" w:rsidR="003E60A5" w:rsidRPr="00430F57" w:rsidRDefault="003E60A5" w:rsidP="00430F57">
      <w:pPr>
        <w:jc w:val="center"/>
        <w:rPr>
          <w:b/>
          <w:bCs/>
        </w:rPr>
      </w:pPr>
    </w:p>
    <w:p w14:paraId="6F9659AC" w14:textId="6BD2F9D5" w:rsidR="00FB2480" w:rsidRPr="00430F57" w:rsidRDefault="00430F57" w:rsidP="00430F57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430F57">
        <w:rPr>
          <w:b/>
          <w:bCs/>
          <w:spacing w:val="4"/>
          <w:sz w:val="28"/>
          <w:szCs w:val="28"/>
        </w:rPr>
        <w:t>О РЕЗУЛЬТАТАХ КОНКУРСА НА ПРЕДОСТАВЛЕНИЕ ГРАНТОВ</w:t>
      </w:r>
    </w:p>
    <w:p w14:paraId="5B000C8D" w14:textId="04D90388" w:rsidR="007F2D8F" w:rsidRPr="00430F57" w:rsidRDefault="00430F57" w:rsidP="00430F57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430F57">
        <w:rPr>
          <w:b/>
          <w:bCs/>
          <w:spacing w:val="4"/>
          <w:sz w:val="28"/>
          <w:szCs w:val="28"/>
        </w:rPr>
        <w:t>В ФОРМЕ СУБСИДИЙ ТЕРРИТОРИАЛЬНЫМ ОБЩЕСТВЕННЫМ</w:t>
      </w:r>
    </w:p>
    <w:p w14:paraId="1B1C9BBF" w14:textId="1FFC4357" w:rsidR="0006268B" w:rsidRPr="00430F57" w:rsidRDefault="00430F57" w:rsidP="00430F57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430F57">
        <w:rPr>
          <w:b/>
          <w:bCs/>
          <w:spacing w:val="4"/>
          <w:sz w:val="28"/>
          <w:szCs w:val="28"/>
        </w:rPr>
        <w:t>САМОУПРАВЛЕНИЯМ, ОСУЩЕСТВЛЯЮЩИМ СВОЮ ДЕЯТЕЛЬНОСТЬ</w:t>
      </w:r>
    </w:p>
    <w:p w14:paraId="3B311BA1" w14:textId="1D63D6C7" w:rsidR="00FB2480" w:rsidRPr="00430F57" w:rsidRDefault="00430F57" w:rsidP="00430F57">
      <w:pPr>
        <w:spacing w:line="235" w:lineRule="auto"/>
        <w:ind w:right="140"/>
        <w:jc w:val="center"/>
        <w:rPr>
          <w:b/>
          <w:bCs/>
          <w:spacing w:val="4"/>
          <w:sz w:val="28"/>
          <w:szCs w:val="28"/>
        </w:rPr>
      </w:pPr>
      <w:r w:rsidRPr="00430F57">
        <w:rPr>
          <w:b/>
          <w:bCs/>
          <w:spacing w:val="4"/>
          <w:sz w:val="28"/>
          <w:szCs w:val="28"/>
        </w:rPr>
        <w:t>НА ТЕРРИТОРИИ ШЕЛЕХОВСКОГО РАЙОНА, В 2026 ГОДУ</w:t>
      </w:r>
    </w:p>
    <w:p w14:paraId="6F212A65" w14:textId="77777777" w:rsidR="00430F57" w:rsidRPr="00430F57" w:rsidRDefault="00430F57" w:rsidP="00430F57">
      <w:pPr>
        <w:spacing w:line="235" w:lineRule="auto"/>
        <w:ind w:right="140"/>
        <w:jc w:val="center"/>
        <w:rPr>
          <w:b/>
          <w:bCs/>
          <w:sz w:val="28"/>
          <w:szCs w:val="28"/>
        </w:rPr>
      </w:pPr>
    </w:p>
    <w:p w14:paraId="6A985B67" w14:textId="6545F4EE" w:rsidR="0076329F" w:rsidRPr="002C63DD" w:rsidRDefault="0076329F" w:rsidP="0076329F">
      <w:pPr>
        <w:spacing w:line="235" w:lineRule="auto"/>
        <w:ind w:right="140"/>
        <w:rPr>
          <w:bCs/>
          <w:sz w:val="28"/>
          <w:szCs w:val="28"/>
        </w:rPr>
      </w:pPr>
    </w:p>
    <w:p w14:paraId="71F767C4" w14:textId="77777777" w:rsidR="0076329F" w:rsidRDefault="0076329F" w:rsidP="0076329F">
      <w:pPr>
        <w:spacing w:line="235" w:lineRule="auto"/>
        <w:rPr>
          <w:sz w:val="28"/>
          <w:szCs w:val="28"/>
        </w:rPr>
      </w:pPr>
    </w:p>
    <w:p w14:paraId="3B5F3223" w14:textId="533107BA" w:rsidR="0076329F" w:rsidRDefault="0076329F" w:rsidP="0076329F">
      <w:pPr>
        <w:spacing w:line="235" w:lineRule="auto"/>
        <w:ind w:firstLine="708"/>
        <w:jc w:val="both"/>
        <w:rPr>
          <w:sz w:val="28"/>
          <w:szCs w:val="28"/>
        </w:rPr>
      </w:pPr>
      <w:r w:rsidRPr="00504825">
        <w:rPr>
          <w:sz w:val="28"/>
          <w:szCs w:val="28"/>
        </w:rPr>
        <w:t>В целях реализации</w:t>
      </w:r>
      <w:r>
        <w:rPr>
          <w:sz w:val="28"/>
          <w:szCs w:val="28"/>
        </w:rPr>
        <w:t xml:space="preserve"> П</w:t>
      </w:r>
      <w:r w:rsidR="00C30F41">
        <w:rPr>
          <w:sz w:val="28"/>
          <w:szCs w:val="28"/>
        </w:rPr>
        <w:t xml:space="preserve">орядка предоставления грантов в форме субсидий территориальным общественным самоуправления, осуществляющим свою деятельность на территории Шелеховского </w:t>
      </w:r>
      <w:r>
        <w:rPr>
          <w:sz w:val="28"/>
          <w:szCs w:val="28"/>
        </w:rPr>
        <w:t>района</w:t>
      </w:r>
      <w:r w:rsidRPr="00D92770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Шелеховского </w:t>
      </w:r>
      <w:r w:rsidR="00D415B0">
        <w:rPr>
          <w:sz w:val="28"/>
          <w:szCs w:val="28"/>
        </w:rPr>
        <w:t xml:space="preserve">муниципального района от </w:t>
      </w:r>
      <w:r w:rsidR="00C30F41">
        <w:rPr>
          <w:sz w:val="28"/>
          <w:szCs w:val="28"/>
        </w:rPr>
        <w:t>02.04.2025</w:t>
      </w:r>
      <w:r w:rsidRPr="007A78D7">
        <w:rPr>
          <w:sz w:val="28"/>
          <w:szCs w:val="28"/>
        </w:rPr>
        <w:t xml:space="preserve"> № </w:t>
      </w:r>
      <w:r w:rsidR="00C30F41">
        <w:rPr>
          <w:sz w:val="28"/>
          <w:szCs w:val="28"/>
        </w:rPr>
        <w:t>1</w:t>
      </w:r>
      <w:r w:rsidR="00D415B0">
        <w:rPr>
          <w:sz w:val="28"/>
          <w:szCs w:val="28"/>
        </w:rPr>
        <w:t>95</w:t>
      </w:r>
      <w:r w:rsidRPr="007A78D7">
        <w:rPr>
          <w:sz w:val="28"/>
          <w:szCs w:val="28"/>
        </w:rPr>
        <w:t xml:space="preserve">-па, </w:t>
      </w:r>
      <w:r w:rsidR="00B33CFB">
        <w:rPr>
          <w:sz w:val="28"/>
          <w:szCs w:val="28"/>
        </w:rPr>
        <w:t>на основании протокола заседания конкурсной комиссии по проведению конкурса на соискание грантов Администрации Шелеховского муниципального района от 1</w:t>
      </w:r>
      <w:r w:rsidR="00FB2480">
        <w:rPr>
          <w:sz w:val="28"/>
          <w:szCs w:val="28"/>
        </w:rPr>
        <w:t>8</w:t>
      </w:r>
      <w:r w:rsidR="00B33CFB">
        <w:rPr>
          <w:sz w:val="28"/>
          <w:szCs w:val="28"/>
        </w:rPr>
        <w:t>.0</w:t>
      </w:r>
      <w:r w:rsidR="00C30F41">
        <w:rPr>
          <w:sz w:val="28"/>
          <w:szCs w:val="28"/>
        </w:rPr>
        <w:t>5</w:t>
      </w:r>
      <w:r w:rsidR="00B33CFB">
        <w:rPr>
          <w:sz w:val="28"/>
          <w:szCs w:val="28"/>
        </w:rPr>
        <w:t>.202</w:t>
      </w:r>
      <w:r w:rsidR="00C30F41">
        <w:rPr>
          <w:sz w:val="28"/>
          <w:szCs w:val="28"/>
        </w:rPr>
        <w:t>6</w:t>
      </w:r>
      <w:r w:rsidR="00B33CFB">
        <w:rPr>
          <w:sz w:val="28"/>
          <w:szCs w:val="28"/>
        </w:rPr>
        <w:t xml:space="preserve">, </w:t>
      </w:r>
      <w:r w:rsidRPr="007A78D7">
        <w:rPr>
          <w:sz w:val="28"/>
          <w:szCs w:val="28"/>
        </w:rPr>
        <w:t>руководствуясь ст. ст. 30, 31, 34</w:t>
      </w:r>
      <w:r w:rsidR="00B33CFB">
        <w:rPr>
          <w:sz w:val="28"/>
          <w:szCs w:val="28"/>
        </w:rPr>
        <w:t>, 35 Устава Шелеховского района, Администрация Шелеховского муниципального района</w:t>
      </w:r>
    </w:p>
    <w:p w14:paraId="3EB1F9CE" w14:textId="4CC92E80" w:rsidR="00B33CFB" w:rsidRDefault="00B33CFB" w:rsidP="0076329F">
      <w:pPr>
        <w:spacing w:line="235" w:lineRule="auto"/>
        <w:ind w:firstLine="708"/>
        <w:jc w:val="both"/>
        <w:rPr>
          <w:sz w:val="28"/>
          <w:szCs w:val="28"/>
        </w:rPr>
      </w:pPr>
    </w:p>
    <w:p w14:paraId="5D09B618" w14:textId="50D38830" w:rsidR="00B33CFB" w:rsidRPr="007A78D7" w:rsidRDefault="00B33CFB" w:rsidP="00B33CFB">
      <w:pPr>
        <w:spacing w:line="235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E133EBB" w14:textId="77777777" w:rsidR="0076329F" w:rsidRPr="007A78D7" w:rsidRDefault="0076329F" w:rsidP="0076329F">
      <w:pPr>
        <w:spacing w:line="235" w:lineRule="auto"/>
        <w:ind w:firstLine="709"/>
        <w:jc w:val="both"/>
        <w:rPr>
          <w:sz w:val="28"/>
          <w:szCs w:val="28"/>
        </w:rPr>
      </w:pPr>
    </w:p>
    <w:p w14:paraId="735F18FD" w14:textId="77777777" w:rsidR="009A5ADB" w:rsidRPr="009A5ADB" w:rsidRDefault="009A5ADB" w:rsidP="007F2D8F">
      <w:pPr>
        <w:ind w:firstLine="708"/>
        <w:jc w:val="both"/>
        <w:rPr>
          <w:sz w:val="28"/>
          <w:szCs w:val="28"/>
        </w:rPr>
      </w:pPr>
      <w:r w:rsidRPr="009A5ADB">
        <w:rPr>
          <w:sz w:val="28"/>
          <w:szCs w:val="28"/>
        </w:rPr>
        <w:t>1.  Определить победителями конкурса на соискание грантов Администрации Шелеховского муниципального района:</w:t>
      </w:r>
    </w:p>
    <w:p w14:paraId="650DB492" w14:textId="569FED20" w:rsidR="00C30F41" w:rsidRDefault="00BF0A1F" w:rsidP="007F2D8F">
      <w:pPr>
        <w:pStyle w:val="a9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0F41" w:rsidRPr="00EE3B04">
        <w:rPr>
          <w:rFonts w:ascii="Times New Roman" w:hAnsi="Times New Roman" w:cs="Times New Roman"/>
          <w:sz w:val="28"/>
          <w:szCs w:val="28"/>
        </w:rPr>
        <w:t>роект</w:t>
      </w:r>
      <w:r w:rsidR="00C30F41">
        <w:rPr>
          <w:rFonts w:ascii="Times New Roman" w:hAnsi="Times New Roman" w:cs="Times New Roman"/>
          <w:sz w:val="28"/>
          <w:szCs w:val="28"/>
        </w:rPr>
        <w:t xml:space="preserve"> ТОС «САМИ» - «Союз Активных Мудрых Инициативных» села Моты Шелеховского района «Аллея Победы»</w:t>
      </w:r>
      <w:r w:rsidR="00FB2480">
        <w:rPr>
          <w:rFonts w:ascii="Times New Roman" w:hAnsi="Times New Roman" w:cs="Times New Roman"/>
          <w:sz w:val="28"/>
          <w:szCs w:val="28"/>
        </w:rPr>
        <w:t xml:space="preserve"> на сумму 50 000 (Пятьдесят тысяч) рублей 00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FCBA3E" w14:textId="06C0E9B0" w:rsidR="00FB2480" w:rsidRDefault="00BF0A1F" w:rsidP="007F2D8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0F41">
        <w:rPr>
          <w:rFonts w:ascii="Times New Roman" w:hAnsi="Times New Roman" w:cs="Times New Roman"/>
          <w:sz w:val="28"/>
          <w:szCs w:val="28"/>
        </w:rPr>
        <w:t>роект ТОС «Любимый край» «Из серого – в яркое: Арт-трансформация»</w:t>
      </w:r>
      <w:r w:rsidR="00FB2480">
        <w:rPr>
          <w:rFonts w:ascii="Times New Roman" w:hAnsi="Times New Roman" w:cs="Times New Roman"/>
          <w:sz w:val="28"/>
          <w:szCs w:val="28"/>
        </w:rPr>
        <w:t xml:space="preserve"> на сумму 50 000 (Пятьдесят тысяч) рублей 00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154E25" w14:textId="3A8977B1" w:rsidR="00FB2480" w:rsidRDefault="00BF0A1F" w:rsidP="007F2D8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0F4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E64C35">
        <w:rPr>
          <w:rFonts w:ascii="Times New Roman" w:hAnsi="Times New Roman" w:cs="Times New Roman"/>
          <w:sz w:val="28"/>
          <w:szCs w:val="28"/>
        </w:rPr>
        <w:t xml:space="preserve">ТОС </w:t>
      </w:r>
      <w:r w:rsidR="00C30F41">
        <w:rPr>
          <w:rFonts w:ascii="Times New Roman" w:hAnsi="Times New Roman" w:cs="Times New Roman"/>
          <w:sz w:val="28"/>
          <w:szCs w:val="28"/>
        </w:rPr>
        <w:t>«Сосновый бор» «Обновление детской площадки»</w:t>
      </w:r>
      <w:r w:rsidR="00E64C35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FB2480">
        <w:rPr>
          <w:rFonts w:ascii="Times New Roman" w:hAnsi="Times New Roman" w:cs="Times New Roman"/>
          <w:sz w:val="28"/>
          <w:szCs w:val="28"/>
        </w:rPr>
        <w:t xml:space="preserve"> 50 000 (Пятьдесят тысяч) рублей 00 копеек.</w:t>
      </w:r>
    </w:p>
    <w:p w14:paraId="0C7B88F4" w14:textId="027A33C0" w:rsidR="007F2D8F" w:rsidRPr="007F2D8F" w:rsidRDefault="007F2D8F" w:rsidP="007F2D8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ADB" w:rsidRPr="007F2D8F">
        <w:rPr>
          <w:sz w:val="28"/>
          <w:szCs w:val="28"/>
        </w:rPr>
        <w:t xml:space="preserve">2. Отделу по работе с общественностью и средствами массовой информации (Поспеева Ю.Э.) </w:t>
      </w:r>
      <w:r w:rsidR="00BF0A1F">
        <w:rPr>
          <w:sz w:val="28"/>
          <w:szCs w:val="28"/>
        </w:rPr>
        <w:t xml:space="preserve">в установленном порядке </w:t>
      </w:r>
      <w:r w:rsidR="009A5ADB" w:rsidRPr="007F2D8F">
        <w:rPr>
          <w:sz w:val="28"/>
          <w:szCs w:val="28"/>
        </w:rPr>
        <w:t xml:space="preserve">в </w:t>
      </w:r>
      <w:r w:rsidRPr="007F2D8F">
        <w:rPr>
          <w:sz w:val="28"/>
          <w:szCs w:val="28"/>
        </w:rPr>
        <w:t xml:space="preserve">срок до 23.05.2026 </w:t>
      </w:r>
      <w:r w:rsidR="009A5ADB" w:rsidRPr="007F2D8F">
        <w:rPr>
          <w:sz w:val="28"/>
          <w:szCs w:val="28"/>
        </w:rPr>
        <w:t xml:space="preserve">обеспечить заключение </w:t>
      </w:r>
      <w:r w:rsidRPr="007F2D8F">
        <w:rPr>
          <w:sz w:val="28"/>
          <w:szCs w:val="28"/>
        </w:rPr>
        <w:t>соглашений о предоставлении из бюджета Шелеховского района субсиди</w:t>
      </w:r>
      <w:r>
        <w:rPr>
          <w:sz w:val="28"/>
          <w:szCs w:val="28"/>
        </w:rPr>
        <w:t>й</w:t>
      </w:r>
      <w:r w:rsidRPr="007F2D8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F2D8F">
        <w:rPr>
          <w:sz w:val="28"/>
          <w:szCs w:val="28"/>
        </w:rPr>
        <w:t>ерриториальн</w:t>
      </w:r>
      <w:r>
        <w:rPr>
          <w:sz w:val="28"/>
          <w:szCs w:val="28"/>
        </w:rPr>
        <w:t>ым</w:t>
      </w:r>
      <w:r w:rsidRPr="007F2D8F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ым</w:t>
      </w:r>
      <w:r w:rsidRPr="007F2D8F">
        <w:rPr>
          <w:sz w:val="28"/>
          <w:szCs w:val="28"/>
        </w:rPr>
        <w:t xml:space="preserve"> самоуправления</w:t>
      </w:r>
      <w:r>
        <w:rPr>
          <w:sz w:val="28"/>
          <w:szCs w:val="28"/>
        </w:rPr>
        <w:t>м, осуществляющим свою деятельность на тер</w:t>
      </w:r>
      <w:r w:rsidR="00BF0A1F">
        <w:rPr>
          <w:sz w:val="28"/>
          <w:szCs w:val="28"/>
        </w:rPr>
        <w:t>р</w:t>
      </w:r>
      <w:r>
        <w:rPr>
          <w:sz w:val="28"/>
          <w:szCs w:val="28"/>
        </w:rPr>
        <w:t>итории Шелеховского района</w:t>
      </w:r>
      <w:r w:rsidR="00BF0A1F">
        <w:rPr>
          <w:sz w:val="28"/>
          <w:szCs w:val="28"/>
        </w:rPr>
        <w:t>, указанными в п. 1 настоящего постановления</w:t>
      </w:r>
      <w:r>
        <w:rPr>
          <w:sz w:val="28"/>
          <w:szCs w:val="28"/>
        </w:rPr>
        <w:t>.</w:t>
      </w:r>
      <w:r w:rsidRPr="007F2D8F">
        <w:rPr>
          <w:sz w:val="28"/>
          <w:szCs w:val="28"/>
        </w:rPr>
        <w:t xml:space="preserve"> </w:t>
      </w:r>
    </w:p>
    <w:p w14:paraId="563C283C" w14:textId="19A885A8" w:rsidR="00435BCE" w:rsidRPr="00326691" w:rsidRDefault="00FB2480" w:rsidP="007F2D8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5BCE">
        <w:rPr>
          <w:sz w:val="28"/>
          <w:szCs w:val="28"/>
        </w:rPr>
        <w:t xml:space="preserve">Источником финансирования расходов на проведение конкурса </w:t>
      </w:r>
      <w:r w:rsidR="00435BCE">
        <w:rPr>
          <w:bCs/>
          <w:spacing w:val="4"/>
          <w:sz w:val="28"/>
          <w:szCs w:val="28"/>
        </w:rPr>
        <w:t xml:space="preserve">на предоставление грантов в форме субсидий территориальным общественным </w:t>
      </w:r>
      <w:r w:rsidR="00435BCE">
        <w:rPr>
          <w:bCs/>
          <w:spacing w:val="4"/>
          <w:sz w:val="28"/>
          <w:szCs w:val="28"/>
        </w:rPr>
        <w:lastRenderedPageBreak/>
        <w:t>самоуправлениям, осуществляющим свою деятельность на территории Шелеховского района, определить средства бюджета Шелеховского района</w:t>
      </w:r>
      <w:r w:rsidR="00BF0A1F">
        <w:rPr>
          <w:bCs/>
          <w:spacing w:val="4"/>
          <w:sz w:val="28"/>
          <w:szCs w:val="28"/>
        </w:rPr>
        <w:t xml:space="preserve"> на 2026 год</w:t>
      </w:r>
      <w:r w:rsidR="00435BCE">
        <w:rPr>
          <w:bCs/>
          <w:spacing w:val="4"/>
          <w:sz w:val="28"/>
          <w:szCs w:val="28"/>
        </w:rPr>
        <w:t xml:space="preserve">, предусмотренные на реализацию </w:t>
      </w:r>
      <w:r w:rsidR="00435BCE">
        <w:rPr>
          <w:sz w:val="28"/>
          <w:szCs w:val="28"/>
        </w:rPr>
        <w:t>муниципальной программы «Развитие общественных инициатив в Шелеховском районе» на 2026-2028 годы, утвержденной постановлением Администрации Шелеховского муниципального района от 02.12.2025 № 748-па.</w:t>
      </w:r>
    </w:p>
    <w:p w14:paraId="150441DE" w14:textId="176C0C88" w:rsidR="009A5ADB" w:rsidRDefault="00435BCE" w:rsidP="00BF0A1F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5ADB" w:rsidRPr="009A5AD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3627E08" w14:textId="711C4942" w:rsidR="0076329F" w:rsidRDefault="0076329F" w:rsidP="00BF0A1F">
      <w:pPr>
        <w:spacing w:line="235" w:lineRule="auto"/>
        <w:rPr>
          <w:sz w:val="28"/>
          <w:szCs w:val="28"/>
        </w:rPr>
      </w:pPr>
    </w:p>
    <w:p w14:paraId="653350E6" w14:textId="77777777" w:rsidR="00BF0A1F" w:rsidRPr="007A78D7" w:rsidRDefault="00BF0A1F" w:rsidP="00BF0A1F">
      <w:pPr>
        <w:spacing w:line="235" w:lineRule="auto"/>
        <w:rPr>
          <w:sz w:val="28"/>
          <w:szCs w:val="28"/>
        </w:rPr>
      </w:pPr>
    </w:p>
    <w:p w14:paraId="4BF7E81A" w14:textId="6C6D962F" w:rsidR="000B4168" w:rsidRDefault="0076329F" w:rsidP="00BF0A1F">
      <w:pPr>
        <w:spacing w:line="235" w:lineRule="auto"/>
        <w:rPr>
          <w:sz w:val="28"/>
          <w:szCs w:val="28"/>
        </w:rPr>
      </w:pPr>
      <w:r w:rsidRPr="007A78D7">
        <w:rPr>
          <w:sz w:val="28"/>
          <w:szCs w:val="28"/>
        </w:rPr>
        <w:t xml:space="preserve">Мэр Шелеховского муниципального района                            </w:t>
      </w:r>
      <w:r>
        <w:rPr>
          <w:sz w:val="28"/>
          <w:szCs w:val="28"/>
        </w:rPr>
        <w:t xml:space="preserve">         </w:t>
      </w:r>
      <w:r w:rsidRPr="007A78D7">
        <w:rPr>
          <w:sz w:val="28"/>
          <w:szCs w:val="28"/>
        </w:rPr>
        <w:t xml:space="preserve"> М.Н. Модин</w:t>
      </w:r>
    </w:p>
    <w:sectPr w:rsidR="000B4168" w:rsidSect="00C30F41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E79DB"/>
    <w:multiLevelType w:val="hybridMultilevel"/>
    <w:tmpl w:val="5AF24956"/>
    <w:lvl w:ilvl="0" w:tplc="F1D28D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4CE5A59"/>
    <w:multiLevelType w:val="hybridMultilevel"/>
    <w:tmpl w:val="05F4B00C"/>
    <w:lvl w:ilvl="0" w:tplc="3B488E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AE91CF4"/>
    <w:multiLevelType w:val="hybridMultilevel"/>
    <w:tmpl w:val="D9DEC514"/>
    <w:lvl w:ilvl="0" w:tplc="C19E65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704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382958">
    <w:abstractNumId w:val="1"/>
  </w:num>
  <w:num w:numId="3" w16cid:durableId="6819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formatting="1" w:enforcement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1-10-27'}"/>
    <w:docVar w:name="attr1#Наименование" w:val="VARCHAR#15_11_52_57.rtf"/>
    <w:docVar w:name="attr2#Вид документа" w:val="OID_TYPE#620248504=Распоряжение администрации"/>
    <w:docVar w:name="attr3#Автор" w:val="OID_TYPE#620234586=Матвеева Ю.С."/>
    <w:docVar w:name="attr4#Дата поступления" w:val="DATE#{d '2011-10-17'}"/>
    <w:docVar w:name="attr5#Бланк" w:val="OID_TYPE#620248578=Распоряжение администрации"/>
    <w:docVar w:name="ESED_ActEdition" w:val="2"/>
    <w:docVar w:name="ESED_AutorEdition" w:val="Рженева О.С."/>
    <w:docVar w:name="ESED_Edition" w:val="2"/>
    <w:docVar w:name="ESED_IDnum" w:val="/2011-3508"/>
    <w:docVar w:name="ESED_Lock" w:val="1"/>
    <w:docVar w:name="SPD_Annotation" w:val="/2011-3508(2)#15_11_52_57.rtf#Распоряжение администрации   Матвеева Ю.С.#Дата создания редакции: 27.10.2011"/>
    <w:docVar w:name="SPD_AreaName" w:val="Документ (ЕСЭД)"/>
    <w:docVar w:name="SPD_hostURL" w:val="sql"/>
    <w:docVar w:name="SPD_NumDoc" w:val="620294575"/>
    <w:docVar w:name="SPD_vDir" w:val="spd"/>
  </w:docVars>
  <w:rsids>
    <w:rsidRoot w:val="004C60B6"/>
    <w:rsid w:val="00003789"/>
    <w:rsid w:val="0000663B"/>
    <w:rsid w:val="0001165F"/>
    <w:rsid w:val="0001677C"/>
    <w:rsid w:val="00022C21"/>
    <w:rsid w:val="00044B59"/>
    <w:rsid w:val="0005423D"/>
    <w:rsid w:val="0006268B"/>
    <w:rsid w:val="00072D21"/>
    <w:rsid w:val="00082B3A"/>
    <w:rsid w:val="00083799"/>
    <w:rsid w:val="00084D8E"/>
    <w:rsid w:val="00085822"/>
    <w:rsid w:val="00087B68"/>
    <w:rsid w:val="000A09B3"/>
    <w:rsid w:val="000A7204"/>
    <w:rsid w:val="000B2A01"/>
    <w:rsid w:val="000B4168"/>
    <w:rsid w:val="000D314E"/>
    <w:rsid w:val="000E1CF3"/>
    <w:rsid w:val="000E6EE9"/>
    <w:rsid w:val="000E7B6D"/>
    <w:rsid w:val="00107225"/>
    <w:rsid w:val="001151EB"/>
    <w:rsid w:val="00132AA0"/>
    <w:rsid w:val="0013678B"/>
    <w:rsid w:val="00136BD9"/>
    <w:rsid w:val="00170230"/>
    <w:rsid w:val="001B00C8"/>
    <w:rsid w:val="001B674A"/>
    <w:rsid w:val="001D14FC"/>
    <w:rsid w:val="00222AEE"/>
    <w:rsid w:val="002637E7"/>
    <w:rsid w:val="00265482"/>
    <w:rsid w:val="002812E9"/>
    <w:rsid w:val="00292595"/>
    <w:rsid w:val="002960F1"/>
    <w:rsid w:val="002B2575"/>
    <w:rsid w:val="002C63DD"/>
    <w:rsid w:val="002D2A36"/>
    <w:rsid w:val="002D499D"/>
    <w:rsid w:val="002E121B"/>
    <w:rsid w:val="002E4A2A"/>
    <w:rsid w:val="002E7E5F"/>
    <w:rsid w:val="0031363E"/>
    <w:rsid w:val="0031578F"/>
    <w:rsid w:val="0034578F"/>
    <w:rsid w:val="003457D0"/>
    <w:rsid w:val="003459DC"/>
    <w:rsid w:val="00363B24"/>
    <w:rsid w:val="003733B7"/>
    <w:rsid w:val="0037617D"/>
    <w:rsid w:val="00377022"/>
    <w:rsid w:val="00396717"/>
    <w:rsid w:val="003A0FCB"/>
    <w:rsid w:val="003B308B"/>
    <w:rsid w:val="003B62BC"/>
    <w:rsid w:val="003D76F8"/>
    <w:rsid w:val="003E60A5"/>
    <w:rsid w:val="003F3309"/>
    <w:rsid w:val="003F79F5"/>
    <w:rsid w:val="0040210D"/>
    <w:rsid w:val="0041001F"/>
    <w:rsid w:val="00410B1E"/>
    <w:rsid w:val="004211BA"/>
    <w:rsid w:val="00430F57"/>
    <w:rsid w:val="004355D0"/>
    <w:rsid w:val="00435BCE"/>
    <w:rsid w:val="0044156C"/>
    <w:rsid w:val="0048256D"/>
    <w:rsid w:val="004A1376"/>
    <w:rsid w:val="004B3AD1"/>
    <w:rsid w:val="004B7BEC"/>
    <w:rsid w:val="004C498A"/>
    <w:rsid w:val="004C60B6"/>
    <w:rsid w:val="004D6C6F"/>
    <w:rsid w:val="004E08BE"/>
    <w:rsid w:val="004F714E"/>
    <w:rsid w:val="00504825"/>
    <w:rsid w:val="0055338E"/>
    <w:rsid w:val="005B6C8B"/>
    <w:rsid w:val="005C66D0"/>
    <w:rsid w:val="005D1D31"/>
    <w:rsid w:val="005D61E0"/>
    <w:rsid w:val="006029D4"/>
    <w:rsid w:val="00616C50"/>
    <w:rsid w:val="0062001A"/>
    <w:rsid w:val="00620D1A"/>
    <w:rsid w:val="00633B6C"/>
    <w:rsid w:val="00672359"/>
    <w:rsid w:val="00676C09"/>
    <w:rsid w:val="006832F8"/>
    <w:rsid w:val="007122D1"/>
    <w:rsid w:val="007222E9"/>
    <w:rsid w:val="007254B4"/>
    <w:rsid w:val="00736C7A"/>
    <w:rsid w:val="00743795"/>
    <w:rsid w:val="00754418"/>
    <w:rsid w:val="0076329F"/>
    <w:rsid w:val="00765CAC"/>
    <w:rsid w:val="00771914"/>
    <w:rsid w:val="0078715D"/>
    <w:rsid w:val="007C1A12"/>
    <w:rsid w:val="007C3633"/>
    <w:rsid w:val="007F2D8F"/>
    <w:rsid w:val="00813044"/>
    <w:rsid w:val="00826CE8"/>
    <w:rsid w:val="008273BB"/>
    <w:rsid w:val="00860138"/>
    <w:rsid w:val="00861DB2"/>
    <w:rsid w:val="00866625"/>
    <w:rsid w:val="0089094B"/>
    <w:rsid w:val="008A0543"/>
    <w:rsid w:val="008A2C0C"/>
    <w:rsid w:val="008B3F8D"/>
    <w:rsid w:val="008D1906"/>
    <w:rsid w:val="00912E5A"/>
    <w:rsid w:val="00915744"/>
    <w:rsid w:val="00917ECB"/>
    <w:rsid w:val="00947F45"/>
    <w:rsid w:val="00952010"/>
    <w:rsid w:val="009756E2"/>
    <w:rsid w:val="009976CE"/>
    <w:rsid w:val="009A1891"/>
    <w:rsid w:val="009A5ADB"/>
    <w:rsid w:val="00A10DE4"/>
    <w:rsid w:val="00A26F4B"/>
    <w:rsid w:val="00A40641"/>
    <w:rsid w:val="00A44811"/>
    <w:rsid w:val="00A471E4"/>
    <w:rsid w:val="00A64F9A"/>
    <w:rsid w:val="00A80ED1"/>
    <w:rsid w:val="00A86037"/>
    <w:rsid w:val="00A867CC"/>
    <w:rsid w:val="00A96F09"/>
    <w:rsid w:val="00AB2AF6"/>
    <w:rsid w:val="00AE44B6"/>
    <w:rsid w:val="00B33CFB"/>
    <w:rsid w:val="00B53F99"/>
    <w:rsid w:val="00B74575"/>
    <w:rsid w:val="00B8459C"/>
    <w:rsid w:val="00BA7E4E"/>
    <w:rsid w:val="00BC2648"/>
    <w:rsid w:val="00BC294C"/>
    <w:rsid w:val="00BD05A1"/>
    <w:rsid w:val="00BD4666"/>
    <w:rsid w:val="00BF0A1F"/>
    <w:rsid w:val="00BF7A9C"/>
    <w:rsid w:val="00C0376F"/>
    <w:rsid w:val="00C25B95"/>
    <w:rsid w:val="00C30F41"/>
    <w:rsid w:val="00C33BD9"/>
    <w:rsid w:val="00C40A9F"/>
    <w:rsid w:val="00C4151C"/>
    <w:rsid w:val="00C72974"/>
    <w:rsid w:val="00C76B97"/>
    <w:rsid w:val="00C76F15"/>
    <w:rsid w:val="00C8185C"/>
    <w:rsid w:val="00C83965"/>
    <w:rsid w:val="00CA6C4E"/>
    <w:rsid w:val="00CC6255"/>
    <w:rsid w:val="00CD0622"/>
    <w:rsid w:val="00CE1D3F"/>
    <w:rsid w:val="00CF500E"/>
    <w:rsid w:val="00CF5DA0"/>
    <w:rsid w:val="00D079D9"/>
    <w:rsid w:val="00D332CC"/>
    <w:rsid w:val="00D415B0"/>
    <w:rsid w:val="00D54526"/>
    <w:rsid w:val="00D6691B"/>
    <w:rsid w:val="00D755BD"/>
    <w:rsid w:val="00D92770"/>
    <w:rsid w:val="00D92A85"/>
    <w:rsid w:val="00D95DD7"/>
    <w:rsid w:val="00DA6C16"/>
    <w:rsid w:val="00DC31B7"/>
    <w:rsid w:val="00DC4768"/>
    <w:rsid w:val="00DE16F6"/>
    <w:rsid w:val="00DE7777"/>
    <w:rsid w:val="00E142AE"/>
    <w:rsid w:val="00E14996"/>
    <w:rsid w:val="00E3133D"/>
    <w:rsid w:val="00E52559"/>
    <w:rsid w:val="00E554AB"/>
    <w:rsid w:val="00E64C35"/>
    <w:rsid w:val="00E676A7"/>
    <w:rsid w:val="00E9056B"/>
    <w:rsid w:val="00E979F1"/>
    <w:rsid w:val="00EC1C99"/>
    <w:rsid w:val="00EF19A7"/>
    <w:rsid w:val="00F02546"/>
    <w:rsid w:val="00F17D66"/>
    <w:rsid w:val="00F17F21"/>
    <w:rsid w:val="00F20160"/>
    <w:rsid w:val="00F236EC"/>
    <w:rsid w:val="00F4061F"/>
    <w:rsid w:val="00F53AE2"/>
    <w:rsid w:val="00F56139"/>
    <w:rsid w:val="00F710E2"/>
    <w:rsid w:val="00F87617"/>
    <w:rsid w:val="00F96015"/>
    <w:rsid w:val="00F9670B"/>
    <w:rsid w:val="00F97EDB"/>
    <w:rsid w:val="00FB2480"/>
    <w:rsid w:val="00FD1A6B"/>
    <w:rsid w:val="00FE6DBA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7398"/>
  <w15:docId w15:val="{E9305DAA-ED7D-4A88-81C0-4C43A791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8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F90B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C81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0B5E"/>
    <w:rPr>
      <w:sz w:val="0"/>
      <w:szCs w:val="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D14FC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rsid w:val="00A40641"/>
    <w:rPr>
      <w:rFonts w:cs="Times New Roman"/>
      <w:color w:val="0000FF"/>
      <w:u w:val="single"/>
    </w:rPr>
  </w:style>
  <w:style w:type="paragraph" w:styleId="a6">
    <w:name w:val="Normal (Web)"/>
    <w:basedOn w:val="a"/>
    <w:rsid w:val="00CF5DA0"/>
    <w:pPr>
      <w:spacing w:before="30" w:after="30"/>
    </w:pPr>
    <w:rPr>
      <w:rFonts w:ascii="Arial" w:hAnsi="Arial" w:cs="Arial"/>
      <w:color w:val="332E2D"/>
      <w:spacing w:val="2"/>
    </w:rPr>
  </w:style>
  <w:style w:type="table" w:styleId="a7">
    <w:name w:val="Table Grid"/>
    <w:basedOn w:val="a1"/>
    <w:rsid w:val="0008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rsid w:val="0041001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736C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736C7A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736C7A"/>
    <w:rPr>
      <w:sz w:val="28"/>
    </w:rPr>
  </w:style>
  <w:style w:type="paragraph" w:customStyle="1" w:styleId="ConsPlusNormal">
    <w:name w:val="ConsPlusNormal"/>
    <w:rsid w:val="00F17F2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D9277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9">
    <w:name w:val="List Paragraph"/>
    <w:basedOn w:val="a"/>
    <w:uiPriority w:val="34"/>
    <w:qFormat/>
    <w:rsid w:val="003457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C8D5-DF1F-4434-BDB9-A92B57ED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ShelAdm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Рженева Ольга</dc:creator>
  <cp:keywords/>
  <dc:description/>
  <cp:lastModifiedBy>Стерледева Лариса Владимировна</cp:lastModifiedBy>
  <cp:revision>2</cp:revision>
  <cp:lastPrinted>2026-05-20T09:10:00Z</cp:lastPrinted>
  <dcterms:created xsi:type="dcterms:W3CDTF">2026-05-25T03:59:00Z</dcterms:created>
  <dcterms:modified xsi:type="dcterms:W3CDTF">2026-05-25T03:59:00Z</dcterms:modified>
</cp:coreProperties>
</file>