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02AF" w14:textId="0E51C2F1" w:rsidR="00344029" w:rsidRDefault="00344029">
      <w:pPr>
        <w:jc w:val="center"/>
      </w:pPr>
    </w:p>
    <w:p w14:paraId="5291C159" w14:textId="77777777" w:rsidR="00344029" w:rsidRDefault="00E300D6">
      <w:pPr>
        <w:jc w:val="center"/>
      </w:pPr>
      <w:r>
        <w:t>Российская Федерация</w:t>
      </w:r>
    </w:p>
    <w:p w14:paraId="3CB36200" w14:textId="77777777" w:rsidR="00344029" w:rsidRDefault="00E300D6">
      <w:pPr>
        <w:jc w:val="center"/>
      </w:pPr>
      <w:r>
        <w:t>Иркутская область</w:t>
      </w:r>
    </w:p>
    <w:p w14:paraId="48C37EB4" w14:textId="77777777" w:rsidR="00344029" w:rsidRDefault="00E300D6">
      <w:pPr>
        <w:jc w:val="center"/>
        <w:rPr>
          <w:b/>
          <w:bCs/>
        </w:rPr>
      </w:pPr>
      <w:r>
        <w:rPr>
          <w:b/>
          <w:bCs/>
        </w:rPr>
        <w:t>МЭР ШЕЛЕХОВСКОГО МУНИЦИПАЛЬНОГО РАЙОНА</w:t>
      </w:r>
    </w:p>
    <w:p w14:paraId="13A237FF" w14:textId="77777777" w:rsidR="000B54B1" w:rsidRDefault="000B54B1">
      <w:pPr>
        <w:jc w:val="center"/>
        <w:rPr>
          <w:b/>
          <w:bCs/>
        </w:rPr>
      </w:pPr>
    </w:p>
    <w:p w14:paraId="0EE09E07" w14:textId="77777777" w:rsidR="00344029" w:rsidRDefault="00E300D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14:paraId="5A1B35D4" w14:textId="77777777" w:rsidR="00344029" w:rsidRDefault="00344029">
      <w:pPr>
        <w:rPr>
          <w:sz w:val="8"/>
          <w:szCs w:val="8"/>
        </w:rPr>
      </w:pPr>
    </w:p>
    <w:p w14:paraId="60ECE433" w14:textId="680E6FB4" w:rsidR="00344029" w:rsidRDefault="00344029">
      <w:pPr>
        <w:rPr>
          <w:sz w:val="16"/>
          <w:szCs w:val="16"/>
        </w:rPr>
      </w:pPr>
    </w:p>
    <w:p w14:paraId="7AFB5EBA" w14:textId="77777777" w:rsidR="00344029" w:rsidRDefault="00344029">
      <w:pPr>
        <w:rPr>
          <w:sz w:val="8"/>
          <w:szCs w:val="8"/>
        </w:rPr>
      </w:pPr>
    </w:p>
    <w:p w14:paraId="186DFC7C" w14:textId="60CE5FCB" w:rsidR="00344029" w:rsidRPr="000B54B1" w:rsidRDefault="000B54B1" w:rsidP="000B54B1">
      <w:pPr>
        <w:jc w:val="center"/>
        <w:rPr>
          <w:b/>
          <w:bCs/>
          <w:sz w:val="28"/>
          <w:szCs w:val="28"/>
        </w:rPr>
      </w:pPr>
      <w:r w:rsidRPr="000B54B1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12 марта 2026 года </w:t>
      </w:r>
      <w:r w:rsidRPr="000B54B1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38-пм</w:t>
      </w:r>
    </w:p>
    <w:p w14:paraId="5D0ACF7C" w14:textId="77777777" w:rsidR="000B54B1" w:rsidRPr="000B54B1" w:rsidRDefault="000B54B1" w:rsidP="000B54B1">
      <w:pPr>
        <w:jc w:val="center"/>
        <w:rPr>
          <w:b/>
          <w:bCs/>
          <w:sz w:val="28"/>
          <w:szCs w:val="28"/>
        </w:rPr>
      </w:pPr>
    </w:p>
    <w:p w14:paraId="4E7BDEB6" w14:textId="77777777" w:rsidR="00344029" w:rsidRPr="000B54B1" w:rsidRDefault="00344029" w:rsidP="000B54B1">
      <w:pPr>
        <w:pStyle w:val="a7"/>
        <w:tabs>
          <w:tab w:val="clear" w:pos="4677"/>
          <w:tab w:val="clear" w:pos="9355"/>
        </w:tabs>
        <w:jc w:val="center"/>
        <w:rPr>
          <w:b/>
          <w:bCs/>
        </w:rPr>
      </w:pPr>
    </w:p>
    <w:p w14:paraId="011BD8C4" w14:textId="77777777" w:rsidR="00344029" w:rsidRPr="000B54B1" w:rsidRDefault="00344029" w:rsidP="000B54B1">
      <w:pPr>
        <w:ind w:firstLine="540"/>
        <w:jc w:val="center"/>
        <w:rPr>
          <w:b/>
          <w:bCs/>
          <w:sz w:val="28"/>
          <w:szCs w:val="28"/>
        </w:rPr>
      </w:pPr>
    </w:p>
    <w:p w14:paraId="24579938" w14:textId="0B68EB8E" w:rsidR="00344029" w:rsidRPr="000B54B1" w:rsidRDefault="000B54B1" w:rsidP="000B54B1">
      <w:pPr>
        <w:jc w:val="center"/>
        <w:rPr>
          <w:b/>
          <w:bCs/>
          <w:sz w:val="28"/>
          <w:szCs w:val="28"/>
        </w:rPr>
      </w:pPr>
      <w:r w:rsidRPr="000B54B1">
        <w:rPr>
          <w:b/>
          <w:bCs/>
          <w:sz w:val="28"/>
          <w:szCs w:val="28"/>
        </w:rPr>
        <w:t>ОБ ИНИЦИАТИВЕ ПРОВЕДЕНИЯ ОПРОСА</w:t>
      </w:r>
    </w:p>
    <w:p w14:paraId="4F9DADCB" w14:textId="4115EEA8" w:rsidR="00344029" w:rsidRPr="000B54B1" w:rsidRDefault="000B54B1" w:rsidP="000B54B1">
      <w:pPr>
        <w:jc w:val="center"/>
        <w:rPr>
          <w:b/>
          <w:bCs/>
          <w:sz w:val="28"/>
          <w:szCs w:val="28"/>
        </w:rPr>
      </w:pPr>
      <w:r w:rsidRPr="000B54B1">
        <w:rPr>
          <w:b/>
          <w:bCs/>
          <w:sz w:val="28"/>
          <w:szCs w:val="28"/>
        </w:rPr>
        <w:t>ГРАЖДАН НА ТЕРРИТОРИИ БОЛЬШЕЛУГСКОГО</w:t>
      </w:r>
    </w:p>
    <w:p w14:paraId="6F212FC7" w14:textId="7B73F5CC" w:rsidR="00344029" w:rsidRPr="000B54B1" w:rsidRDefault="000B54B1" w:rsidP="000B54B1">
      <w:pPr>
        <w:jc w:val="center"/>
        <w:rPr>
          <w:b/>
          <w:bCs/>
          <w:sz w:val="28"/>
          <w:szCs w:val="28"/>
        </w:rPr>
      </w:pPr>
      <w:r w:rsidRPr="000B54B1">
        <w:rPr>
          <w:b/>
          <w:bCs/>
          <w:sz w:val="28"/>
          <w:szCs w:val="28"/>
        </w:rPr>
        <w:t>СЕЛЬСКОГО ПОСЕЛЕНИЯ</w:t>
      </w:r>
    </w:p>
    <w:p w14:paraId="19B60DB5" w14:textId="77777777" w:rsidR="000B54B1" w:rsidRPr="000B54B1" w:rsidRDefault="000B54B1" w:rsidP="000B54B1">
      <w:pPr>
        <w:jc w:val="center"/>
        <w:rPr>
          <w:b/>
          <w:bCs/>
          <w:sz w:val="28"/>
          <w:szCs w:val="28"/>
        </w:rPr>
      </w:pPr>
    </w:p>
    <w:p w14:paraId="6732E485" w14:textId="77777777" w:rsidR="00344029" w:rsidRDefault="00344029">
      <w:pPr>
        <w:ind w:firstLine="709"/>
        <w:jc w:val="both"/>
        <w:rPr>
          <w:sz w:val="28"/>
          <w:szCs w:val="28"/>
        </w:rPr>
      </w:pPr>
    </w:p>
    <w:p w14:paraId="2675ACA4" w14:textId="77777777" w:rsidR="00344029" w:rsidRDefault="00E300D6">
      <w:pPr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>
        <w:rPr>
          <w:color w:val="000000"/>
          <w:sz w:val="28"/>
          <w:szCs w:val="28"/>
        </w:rPr>
        <w:t xml:space="preserve">учета мнения жителей </w:t>
      </w:r>
      <w:r>
        <w:rPr>
          <w:color w:val="000000"/>
          <w:sz w:val="28"/>
          <w:szCs w:val="28"/>
        </w:rPr>
        <w:t xml:space="preserve">Большелугского </w:t>
      </w:r>
      <w:r>
        <w:rPr>
          <w:color w:val="000000"/>
          <w:sz w:val="28"/>
          <w:szCs w:val="28"/>
        </w:rPr>
        <w:t xml:space="preserve">сельского поселения при принятии решения о реорганизации </w:t>
      </w:r>
      <w:r>
        <w:rPr>
          <w:color w:val="000000"/>
          <w:sz w:val="28"/>
          <w:szCs w:val="28"/>
        </w:rPr>
        <w:t xml:space="preserve">МКОУ </w:t>
      </w:r>
      <w:r>
        <w:rPr>
          <w:color w:val="000000"/>
          <w:sz w:val="28"/>
          <w:szCs w:val="28"/>
        </w:rPr>
        <w:t>Шелеховского района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Большелугская</w:t>
      </w:r>
      <w:proofErr w:type="spellEnd"/>
      <w:r>
        <w:rPr>
          <w:color w:val="000000"/>
          <w:sz w:val="28"/>
          <w:szCs w:val="28"/>
        </w:rPr>
        <w:t xml:space="preserve"> средняя школа № 8» в форме присоединения к нему МКОУ ШР «НШДС № 10»</w:t>
      </w:r>
      <w:r>
        <w:rPr>
          <w:color w:val="000000"/>
          <w:sz w:val="28"/>
          <w:szCs w:val="28"/>
        </w:rPr>
        <w:t>, в соответствии с частью</w:t>
      </w:r>
      <w:hyperlink r:id="rId8" w:anchor="/document/70291362/entry/108250" w:history="1">
        <w:r>
          <w:rPr>
            <w:rStyle w:val="a4"/>
            <w:color w:val="000000"/>
            <w:sz w:val="28"/>
            <w:szCs w:val="28"/>
            <w:u w:val="none"/>
          </w:rPr>
          <w:t xml:space="preserve"> 12 статьи 22</w:t>
        </w:r>
      </w:hyperlink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Федерального закона от 29.12.2012 № 273-ФЗ «Об образовании в Российской Федерации», </w:t>
      </w:r>
      <w:bookmarkStart w:id="0" w:name="_Hlk208928915"/>
      <w:r>
        <w:rPr>
          <w:sz w:val="28"/>
          <w:szCs w:val="28"/>
        </w:rPr>
        <w:t>Законом Иркутской области от 02.03.2016 № 7-ОЗ «Об основах назначения и проведения опроса граждан в муниципальных образованиях Иркутской области», решением Думы Шелеховского муниципального района от 24.11.2016 № 29-рд «О порядке назначения и проведения опроса граждан в Шелеховском районе»,</w:t>
      </w:r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статьями </w:t>
      </w:r>
      <w:r>
        <w:rPr>
          <w:sz w:val="28"/>
          <w:szCs w:val="28"/>
        </w:rPr>
        <w:t xml:space="preserve">19, </w:t>
      </w:r>
      <w:r>
        <w:rPr>
          <w:sz w:val="28"/>
          <w:szCs w:val="28"/>
        </w:rPr>
        <w:t>30, 31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Шелеховского района,</w:t>
      </w:r>
    </w:p>
    <w:p w14:paraId="0B6CDFC1" w14:textId="77777777" w:rsidR="00344029" w:rsidRDefault="00344029">
      <w:pPr>
        <w:jc w:val="both"/>
        <w:rPr>
          <w:sz w:val="28"/>
          <w:szCs w:val="28"/>
        </w:rPr>
      </w:pPr>
    </w:p>
    <w:p w14:paraId="6AD0B039" w14:textId="77777777" w:rsidR="00344029" w:rsidRDefault="00E300D6">
      <w:pPr>
        <w:ind w:right="-441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П О С Т А Н О В Л Я Ю:</w:t>
      </w:r>
    </w:p>
    <w:p w14:paraId="630574FD" w14:textId="77777777" w:rsidR="00344029" w:rsidRDefault="00344029">
      <w:pPr>
        <w:ind w:right="-441"/>
        <w:jc w:val="center"/>
        <w:rPr>
          <w:spacing w:val="20"/>
          <w:sz w:val="28"/>
          <w:szCs w:val="28"/>
        </w:rPr>
      </w:pPr>
    </w:p>
    <w:p w14:paraId="6365F888" w14:textId="77777777" w:rsidR="00344029" w:rsidRDefault="00E300D6">
      <w:pPr>
        <w:numPr>
          <w:ilvl w:val="0"/>
          <w:numId w:val="1"/>
        </w:numPr>
        <w:ind w:right="-5" w:firstLineChars="257" w:firstLine="720"/>
        <w:jc w:val="both"/>
        <w:rPr>
          <w:spacing w:val="2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Предложить </w:t>
      </w:r>
      <w:r>
        <w:rPr>
          <w:spacing w:val="20"/>
          <w:sz w:val="28"/>
          <w:szCs w:val="28"/>
        </w:rPr>
        <w:t>Дум</w:t>
      </w:r>
      <w:r>
        <w:rPr>
          <w:spacing w:val="20"/>
          <w:sz w:val="28"/>
          <w:szCs w:val="28"/>
        </w:rPr>
        <w:t>е</w:t>
      </w:r>
      <w:r>
        <w:rPr>
          <w:spacing w:val="20"/>
          <w:sz w:val="28"/>
          <w:szCs w:val="28"/>
        </w:rPr>
        <w:t xml:space="preserve"> Шелеховского муниципального района</w:t>
      </w:r>
      <w:r>
        <w:rPr>
          <w:color w:val="000000"/>
          <w:sz w:val="28"/>
          <w:szCs w:val="28"/>
        </w:rPr>
        <w:t>:</w:t>
      </w:r>
    </w:p>
    <w:p w14:paraId="59FC6574" w14:textId="77777777" w:rsidR="00344029" w:rsidRDefault="00E300D6">
      <w:pPr>
        <w:numPr>
          <w:ilvl w:val="0"/>
          <w:numId w:val="2"/>
        </w:numPr>
        <w:ind w:right="-5"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назначить проведение опроса граждан, </w:t>
      </w:r>
      <w:r>
        <w:rPr>
          <w:spacing w:val="20"/>
          <w:sz w:val="28"/>
          <w:szCs w:val="28"/>
        </w:rPr>
        <w:t xml:space="preserve">проживающих на территории </w:t>
      </w:r>
      <w:r>
        <w:rPr>
          <w:color w:val="000000"/>
          <w:sz w:val="28"/>
          <w:szCs w:val="28"/>
        </w:rPr>
        <w:t xml:space="preserve">Большелугского </w:t>
      </w:r>
      <w:r>
        <w:rPr>
          <w:color w:val="000000"/>
          <w:sz w:val="28"/>
          <w:szCs w:val="28"/>
        </w:rPr>
        <w:t>сельского поселения</w:t>
      </w:r>
      <w:r>
        <w:rPr>
          <w:spacing w:val="20"/>
          <w:sz w:val="28"/>
          <w:szCs w:val="28"/>
        </w:rPr>
        <w:t>,</w:t>
      </w:r>
      <w:r>
        <w:rPr>
          <w:spacing w:val="20"/>
          <w:sz w:val="28"/>
          <w:szCs w:val="28"/>
        </w:rPr>
        <w:t xml:space="preserve"> с целью учета мнения граждан</w:t>
      </w:r>
      <w:r>
        <w:rPr>
          <w:spacing w:val="20"/>
          <w:sz w:val="28"/>
          <w:szCs w:val="28"/>
        </w:rPr>
        <w:t xml:space="preserve"> по вопросу принятия решения </w:t>
      </w:r>
      <w:r>
        <w:rPr>
          <w:color w:val="000000"/>
          <w:sz w:val="28"/>
          <w:szCs w:val="28"/>
        </w:rPr>
        <w:t xml:space="preserve">о реорганизации </w:t>
      </w:r>
      <w:r>
        <w:rPr>
          <w:color w:val="000000"/>
          <w:sz w:val="28"/>
          <w:szCs w:val="28"/>
        </w:rPr>
        <w:t xml:space="preserve">МКОУ </w:t>
      </w:r>
      <w:r>
        <w:rPr>
          <w:color w:val="000000"/>
          <w:sz w:val="28"/>
          <w:szCs w:val="28"/>
        </w:rPr>
        <w:t>Шелеховского района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Большелугская</w:t>
      </w:r>
      <w:proofErr w:type="spellEnd"/>
      <w:r>
        <w:rPr>
          <w:color w:val="000000"/>
          <w:sz w:val="28"/>
          <w:szCs w:val="28"/>
        </w:rPr>
        <w:t xml:space="preserve"> средняя школа № 8» в форме присоединения к нему МКОУ ШР «НШДС № 10»</w:t>
      </w:r>
      <w:r>
        <w:rPr>
          <w:color w:val="000000"/>
          <w:sz w:val="28"/>
          <w:szCs w:val="28"/>
        </w:rPr>
        <w:t xml:space="preserve"> (далее - опрос граждан);</w:t>
      </w:r>
    </w:p>
    <w:p w14:paraId="42CCEA22" w14:textId="77777777" w:rsidR="00344029" w:rsidRDefault="00E300D6">
      <w:pPr>
        <w:ind w:leftChars="7" w:left="17" w:right="-5" w:firstLineChars="251"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опрос граждан провести в форме опросного собрания путем проведения открытого голосования участников опроса с фиксированием мнения граждан в опросных листах для каждого участника опроса, явившегося (зарегистрированного) на собрание:</w:t>
      </w:r>
    </w:p>
    <w:p w14:paraId="4A3EEFC5" w14:textId="77777777" w:rsidR="00344029" w:rsidRDefault="00E300D6">
      <w:pPr>
        <w:ind w:leftChars="7" w:left="17" w:right="-5" w:firstLineChars="251"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27.05.2026 с 17.00-19.00</w:t>
      </w:r>
      <w:r>
        <w:rPr>
          <w:color w:val="000000"/>
          <w:sz w:val="28"/>
          <w:szCs w:val="28"/>
        </w:rPr>
        <w:t xml:space="preserve"> в здании Физкультурно-оздоровительного комплекса по адресу Иркутская область, Шелеховский район, </w:t>
      </w:r>
      <w:proofErr w:type="spellStart"/>
      <w:r>
        <w:rPr>
          <w:color w:val="000000"/>
          <w:sz w:val="28"/>
          <w:szCs w:val="28"/>
        </w:rPr>
        <w:t>п.Большой</w:t>
      </w:r>
      <w:proofErr w:type="spellEnd"/>
      <w:r>
        <w:rPr>
          <w:color w:val="000000"/>
          <w:sz w:val="28"/>
          <w:szCs w:val="28"/>
        </w:rPr>
        <w:t xml:space="preserve"> Луг, ул. Широкая, 1Б;</w:t>
      </w:r>
    </w:p>
    <w:p w14:paraId="6B81351A" w14:textId="77777777" w:rsidR="00344029" w:rsidRDefault="00E300D6">
      <w:pPr>
        <w:ind w:leftChars="7" w:left="17" w:right="-5" w:firstLineChars="251"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28.05.2026 с 17.00-19.00 </w:t>
      </w:r>
      <w:r>
        <w:rPr>
          <w:color w:val="000000"/>
          <w:sz w:val="28"/>
          <w:szCs w:val="28"/>
        </w:rPr>
        <w:t xml:space="preserve">в здании Дома культуры по адресу Иркутская область, Шелеховский район, </w:t>
      </w:r>
      <w:proofErr w:type="spellStart"/>
      <w:r>
        <w:rPr>
          <w:color w:val="000000"/>
          <w:sz w:val="28"/>
          <w:szCs w:val="28"/>
        </w:rPr>
        <w:t>п.Большой</w:t>
      </w:r>
      <w:proofErr w:type="spellEnd"/>
      <w:r>
        <w:rPr>
          <w:color w:val="000000"/>
          <w:sz w:val="28"/>
          <w:szCs w:val="28"/>
        </w:rPr>
        <w:t xml:space="preserve"> Луг, ул. Клубная, 2А;</w:t>
      </w:r>
    </w:p>
    <w:p w14:paraId="56DF0CCC" w14:textId="77777777" w:rsidR="00344029" w:rsidRDefault="00E300D6">
      <w:pPr>
        <w:ind w:leftChars="7" w:left="17" w:right="-5" w:firstLineChars="251"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3) определить минимальную численность граждан, участвующих в опросе в установленные даты, - не менее 30 человек, что соотносится на каждый день проведения опроса - не менее 15 человек; </w:t>
      </w:r>
    </w:p>
    <w:p w14:paraId="45FACCBE" w14:textId="77777777" w:rsidR="00344029" w:rsidRDefault="00E300D6">
      <w:pPr>
        <w:ind w:leftChars="7" w:left="17" w:right="-5" w:firstLineChars="251"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установить форму опросного листа с формулировкой вопроса и предлагаемыми вариантами ответа согласно приложению к настоящему постановлению;</w:t>
      </w:r>
    </w:p>
    <w:p w14:paraId="418D7EAC" w14:textId="77777777" w:rsidR="00344029" w:rsidRDefault="00E300D6">
      <w:pPr>
        <w:ind w:leftChars="7" w:left="17" w:right="-5" w:firstLineChars="251"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сформировать в установленном порядке комиссию местного опроса, организующую опрос граждан (далее - Комиссия местного опроса). </w:t>
      </w:r>
    </w:p>
    <w:p w14:paraId="6C416AAB" w14:textId="77777777" w:rsidR="00344029" w:rsidRDefault="00E300D6">
      <w:pPr>
        <w:ind w:leftChars="7" w:left="17" w:right="-5" w:firstLineChars="251"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Рекомендовать Главе Большелугского сельского поселения </w:t>
      </w:r>
      <w:proofErr w:type="spellStart"/>
      <w:r>
        <w:rPr>
          <w:color w:val="000000"/>
          <w:sz w:val="28"/>
          <w:szCs w:val="28"/>
        </w:rPr>
        <w:t>Лапохе</w:t>
      </w:r>
      <w:proofErr w:type="spellEnd"/>
      <w:r>
        <w:rPr>
          <w:color w:val="000000"/>
          <w:sz w:val="28"/>
          <w:szCs w:val="28"/>
        </w:rPr>
        <w:t xml:space="preserve"> Т.В. оказать содействие по созданию условий для проведения опроса граждан на территории </w:t>
      </w:r>
      <w:r>
        <w:rPr>
          <w:color w:val="000000"/>
          <w:sz w:val="28"/>
          <w:szCs w:val="28"/>
        </w:rPr>
        <w:t xml:space="preserve">Большелугского </w:t>
      </w:r>
      <w:r>
        <w:rPr>
          <w:color w:val="000000"/>
          <w:sz w:val="28"/>
          <w:szCs w:val="28"/>
        </w:rPr>
        <w:t>сельского поселения</w:t>
      </w:r>
      <w:r>
        <w:rPr>
          <w:spacing w:val="20"/>
          <w:sz w:val="28"/>
          <w:szCs w:val="28"/>
        </w:rPr>
        <w:t>.</w:t>
      </w:r>
    </w:p>
    <w:p w14:paraId="24A60853" w14:textId="77777777" w:rsidR="00344029" w:rsidRDefault="00E300D6">
      <w:pPr>
        <w:ind w:leftChars="7" w:left="17" w:right="-5" w:firstLineChars="251"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Установить, что расходы на мероприятия по проведению опроса граждан, в том числе, связанные с формированием и деятельностью Комиссии местного опроса, не потребуются.</w:t>
      </w:r>
    </w:p>
    <w:p w14:paraId="109A28B4" w14:textId="77777777" w:rsidR="00344029" w:rsidRDefault="00E300D6">
      <w:pPr>
        <w:autoSpaceDE w:val="0"/>
        <w:autoSpaceDN w:val="0"/>
        <w:adjustRightInd w:val="0"/>
        <w:ind w:leftChars="7" w:left="17" w:firstLineChars="251" w:firstLine="70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bCs/>
          <w:sz w:val="28"/>
          <w:szCs w:val="28"/>
        </w:rPr>
        <w:t>Настоящее п</w:t>
      </w:r>
      <w:r>
        <w:rPr>
          <w:sz w:val="28"/>
          <w:szCs w:val="28"/>
        </w:rPr>
        <w:t xml:space="preserve">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 </w:t>
      </w:r>
    </w:p>
    <w:p w14:paraId="05183EFC" w14:textId="77777777" w:rsidR="00344029" w:rsidRDefault="00344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E3508DD" w14:textId="77777777" w:rsidR="00344029" w:rsidRDefault="00344029">
      <w:pPr>
        <w:ind w:firstLine="567"/>
        <w:rPr>
          <w:sz w:val="28"/>
          <w:szCs w:val="28"/>
        </w:rPr>
      </w:pPr>
    </w:p>
    <w:p w14:paraId="23A1CC6C" w14:textId="77777777" w:rsidR="00344029" w:rsidRDefault="00E300D6">
      <w:pPr>
        <w:ind w:firstLineChars="150" w:firstLine="4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М.Н. Модин</w:t>
      </w:r>
    </w:p>
    <w:p w14:paraId="112BFF50" w14:textId="77777777" w:rsidR="00344029" w:rsidRDefault="00344029">
      <w:pPr>
        <w:rPr>
          <w:sz w:val="28"/>
          <w:szCs w:val="28"/>
        </w:rPr>
      </w:pPr>
    </w:p>
    <w:p w14:paraId="5FEE5CC1" w14:textId="77777777" w:rsidR="00344029" w:rsidRDefault="00344029">
      <w:pPr>
        <w:ind w:leftChars="7" w:left="17" w:right="-5" w:firstLineChars="264" w:firstLine="739"/>
        <w:jc w:val="both"/>
        <w:rPr>
          <w:color w:val="000000"/>
          <w:sz w:val="28"/>
          <w:szCs w:val="28"/>
        </w:rPr>
      </w:pPr>
    </w:p>
    <w:p w14:paraId="566936E6" w14:textId="77777777" w:rsidR="00344029" w:rsidRDefault="00344029">
      <w:pPr>
        <w:ind w:right="-441" w:firstLineChars="225" w:firstLine="675"/>
        <w:jc w:val="both"/>
        <w:rPr>
          <w:spacing w:val="20"/>
          <w:sz w:val="28"/>
          <w:szCs w:val="28"/>
        </w:rPr>
      </w:pPr>
    </w:p>
    <w:p w14:paraId="1D6BE6C8" w14:textId="77777777" w:rsidR="00344029" w:rsidRDefault="00344029">
      <w:pPr>
        <w:ind w:right="-441" w:firstLineChars="225" w:firstLine="675"/>
        <w:jc w:val="both"/>
        <w:rPr>
          <w:spacing w:val="20"/>
          <w:sz w:val="28"/>
          <w:szCs w:val="28"/>
        </w:rPr>
      </w:pPr>
    </w:p>
    <w:p w14:paraId="4F81363C" w14:textId="77777777" w:rsidR="00344029" w:rsidRDefault="00344029">
      <w:pPr>
        <w:ind w:firstLine="540"/>
        <w:jc w:val="center"/>
        <w:rPr>
          <w:sz w:val="28"/>
          <w:szCs w:val="28"/>
        </w:rPr>
      </w:pPr>
    </w:p>
    <w:p w14:paraId="2B0A82C0" w14:textId="77777777" w:rsidR="00344029" w:rsidRDefault="00344029">
      <w:pPr>
        <w:ind w:firstLine="540"/>
        <w:jc w:val="center"/>
        <w:rPr>
          <w:sz w:val="28"/>
          <w:szCs w:val="28"/>
        </w:rPr>
      </w:pPr>
    </w:p>
    <w:p w14:paraId="4D46C941" w14:textId="77777777" w:rsidR="00344029" w:rsidRDefault="00344029">
      <w:pPr>
        <w:ind w:firstLine="540"/>
        <w:jc w:val="center"/>
        <w:rPr>
          <w:sz w:val="28"/>
          <w:szCs w:val="28"/>
        </w:rPr>
      </w:pPr>
    </w:p>
    <w:p w14:paraId="2FA3A3B9" w14:textId="77777777" w:rsidR="00344029" w:rsidRDefault="00344029">
      <w:pPr>
        <w:ind w:firstLine="540"/>
        <w:jc w:val="center"/>
        <w:rPr>
          <w:sz w:val="28"/>
          <w:szCs w:val="28"/>
        </w:rPr>
      </w:pPr>
    </w:p>
    <w:p w14:paraId="33CCB345" w14:textId="77777777" w:rsidR="00344029" w:rsidRDefault="00344029">
      <w:pPr>
        <w:ind w:firstLine="540"/>
        <w:jc w:val="center"/>
        <w:rPr>
          <w:sz w:val="28"/>
          <w:szCs w:val="28"/>
        </w:rPr>
      </w:pPr>
    </w:p>
    <w:p w14:paraId="4F062758" w14:textId="77777777" w:rsidR="00344029" w:rsidRDefault="00344029">
      <w:pPr>
        <w:ind w:firstLine="540"/>
        <w:jc w:val="center"/>
        <w:rPr>
          <w:sz w:val="28"/>
          <w:szCs w:val="28"/>
        </w:rPr>
      </w:pPr>
    </w:p>
    <w:p w14:paraId="3A204D89" w14:textId="77777777" w:rsidR="00344029" w:rsidRDefault="00344029">
      <w:pPr>
        <w:ind w:firstLine="540"/>
        <w:jc w:val="center"/>
        <w:rPr>
          <w:sz w:val="28"/>
          <w:szCs w:val="28"/>
        </w:rPr>
      </w:pPr>
    </w:p>
    <w:p w14:paraId="044B5033" w14:textId="77777777" w:rsidR="00344029" w:rsidRDefault="00344029">
      <w:pPr>
        <w:ind w:firstLine="540"/>
        <w:jc w:val="center"/>
        <w:rPr>
          <w:sz w:val="28"/>
          <w:szCs w:val="28"/>
        </w:rPr>
      </w:pPr>
    </w:p>
    <w:p w14:paraId="58505652" w14:textId="77777777" w:rsidR="00344029" w:rsidRDefault="00344029">
      <w:pPr>
        <w:ind w:firstLine="540"/>
        <w:jc w:val="center"/>
        <w:rPr>
          <w:sz w:val="28"/>
          <w:szCs w:val="28"/>
        </w:rPr>
      </w:pPr>
    </w:p>
    <w:p w14:paraId="1D0C5E8F" w14:textId="77777777" w:rsidR="00344029" w:rsidRDefault="00344029">
      <w:pPr>
        <w:ind w:firstLine="540"/>
        <w:jc w:val="center"/>
        <w:rPr>
          <w:sz w:val="28"/>
          <w:szCs w:val="28"/>
        </w:rPr>
      </w:pPr>
    </w:p>
    <w:p w14:paraId="7E945476" w14:textId="77777777" w:rsidR="00344029" w:rsidRDefault="00344029">
      <w:pPr>
        <w:ind w:firstLine="540"/>
        <w:jc w:val="center"/>
        <w:rPr>
          <w:sz w:val="28"/>
          <w:szCs w:val="28"/>
        </w:rPr>
      </w:pPr>
    </w:p>
    <w:p w14:paraId="1B791BC5" w14:textId="77777777" w:rsidR="00344029" w:rsidRDefault="00344029">
      <w:pPr>
        <w:ind w:firstLine="540"/>
        <w:jc w:val="center"/>
        <w:rPr>
          <w:sz w:val="28"/>
          <w:szCs w:val="28"/>
        </w:rPr>
      </w:pPr>
    </w:p>
    <w:p w14:paraId="102B136F" w14:textId="77777777" w:rsidR="00344029" w:rsidRDefault="00344029">
      <w:pPr>
        <w:ind w:firstLine="540"/>
        <w:jc w:val="center"/>
        <w:rPr>
          <w:sz w:val="28"/>
          <w:szCs w:val="28"/>
        </w:rPr>
      </w:pPr>
    </w:p>
    <w:p w14:paraId="5F954C02" w14:textId="77777777" w:rsidR="00344029" w:rsidRDefault="00344029">
      <w:pPr>
        <w:ind w:firstLine="540"/>
        <w:jc w:val="center"/>
        <w:rPr>
          <w:sz w:val="28"/>
          <w:szCs w:val="28"/>
        </w:rPr>
      </w:pPr>
    </w:p>
    <w:p w14:paraId="7D91DBE3" w14:textId="77777777" w:rsidR="00344029" w:rsidRDefault="00344029">
      <w:pPr>
        <w:ind w:firstLine="540"/>
        <w:jc w:val="center"/>
        <w:rPr>
          <w:sz w:val="28"/>
          <w:szCs w:val="28"/>
        </w:rPr>
      </w:pPr>
    </w:p>
    <w:p w14:paraId="5FAD9AA2" w14:textId="77777777" w:rsidR="00344029" w:rsidRDefault="00344029">
      <w:pPr>
        <w:ind w:firstLine="540"/>
        <w:jc w:val="center"/>
        <w:rPr>
          <w:sz w:val="28"/>
          <w:szCs w:val="28"/>
        </w:rPr>
      </w:pPr>
    </w:p>
    <w:p w14:paraId="22122CC5" w14:textId="77777777" w:rsidR="00344029" w:rsidRDefault="00344029">
      <w:pPr>
        <w:ind w:firstLine="540"/>
        <w:jc w:val="center"/>
        <w:rPr>
          <w:sz w:val="28"/>
          <w:szCs w:val="28"/>
        </w:rPr>
      </w:pPr>
    </w:p>
    <w:p w14:paraId="2E4C34F8" w14:textId="77777777" w:rsidR="00344029" w:rsidRDefault="00344029">
      <w:pPr>
        <w:ind w:firstLine="540"/>
        <w:jc w:val="center"/>
        <w:rPr>
          <w:sz w:val="28"/>
          <w:szCs w:val="28"/>
        </w:rPr>
      </w:pPr>
    </w:p>
    <w:p w14:paraId="3C98D8CC" w14:textId="77777777" w:rsidR="00344029" w:rsidRDefault="00344029">
      <w:pPr>
        <w:ind w:firstLine="540"/>
        <w:jc w:val="center"/>
        <w:rPr>
          <w:sz w:val="28"/>
          <w:szCs w:val="28"/>
        </w:rPr>
      </w:pPr>
    </w:p>
    <w:p w14:paraId="4EC1E79F" w14:textId="77777777" w:rsidR="00344029" w:rsidRDefault="00344029">
      <w:pPr>
        <w:ind w:firstLine="540"/>
        <w:jc w:val="center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756"/>
      </w:tblGrid>
      <w:tr w:rsidR="00344029" w14:paraId="74F4852D" w14:textId="77777777">
        <w:trPr>
          <w:trHeight w:val="1602"/>
        </w:trPr>
        <w:tc>
          <w:tcPr>
            <w:tcW w:w="4746" w:type="dxa"/>
          </w:tcPr>
          <w:p w14:paraId="7FDF8C9C" w14:textId="77777777" w:rsidR="00344029" w:rsidRDefault="00344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4" w:type="dxa"/>
          </w:tcPr>
          <w:p w14:paraId="3E22324F" w14:textId="77777777" w:rsidR="00344029" w:rsidRDefault="00E300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14:paraId="40F0E16F" w14:textId="77777777" w:rsidR="00344029" w:rsidRDefault="00E300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>
              <w:rPr>
                <w:sz w:val="28"/>
                <w:szCs w:val="28"/>
              </w:rPr>
              <w:t xml:space="preserve"> Мэра Шелеховского муниципального района</w:t>
            </w:r>
          </w:p>
          <w:p w14:paraId="740525E7" w14:textId="77777777" w:rsidR="00344029" w:rsidRDefault="00E300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 № _______</w:t>
            </w:r>
          </w:p>
          <w:p w14:paraId="048C132C" w14:textId="77777777" w:rsidR="00344029" w:rsidRDefault="00344029">
            <w:pPr>
              <w:jc w:val="both"/>
              <w:rPr>
                <w:sz w:val="28"/>
                <w:szCs w:val="28"/>
              </w:rPr>
            </w:pPr>
          </w:p>
          <w:p w14:paraId="0CC82307" w14:textId="77777777" w:rsidR="00344029" w:rsidRDefault="00344029">
            <w:pPr>
              <w:jc w:val="both"/>
              <w:rPr>
                <w:sz w:val="28"/>
                <w:szCs w:val="28"/>
              </w:rPr>
            </w:pPr>
          </w:p>
        </w:tc>
      </w:tr>
    </w:tbl>
    <w:p w14:paraId="63A6140B" w14:textId="77777777" w:rsidR="00344029" w:rsidRDefault="00344029">
      <w:pPr>
        <w:jc w:val="center"/>
        <w:rPr>
          <w:sz w:val="26"/>
          <w:szCs w:val="26"/>
        </w:rPr>
      </w:pPr>
    </w:p>
    <w:p w14:paraId="755BDE35" w14:textId="77777777" w:rsidR="00344029" w:rsidRDefault="00E300D6">
      <w:pPr>
        <w:pStyle w:val="aa"/>
        <w:shd w:val="clear" w:color="auto" w:fill="FFFFFF"/>
        <w:jc w:val="center"/>
        <w:rPr>
          <w:rFonts w:eastAsia="serif"/>
          <w:sz w:val="26"/>
          <w:szCs w:val="26"/>
          <w:shd w:val="clear" w:color="auto" w:fill="FFFFFF"/>
        </w:rPr>
      </w:pPr>
      <w:r>
        <w:rPr>
          <w:rFonts w:eastAsia="serif"/>
          <w:sz w:val="26"/>
          <w:szCs w:val="26"/>
          <w:shd w:val="clear" w:color="auto" w:fill="FFFFFF"/>
        </w:rPr>
        <w:t>ОПРОСНЫЙ ЛИСТ</w:t>
      </w:r>
      <w:r>
        <w:rPr>
          <w:rFonts w:eastAsia="serif"/>
          <w:sz w:val="26"/>
          <w:szCs w:val="26"/>
          <w:shd w:val="clear" w:color="auto" w:fill="FFFFFF"/>
        </w:rPr>
        <w:br/>
      </w:r>
      <w:r>
        <w:rPr>
          <w:rStyle w:val="a3"/>
          <w:rFonts w:eastAsia="serif"/>
          <w:i w:val="0"/>
          <w:iCs w:val="0"/>
          <w:sz w:val="26"/>
          <w:szCs w:val="26"/>
          <w:shd w:val="clear" w:color="auto" w:fill="FFFFFF"/>
        </w:rPr>
        <w:t>учета</w:t>
      </w:r>
      <w:r>
        <w:rPr>
          <w:rFonts w:eastAsia="serif"/>
          <w:sz w:val="26"/>
          <w:szCs w:val="26"/>
          <w:shd w:val="clear" w:color="auto" w:fill="FFFFFF"/>
        </w:rPr>
        <w:t> </w:t>
      </w:r>
      <w:r>
        <w:rPr>
          <w:rStyle w:val="a3"/>
          <w:rFonts w:eastAsia="serif"/>
          <w:i w:val="0"/>
          <w:iCs w:val="0"/>
          <w:sz w:val="26"/>
          <w:szCs w:val="26"/>
          <w:shd w:val="clear" w:color="auto" w:fill="FFFFFF"/>
        </w:rPr>
        <w:t>мнения</w:t>
      </w:r>
      <w:r>
        <w:rPr>
          <w:rFonts w:eastAsia="serif"/>
          <w:sz w:val="26"/>
          <w:szCs w:val="26"/>
          <w:shd w:val="clear" w:color="auto" w:fill="FFFFFF"/>
        </w:rPr>
        <w:t> </w:t>
      </w:r>
      <w:r>
        <w:rPr>
          <w:rFonts w:eastAsia="serif"/>
          <w:sz w:val="26"/>
          <w:szCs w:val="26"/>
          <w:shd w:val="clear" w:color="auto" w:fill="FFFFFF"/>
        </w:rPr>
        <w:t>граждан Большелугского сельского поселения</w:t>
      </w:r>
    </w:p>
    <w:p w14:paraId="60688CE4" w14:textId="77777777" w:rsidR="00344029" w:rsidRDefault="00E300D6">
      <w:pPr>
        <w:pStyle w:val="aa"/>
        <w:shd w:val="clear" w:color="auto" w:fill="FFFFFF"/>
        <w:jc w:val="center"/>
        <w:rPr>
          <w:rFonts w:eastAsia="serif"/>
          <w:sz w:val="26"/>
          <w:szCs w:val="26"/>
          <w:shd w:val="clear" w:color="auto" w:fill="FFFFFF"/>
        </w:rPr>
      </w:pPr>
      <w:r>
        <w:rPr>
          <w:rFonts w:eastAsia="serif"/>
          <w:sz w:val="26"/>
          <w:szCs w:val="26"/>
          <w:shd w:val="clear" w:color="auto" w:fill="FFFFFF"/>
        </w:rPr>
        <w:t>при принятии решения о реорганизации</w:t>
      </w:r>
      <w:r>
        <w:rPr>
          <w:rFonts w:eastAsia="serif"/>
          <w:sz w:val="26"/>
          <w:szCs w:val="26"/>
          <w:shd w:val="clear" w:color="auto" w:fill="FFFFFF"/>
        </w:rPr>
        <w:t xml:space="preserve"> общеобразовательных организаций</w:t>
      </w:r>
      <w:r>
        <w:rPr>
          <w:rFonts w:eastAsia="serif"/>
          <w:sz w:val="26"/>
          <w:szCs w:val="26"/>
          <w:shd w:val="clear" w:color="auto" w:fill="FFFFFF"/>
        </w:rPr>
        <w:t xml:space="preserve"> </w:t>
      </w:r>
    </w:p>
    <w:p w14:paraId="25F1E790" w14:textId="77777777" w:rsidR="00344029" w:rsidRDefault="00344029">
      <w:pPr>
        <w:pStyle w:val="aa"/>
        <w:shd w:val="clear" w:color="auto" w:fill="FFFFFF"/>
        <w:jc w:val="center"/>
        <w:rPr>
          <w:rFonts w:eastAsia="serif"/>
          <w:sz w:val="26"/>
          <w:szCs w:val="26"/>
          <w:shd w:val="clear" w:color="auto" w:fill="FFFFFF"/>
        </w:rPr>
      </w:pPr>
    </w:p>
    <w:p w14:paraId="4C4D45E5" w14:textId="77777777" w:rsidR="00344029" w:rsidRDefault="00E300D6">
      <w:pPr>
        <w:pStyle w:val="aa"/>
        <w:shd w:val="clear" w:color="auto" w:fill="FFFFFF"/>
        <w:jc w:val="both"/>
        <w:rPr>
          <w:rFonts w:eastAsia="serif"/>
          <w:sz w:val="26"/>
          <w:szCs w:val="26"/>
        </w:rPr>
      </w:pPr>
      <w:r>
        <w:rPr>
          <w:rFonts w:eastAsia="serif"/>
          <w:sz w:val="26"/>
          <w:szCs w:val="26"/>
          <w:shd w:val="clear" w:color="auto" w:fill="FFFFFF"/>
        </w:rPr>
        <w:t>Я, _________________________________________</w:t>
      </w:r>
      <w:r>
        <w:rPr>
          <w:rFonts w:eastAsia="serif"/>
          <w:sz w:val="26"/>
          <w:szCs w:val="26"/>
          <w:shd w:val="clear" w:color="auto" w:fill="FFFFFF"/>
        </w:rPr>
        <w:t>______, __________________г.р.,</w:t>
      </w:r>
    </w:p>
    <w:p w14:paraId="4B7F4014" w14:textId="77777777" w:rsidR="00344029" w:rsidRDefault="00E300D6">
      <w:pPr>
        <w:pStyle w:val="aa"/>
        <w:shd w:val="clear" w:color="auto" w:fill="FFFFFF"/>
        <w:ind w:firstLineChars="200" w:firstLine="400"/>
        <w:jc w:val="both"/>
        <w:rPr>
          <w:rFonts w:eastAsia="serif"/>
          <w:sz w:val="20"/>
          <w:szCs w:val="20"/>
          <w:shd w:val="clear" w:color="auto" w:fill="FFFFFF"/>
        </w:rPr>
      </w:pPr>
      <w:r>
        <w:rPr>
          <w:rFonts w:eastAsia="serif"/>
          <w:sz w:val="20"/>
          <w:szCs w:val="20"/>
          <w:shd w:val="clear" w:color="auto" w:fill="FFFFFF"/>
        </w:rPr>
        <w:t xml:space="preserve">(полностью фамилия, имя, </w:t>
      </w:r>
      <w:proofErr w:type="gramStart"/>
      <w:r>
        <w:rPr>
          <w:rFonts w:eastAsia="serif"/>
          <w:sz w:val="20"/>
          <w:szCs w:val="20"/>
          <w:shd w:val="clear" w:color="auto" w:fill="FFFFFF"/>
        </w:rPr>
        <w:t>отчество</w:t>
      </w:r>
      <w:r>
        <w:rPr>
          <w:rFonts w:eastAsia="serif"/>
          <w:sz w:val="20"/>
          <w:szCs w:val="20"/>
          <w:shd w:val="clear" w:color="auto" w:fill="FFFFFF"/>
        </w:rPr>
        <w:t xml:space="preserve">)   </w:t>
      </w:r>
      <w:proofErr w:type="gramEnd"/>
      <w:r>
        <w:rPr>
          <w:rFonts w:eastAsia="serif"/>
          <w:sz w:val="20"/>
          <w:szCs w:val="20"/>
          <w:shd w:val="clear" w:color="auto" w:fill="FFFFFF"/>
        </w:rPr>
        <w:t xml:space="preserve">                                             </w:t>
      </w:r>
      <w:proofErr w:type="gramStart"/>
      <w:r>
        <w:rPr>
          <w:rFonts w:eastAsia="serif"/>
          <w:sz w:val="20"/>
          <w:szCs w:val="20"/>
          <w:shd w:val="clear" w:color="auto" w:fill="FFFFFF"/>
        </w:rPr>
        <w:t xml:space="preserve">   (</w:t>
      </w:r>
      <w:proofErr w:type="gramEnd"/>
      <w:r>
        <w:rPr>
          <w:rFonts w:eastAsia="serif"/>
          <w:sz w:val="20"/>
          <w:szCs w:val="20"/>
          <w:shd w:val="clear" w:color="auto" w:fill="FFFFFF"/>
        </w:rPr>
        <w:t>дата рождения)</w:t>
      </w:r>
    </w:p>
    <w:p w14:paraId="6BCA0998" w14:textId="77777777" w:rsidR="00344029" w:rsidRDefault="00E300D6">
      <w:pPr>
        <w:pStyle w:val="aa"/>
        <w:shd w:val="clear" w:color="auto" w:fill="FFFFFF"/>
        <w:jc w:val="both"/>
        <w:rPr>
          <w:rFonts w:eastAsia="serif"/>
          <w:sz w:val="26"/>
          <w:szCs w:val="26"/>
        </w:rPr>
      </w:pPr>
      <w:r>
        <w:rPr>
          <w:rFonts w:eastAsia="serif"/>
          <w:sz w:val="26"/>
          <w:szCs w:val="26"/>
          <w:shd w:val="clear" w:color="auto" w:fill="FFFFFF"/>
        </w:rPr>
        <w:t>проживающий(</w:t>
      </w:r>
      <w:proofErr w:type="spellStart"/>
      <w:r>
        <w:rPr>
          <w:rFonts w:eastAsia="serif"/>
          <w:sz w:val="26"/>
          <w:szCs w:val="26"/>
          <w:shd w:val="clear" w:color="auto" w:fill="FFFFFF"/>
        </w:rPr>
        <w:t>ая</w:t>
      </w:r>
      <w:proofErr w:type="spellEnd"/>
      <w:r>
        <w:rPr>
          <w:rFonts w:eastAsia="serif"/>
          <w:sz w:val="26"/>
          <w:szCs w:val="26"/>
          <w:shd w:val="clear" w:color="auto" w:fill="FFFFFF"/>
        </w:rPr>
        <w:t xml:space="preserve">) по </w:t>
      </w:r>
      <w:proofErr w:type="gramStart"/>
      <w:r>
        <w:rPr>
          <w:rFonts w:eastAsia="serif"/>
          <w:sz w:val="26"/>
          <w:szCs w:val="26"/>
          <w:shd w:val="clear" w:color="auto" w:fill="FFFFFF"/>
        </w:rPr>
        <w:t>адресу:</w:t>
      </w:r>
      <w:r>
        <w:rPr>
          <w:rFonts w:eastAsia="serif"/>
          <w:sz w:val="26"/>
          <w:szCs w:val="26"/>
          <w:shd w:val="clear" w:color="auto" w:fill="FFFFFF"/>
        </w:rPr>
        <w:t xml:space="preserve">  Иркутская</w:t>
      </w:r>
      <w:proofErr w:type="gramEnd"/>
      <w:r>
        <w:rPr>
          <w:rFonts w:eastAsia="serif"/>
          <w:sz w:val="26"/>
          <w:szCs w:val="26"/>
          <w:shd w:val="clear" w:color="auto" w:fill="FFFFFF"/>
        </w:rPr>
        <w:t xml:space="preserve"> область, Шелеховский район, поселок Большой Луг, ______________________</w:t>
      </w:r>
      <w:r>
        <w:rPr>
          <w:rFonts w:eastAsia="serif"/>
          <w:sz w:val="26"/>
          <w:szCs w:val="26"/>
          <w:shd w:val="clear" w:color="auto" w:fill="FFFFFF"/>
        </w:rPr>
        <w:t>___________________</w:t>
      </w:r>
      <w:r>
        <w:rPr>
          <w:rFonts w:eastAsia="serif"/>
          <w:sz w:val="26"/>
          <w:szCs w:val="26"/>
          <w:shd w:val="clear" w:color="auto" w:fill="FFFFFF"/>
        </w:rPr>
        <w:t>__________________</w:t>
      </w:r>
      <w:r>
        <w:rPr>
          <w:rFonts w:eastAsia="serif"/>
          <w:sz w:val="26"/>
          <w:szCs w:val="26"/>
          <w:shd w:val="clear" w:color="auto" w:fill="FFFFFF"/>
        </w:rPr>
        <w:t>,</w:t>
      </w:r>
    </w:p>
    <w:p w14:paraId="40DEED40" w14:textId="77777777" w:rsidR="00344029" w:rsidRDefault="00E300D6">
      <w:pPr>
        <w:pStyle w:val="aa"/>
        <w:shd w:val="clear" w:color="auto" w:fill="FFFFFF"/>
        <w:jc w:val="both"/>
        <w:rPr>
          <w:rFonts w:eastAsia="serif"/>
          <w:sz w:val="26"/>
          <w:szCs w:val="26"/>
        </w:rPr>
      </w:pPr>
      <w:r>
        <w:rPr>
          <w:rFonts w:eastAsia="serif"/>
          <w:sz w:val="26"/>
          <w:szCs w:val="26"/>
          <w:shd w:val="clear" w:color="auto" w:fill="FFFFFF"/>
        </w:rPr>
        <w:t xml:space="preserve">данные паспорта, удостоверяющего личность: </w:t>
      </w:r>
    </w:p>
    <w:p w14:paraId="434092C8" w14:textId="77777777" w:rsidR="00344029" w:rsidRDefault="00E300D6">
      <w:pPr>
        <w:pStyle w:val="aa"/>
        <w:shd w:val="clear" w:color="auto" w:fill="FFFFFF"/>
        <w:ind w:left="-1"/>
        <w:jc w:val="both"/>
        <w:rPr>
          <w:rFonts w:eastAsia="serif"/>
          <w:sz w:val="26"/>
          <w:szCs w:val="26"/>
        </w:rPr>
      </w:pPr>
      <w:r>
        <w:rPr>
          <w:rFonts w:eastAsia="serif"/>
          <w:sz w:val="26"/>
          <w:szCs w:val="26"/>
          <w:shd w:val="clear" w:color="auto" w:fill="FFFFFF"/>
        </w:rPr>
        <w:t>п</w:t>
      </w:r>
      <w:r>
        <w:rPr>
          <w:rFonts w:eastAsia="serif"/>
          <w:sz w:val="26"/>
          <w:szCs w:val="26"/>
          <w:shd w:val="clear" w:color="auto" w:fill="FFFFFF"/>
        </w:rPr>
        <w:t>аспорт</w:t>
      </w:r>
      <w:r>
        <w:rPr>
          <w:rFonts w:eastAsia="serif"/>
          <w:sz w:val="26"/>
          <w:szCs w:val="26"/>
          <w:shd w:val="clear" w:color="auto" w:fill="FFFFFF"/>
        </w:rPr>
        <w:t>___________________</w:t>
      </w:r>
      <w:r>
        <w:rPr>
          <w:rFonts w:eastAsia="serif"/>
          <w:sz w:val="26"/>
          <w:szCs w:val="26"/>
          <w:shd w:val="clear" w:color="auto" w:fill="FFFFFF"/>
        </w:rPr>
        <w:t>__ выдан____________________________________________________________</w:t>
      </w:r>
    </w:p>
    <w:p w14:paraId="1F4BD707" w14:textId="77777777" w:rsidR="00344029" w:rsidRDefault="00E300D6">
      <w:pPr>
        <w:pStyle w:val="aa"/>
        <w:shd w:val="clear" w:color="auto" w:fill="FFFFFF"/>
        <w:jc w:val="both"/>
        <w:rPr>
          <w:rFonts w:eastAsia="serif"/>
          <w:sz w:val="26"/>
          <w:szCs w:val="26"/>
        </w:rPr>
      </w:pPr>
      <w:r>
        <w:rPr>
          <w:rFonts w:eastAsia="serif"/>
          <w:sz w:val="26"/>
          <w:szCs w:val="26"/>
          <w:shd w:val="clear" w:color="auto" w:fill="FFFFFF"/>
        </w:rPr>
        <w:t>д</w:t>
      </w:r>
      <w:r>
        <w:rPr>
          <w:rFonts w:eastAsia="serif"/>
          <w:sz w:val="26"/>
          <w:szCs w:val="26"/>
          <w:shd w:val="clear" w:color="auto" w:fill="FFFFFF"/>
        </w:rPr>
        <w:t xml:space="preserve">ата выдачи </w:t>
      </w:r>
      <w:r>
        <w:rPr>
          <w:rFonts w:eastAsia="serif"/>
          <w:sz w:val="26"/>
          <w:szCs w:val="26"/>
          <w:shd w:val="clear" w:color="auto" w:fill="FFFFFF"/>
        </w:rPr>
        <w:t>____________</w:t>
      </w:r>
      <w:r>
        <w:rPr>
          <w:rFonts w:eastAsia="serif"/>
          <w:sz w:val="26"/>
          <w:szCs w:val="26"/>
          <w:shd w:val="clear" w:color="auto" w:fill="FFFFFF"/>
        </w:rPr>
        <w:t>______</w:t>
      </w:r>
    </w:p>
    <w:p w14:paraId="3B84EF40" w14:textId="77777777" w:rsidR="00344029" w:rsidRDefault="00344029">
      <w:pPr>
        <w:pStyle w:val="aa"/>
        <w:shd w:val="clear" w:color="auto" w:fill="FFFFFF"/>
        <w:jc w:val="both"/>
        <w:rPr>
          <w:rFonts w:eastAsia="serif"/>
          <w:sz w:val="26"/>
          <w:szCs w:val="26"/>
        </w:rPr>
      </w:pPr>
    </w:p>
    <w:p w14:paraId="75DB3D91" w14:textId="77777777" w:rsidR="00344029" w:rsidRDefault="00E300D6">
      <w:pPr>
        <w:pStyle w:val="aa"/>
        <w:shd w:val="clear" w:color="auto" w:fill="FFFFFF"/>
        <w:jc w:val="both"/>
        <w:rPr>
          <w:sz w:val="26"/>
          <w:szCs w:val="26"/>
        </w:rPr>
      </w:pPr>
      <w:r>
        <w:rPr>
          <w:rFonts w:eastAsia="serif"/>
          <w:sz w:val="26"/>
          <w:szCs w:val="26"/>
          <w:shd w:val="clear" w:color="auto" w:fill="FFFFFF"/>
        </w:rPr>
        <w:t>п</w:t>
      </w:r>
      <w:r>
        <w:rPr>
          <w:rFonts w:eastAsia="serif"/>
          <w:sz w:val="26"/>
          <w:szCs w:val="26"/>
          <w:shd w:val="clear" w:color="auto" w:fill="FFFFFF"/>
        </w:rPr>
        <w:t xml:space="preserve">о вопросу принятия решения о </w:t>
      </w:r>
      <w:r>
        <w:rPr>
          <w:rFonts w:eastAsia="serif"/>
          <w:sz w:val="26"/>
          <w:szCs w:val="26"/>
          <w:shd w:val="clear" w:color="auto" w:fill="FFFFFF"/>
        </w:rPr>
        <w:t xml:space="preserve">реорганизации </w:t>
      </w:r>
      <w:r>
        <w:rPr>
          <w:sz w:val="26"/>
          <w:szCs w:val="26"/>
        </w:rPr>
        <w:t xml:space="preserve">МКОУ </w:t>
      </w:r>
      <w:r>
        <w:rPr>
          <w:sz w:val="26"/>
          <w:szCs w:val="26"/>
        </w:rPr>
        <w:t>Шелеховского района</w:t>
      </w:r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Большелугская</w:t>
      </w:r>
      <w:proofErr w:type="spellEnd"/>
      <w:r>
        <w:rPr>
          <w:sz w:val="26"/>
          <w:szCs w:val="26"/>
        </w:rPr>
        <w:t xml:space="preserve"> средняя школа № 8» в форме присоединения к нему МКОУ ШР «НШДС № 10»</w:t>
      </w:r>
      <w:r>
        <w:rPr>
          <w:sz w:val="26"/>
          <w:szCs w:val="26"/>
        </w:rPr>
        <w:t xml:space="preserve"> </w:t>
      </w:r>
    </w:p>
    <w:p w14:paraId="76D5E347" w14:textId="77777777" w:rsidR="00344029" w:rsidRDefault="00344029">
      <w:pPr>
        <w:pStyle w:val="aa"/>
        <w:shd w:val="clear" w:color="auto" w:fill="FFFFFF"/>
        <w:jc w:val="both"/>
        <w:rPr>
          <w:sz w:val="26"/>
          <w:szCs w:val="26"/>
        </w:rPr>
      </w:pPr>
    </w:p>
    <w:p w14:paraId="067D0186" w14:textId="77777777" w:rsidR="00344029" w:rsidRDefault="00E300D6">
      <w:pPr>
        <w:pStyle w:val="aa"/>
        <w:shd w:val="clear" w:color="auto" w:fill="FFFFFF"/>
        <w:jc w:val="both"/>
        <w:rPr>
          <w:rFonts w:eastAsia="serif"/>
          <w:i/>
          <w:iCs/>
          <w:sz w:val="28"/>
          <w:szCs w:val="28"/>
          <w:shd w:val="clear" w:color="auto" w:fill="FFFFFF"/>
        </w:rPr>
      </w:pPr>
      <w:r>
        <w:rPr>
          <w:rFonts w:eastAsia="serif"/>
          <w:sz w:val="28"/>
          <w:szCs w:val="28"/>
          <w:shd w:val="clear" w:color="auto" w:fill="FFFFFF"/>
        </w:rPr>
        <w:t>Варианты ответа:</w:t>
      </w:r>
      <w:r>
        <w:rPr>
          <w:rFonts w:eastAsia="serif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eastAsia="serif"/>
          <w:i/>
          <w:iCs/>
          <w:sz w:val="28"/>
          <w:szCs w:val="28"/>
          <w:shd w:val="clear" w:color="auto" w:fill="FFFFFF"/>
        </w:rPr>
        <w:t>н</w:t>
      </w:r>
      <w:r>
        <w:rPr>
          <w:rFonts w:eastAsia="serif"/>
          <w:i/>
          <w:iCs/>
          <w:sz w:val="28"/>
          <w:szCs w:val="28"/>
          <w:shd w:val="clear" w:color="auto" w:fill="FFFFFF"/>
        </w:rPr>
        <w:t xml:space="preserve">е </w:t>
      </w:r>
      <w:r>
        <w:rPr>
          <w:rFonts w:eastAsia="serif"/>
          <w:i/>
          <w:iCs/>
          <w:sz w:val="28"/>
          <w:szCs w:val="28"/>
          <w:shd w:val="clear" w:color="auto" w:fill="FFFFFF"/>
        </w:rPr>
        <w:t>возражаю/возражаю</w:t>
      </w:r>
      <w:r>
        <w:rPr>
          <w:rFonts w:eastAsia="serif"/>
          <w:i/>
          <w:iCs/>
          <w:sz w:val="28"/>
          <w:szCs w:val="28"/>
          <w:shd w:val="clear" w:color="auto" w:fill="FFFFFF"/>
        </w:rPr>
        <w:t>.</w:t>
      </w:r>
      <w:r>
        <w:rPr>
          <w:rFonts w:eastAsia="serif"/>
          <w:i/>
          <w:iCs/>
          <w:sz w:val="28"/>
          <w:szCs w:val="28"/>
          <w:shd w:val="clear" w:color="auto" w:fill="FFFFFF"/>
        </w:rPr>
        <w:t xml:space="preserve"> </w:t>
      </w:r>
    </w:p>
    <w:p w14:paraId="04B0265C" w14:textId="77777777" w:rsidR="00344029" w:rsidRDefault="00E300D6">
      <w:pPr>
        <w:pStyle w:val="aa"/>
        <w:shd w:val="clear" w:color="auto" w:fill="FFFFFF"/>
        <w:ind w:firstLineChars="1300" w:firstLine="2600"/>
        <w:jc w:val="both"/>
        <w:rPr>
          <w:sz w:val="20"/>
          <w:szCs w:val="20"/>
        </w:rPr>
      </w:pPr>
      <w:r>
        <w:rPr>
          <w:rFonts w:eastAsia="serif"/>
          <w:sz w:val="20"/>
          <w:szCs w:val="20"/>
          <w:shd w:val="clear" w:color="auto" w:fill="FFFFFF"/>
        </w:rPr>
        <w:t xml:space="preserve">(нужное подчеркнуть) </w:t>
      </w:r>
      <w:r>
        <w:rPr>
          <w:sz w:val="20"/>
          <w:szCs w:val="20"/>
        </w:rPr>
        <w:t xml:space="preserve"> </w:t>
      </w:r>
    </w:p>
    <w:p w14:paraId="74BC3F22" w14:textId="77777777" w:rsidR="00344029" w:rsidRDefault="00344029">
      <w:pPr>
        <w:pStyle w:val="aa"/>
        <w:shd w:val="clear" w:color="auto" w:fill="FFFFFF"/>
        <w:ind w:firstLineChars="1300" w:firstLine="3380"/>
        <w:jc w:val="both"/>
        <w:rPr>
          <w:sz w:val="26"/>
          <w:szCs w:val="26"/>
        </w:rPr>
      </w:pPr>
    </w:p>
    <w:p w14:paraId="74CEDF87" w14:textId="77777777" w:rsidR="00344029" w:rsidRDefault="00E300D6">
      <w:pPr>
        <w:pStyle w:val="aa"/>
        <w:shd w:val="clear" w:color="auto" w:fill="FFFFFF"/>
        <w:jc w:val="both"/>
        <w:rPr>
          <w:rFonts w:eastAsia="serif"/>
          <w:sz w:val="26"/>
          <w:szCs w:val="26"/>
        </w:rPr>
      </w:pPr>
      <w:r>
        <w:rPr>
          <w:rFonts w:eastAsia="serif"/>
          <w:sz w:val="26"/>
          <w:szCs w:val="26"/>
          <w:shd w:val="clear" w:color="auto" w:fill="FFFFFF"/>
        </w:rPr>
        <w:t xml:space="preserve">В случае выбора варианта ответа </w:t>
      </w:r>
      <w:r>
        <w:rPr>
          <w:rFonts w:eastAsia="serif"/>
          <w:sz w:val="26"/>
          <w:szCs w:val="26"/>
          <w:shd w:val="clear" w:color="auto" w:fill="FFFFFF"/>
        </w:rPr>
        <w:t>«</w:t>
      </w:r>
      <w:r>
        <w:rPr>
          <w:rFonts w:eastAsia="serif"/>
          <w:sz w:val="26"/>
          <w:szCs w:val="26"/>
          <w:shd w:val="clear" w:color="auto" w:fill="FFFFFF"/>
        </w:rPr>
        <w:t>возражаю</w:t>
      </w:r>
      <w:r>
        <w:rPr>
          <w:rFonts w:eastAsia="serif"/>
          <w:sz w:val="26"/>
          <w:szCs w:val="26"/>
          <w:shd w:val="clear" w:color="auto" w:fill="FFFFFF"/>
        </w:rPr>
        <w:t>»</w:t>
      </w:r>
      <w:r>
        <w:rPr>
          <w:rFonts w:eastAsia="serif"/>
          <w:sz w:val="26"/>
          <w:szCs w:val="26"/>
          <w:shd w:val="clear" w:color="auto" w:fill="FFFFFF"/>
        </w:rPr>
        <w:t xml:space="preserve"> укажите, пожалуйста</w:t>
      </w:r>
      <w:r>
        <w:rPr>
          <w:rFonts w:eastAsia="serif"/>
          <w:sz w:val="26"/>
          <w:szCs w:val="26"/>
          <w:shd w:val="clear" w:color="auto" w:fill="FFFFFF"/>
        </w:rPr>
        <w:t xml:space="preserve"> </w:t>
      </w:r>
      <w:r>
        <w:rPr>
          <w:rFonts w:eastAsia="serif"/>
          <w:sz w:val="26"/>
          <w:szCs w:val="26"/>
          <w:shd w:val="clear" w:color="auto" w:fill="FFFFFF"/>
        </w:rPr>
        <w:t>причину: __________________________________________________________________</w:t>
      </w:r>
      <w:r>
        <w:rPr>
          <w:rFonts w:eastAsia="serif"/>
          <w:sz w:val="26"/>
          <w:szCs w:val="26"/>
          <w:shd w:val="clear" w:color="auto" w:fill="FFFFFF"/>
        </w:rPr>
        <w:t>_____</w:t>
      </w:r>
    </w:p>
    <w:p w14:paraId="3F6238B3" w14:textId="77777777" w:rsidR="00344029" w:rsidRDefault="00E300D6">
      <w:pPr>
        <w:pStyle w:val="aa"/>
        <w:shd w:val="clear" w:color="auto" w:fill="FFFFFF"/>
        <w:jc w:val="both"/>
        <w:rPr>
          <w:rFonts w:eastAsia="serif"/>
          <w:sz w:val="26"/>
          <w:szCs w:val="26"/>
        </w:rPr>
      </w:pPr>
      <w:r>
        <w:rPr>
          <w:rFonts w:eastAsia="serif"/>
          <w:sz w:val="26"/>
          <w:szCs w:val="26"/>
          <w:shd w:val="clear" w:color="auto" w:fill="FFFFFF"/>
        </w:rPr>
        <w:t>__________________________________________________________________</w:t>
      </w:r>
      <w:r>
        <w:rPr>
          <w:rFonts w:eastAsia="serif"/>
          <w:sz w:val="26"/>
          <w:szCs w:val="26"/>
          <w:shd w:val="clear" w:color="auto" w:fill="FFFFFF"/>
        </w:rPr>
        <w:t>_____.</w:t>
      </w:r>
    </w:p>
    <w:p w14:paraId="36261234" w14:textId="77777777" w:rsidR="00344029" w:rsidRDefault="00E300D6">
      <w:pPr>
        <w:pStyle w:val="aa"/>
        <w:shd w:val="clear" w:color="auto" w:fill="FFFFFF"/>
        <w:ind w:left="130" w:hangingChars="50" w:hanging="130"/>
        <w:jc w:val="both"/>
        <w:rPr>
          <w:rFonts w:eastAsia="serif"/>
          <w:sz w:val="26"/>
          <w:szCs w:val="26"/>
        </w:rPr>
      </w:pPr>
      <w:r>
        <w:rPr>
          <w:rFonts w:eastAsia="serif"/>
          <w:sz w:val="26"/>
          <w:szCs w:val="26"/>
          <w:shd w:val="clear" w:color="auto" w:fill="FFFFFF"/>
        </w:rPr>
        <w:t>Я, ________________________________________________________________</w:t>
      </w:r>
      <w:r>
        <w:rPr>
          <w:rFonts w:eastAsia="serif"/>
          <w:sz w:val="26"/>
          <w:szCs w:val="26"/>
          <w:shd w:val="clear" w:color="auto" w:fill="FFFFFF"/>
        </w:rPr>
        <w:t>____</w:t>
      </w:r>
      <w:r>
        <w:rPr>
          <w:rFonts w:eastAsia="serif"/>
          <w:sz w:val="26"/>
          <w:szCs w:val="26"/>
          <w:shd w:val="clear" w:color="auto" w:fill="FFFFFF"/>
        </w:rPr>
        <w:t>,</w:t>
      </w:r>
    </w:p>
    <w:p w14:paraId="6D95334C" w14:textId="77777777" w:rsidR="00344029" w:rsidRDefault="00E300D6">
      <w:pPr>
        <w:pStyle w:val="aa"/>
        <w:shd w:val="clear" w:color="auto" w:fill="FFFFFF"/>
        <w:ind w:firstLineChars="200" w:firstLine="400"/>
        <w:jc w:val="both"/>
        <w:rPr>
          <w:rFonts w:eastAsia="serif"/>
          <w:sz w:val="20"/>
          <w:szCs w:val="20"/>
        </w:rPr>
      </w:pPr>
      <w:r>
        <w:rPr>
          <w:rFonts w:eastAsia="serif"/>
          <w:sz w:val="20"/>
          <w:szCs w:val="20"/>
          <w:shd w:val="clear" w:color="auto" w:fill="FFFFFF"/>
        </w:rPr>
        <w:t>(полностью фамилия, имя, отчество</w:t>
      </w:r>
      <w:r>
        <w:rPr>
          <w:rFonts w:eastAsia="serif"/>
          <w:sz w:val="20"/>
          <w:szCs w:val="20"/>
          <w:shd w:val="clear" w:color="auto" w:fill="FFFFFF"/>
        </w:rPr>
        <w:t>)</w:t>
      </w:r>
      <w:r>
        <w:rPr>
          <w:rFonts w:eastAsia="serif"/>
          <w:sz w:val="20"/>
          <w:szCs w:val="20"/>
          <w:shd w:val="clear" w:color="auto" w:fill="FFFFFF"/>
        </w:rPr>
        <w:t xml:space="preserve"> </w:t>
      </w:r>
    </w:p>
    <w:p w14:paraId="0FDDE5B8" w14:textId="77777777" w:rsidR="00344029" w:rsidRDefault="00E300D6">
      <w:pPr>
        <w:pStyle w:val="aa"/>
        <w:shd w:val="clear" w:color="auto" w:fill="FFFFFF"/>
        <w:jc w:val="both"/>
        <w:rPr>
          <w:rFonts w:eastAsia="serif"/>
          <w:sz w:val="26"/>
          <w:szCs w:val="26"/>
          <w:shd w:val="clear" w:color="auto" w:fill="FFFFFF"/>
        </w:rPr>
      </w:pPr>
      <w:r>
        <w:rPr>
          <w:rFonts w:eastAsia="serif"/>
          <w:sz w:val="26"/>
          <w:szCs w:val="26"/>
          <w:shd w:val="clear" w:color="auto" w:fill="FFFFFF"/>
        </w:rPr>
        <w:t>даю согласие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указанными в настоящем листе </w:t>
      </w:r>
      <w:r>
        <w:rPr>
          <w:rStyle w:val="a3"/>
          <w:rFonts w:eastAsia="serif"/>
          <w:i w:val="0"/>
          <w:iCs w:val="0"/>
          <w:sz w:val="26"/>
          <w:szCs w:val="26"/>
          <w:shd w:val="clear" w:color="auto" w:fill="FFFFFF"/>
        </w:rPr>
        <w:t>учета</w:t>
      </w:r>
      <w:r>
        <w:rPr>
          <w:rFonts w:eastAsia="serif"/>
          <w:sz w:val="26"/>
          <w:szCs w:val="26"/>
          <w:shd w:val="clear" w:color="auto" w:fill="FFFFFF"/>
        </w:rPr>
        <w:t> </w:t>
      </w:r>
      <w:r>
        <w:rPr>
          <w:rStyle w:val="a3"/>
          <w:rFonts w:eastAsia="serif"/>
          <w:i w:val="0"/>
          <w:iCs w:val="0"/>
          <w:sz w:val="26"/>
          <w:szCs w:val="26"/>
          <w:shd w:val="clear" w:color="auto" w:fill="FFFFFF"/>
        </w:rPr>
        <w:t>мнения</w:t>
      </w:r>
      <w:r>
        <w:rPr>
          <w:rFonts w:eastAsia="serif"/>
          <w:sz w:val="26"/>
          <w:szCs w:val="26"/>
          <w:shd w:val="clear" w:color="auto" w:fill="FFFFFF"/>
        </w:rPr>
        <w:t> </w:t>
      </w:r>
      <w:r>
        <w:rPr>
          <w:rFonts w:eastAsia="serif"/>
          <w:sz w:val="26"/>
          <w:szCs w:val="26"/>
          <w:shd w:val="clear" w:color="auto" w:fill="FFFFFF"/>
        </w:rPr>
        <w:t>граждан</w:t>
      </w:r>
      <w:r>
        <w:rPr>
          <w:rFonts w:eastAsia="serif"/>
          <w:sz w:val="26"/>
          <w:szCs w:val="26"/>
          <w:shd w:val="clear" w:color="auto" w:fill="FFFFFF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исключительно в целях и по вопросам, связанным с </w:t>
      </w:r>
      <w:r>
        <w:rPr>
          <w:rFonts w:eastAsia="serif"/>
          <w:sz w:val="26"/>
          <w:szCs w:val="26"/>
          <w:shd w:val="clear" w:color="auto" w:fill="FFFFFF"/>
        </w:rPr>
        <w:t xml:space="preserve">вынесением </w:t>
      </w:r>
      <w:r>
        <w:rPr>
          <w:rFonts w:eastAsia="serif"/>
          <w:sz w:val="26"/>
          <w:szCs w:val="26"/>
          <w:shd w:val="clear" w:color="auto" w:fill="FFFFFF"/>
        </w:rPr>
        <w:t>решения о реорганизации</w:t>
      </w:r>
      <w:r>
        <w:rPr>
          <w:rFonts w:eastAsia="serif"/>
          <w:sz w:val="26"/>
          <w:szCs w:val="26"/>
          <w:shd w:val="clear" w:color="auto" w:fill="FFFFFF"/>
        </w:rPr>
        <w:t xml:space="preserve"> М</w:t>
      </w:r>
      <w:r>
        <w:rPr>
          <w:sz w:val="26"/>
          <w:szCs w:val="26"/>
        </w:rPr>
        <w:t xml:space="preserve">КОУ </w:t>
      </w:r>
      <w:r>
        <w:rPr>
          <w:sz w:val="26"/>
          <w:szCs w:val="26"/>
        </w:rPr>
        <w:t>Шелеховского района</w:t>
      </w:r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Большелугская</w:t>
      </w:r>
      <w:proofErr w:type="spellEnd"/>
      <w:r>
        <w:rPr>
          <w:sz w:val="26"/>
          <w:szCs w:val="26"/>
        </w:rPr>
        <w:t xml:space="preserve"> средняя школа № 8» в форме присоединения к нему МКОУ ШР «НШДС № 10»</w:t>
      </w:r>
      <w:r>
        <w:rPr>
          <w:sz w:val="26"/>
          <w:szCs w:val="26"/>
        </w:rPr>
        <w:t>.</w:t>
      </w:r>
    </w:p>
    <w:p w14:paraId="4EC2881A" w14:textId="77777777" w:rsidR="00344029" w:rsidRDefault="00344029">
      <w:pPr>
        <w:pStyle w:val="aa"/>
        <w:shd w:val="clear" w:color="auto" w:fill="FFFFFF"/>
        <w:jc w:val="both"/>
        <w:rPr>
          <w:rFonts w:eastAsia="serif"/>
          <w:sz w:val="28"/>
          <w:szCs w:val="28"/>
          <w:shd w:val="clear" w:color="auto" w:fill="FFFFFF"/>
        </w:rPr>
      </w:pPr>
    </w:p>
    <w:tbl>
      <w:tblPr>
        <w:tblW w:w="92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2830"/>
        <w:gridCol w:w="3707"/>
      </w:tblGrid>
      <w:tr w:rsidR="00344029" w14:paraId="3B16294C" w14:textId="77777777">
        <w:tc>
          <w:tcPr>
            <w:tcW w:w="2690" w:type="dxa"/>
            <w:shd w:val="clear" w:color="auto" w:fill="FFFFFF"/>
          </w:tcPr>
          <w:p w14:paraId="17EC397F" w14:textId="77777777" w:rsidR="00344029" w:rsidRDefault="00E300D6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rFonts w:eastAsia="serif"/>
                <w:sz w:val="28"/>
                <w:szCs w:val="28"/>
              </w:rPr>
              <w:t>«</w:t>
            </w:r>
            <w:r>
              <w:rPr>
                <w:rFonts w:eastAsia="serif"/>
                <w:sz w:val="28"/>
                <w:szCs w:val="28"/>
              </w:rPr>
              <w:t>__</w:t>
            </w:r>
            <w:r>
              <w:rPr>
                <w:rFonts w:eastAsia="serif"/>
                <w:sz w:val="28"/>
                <w:szCs w:val="28"/>
              </w:rPr>
              <w:t>»</w:t>
            </w:r>
            <w:r>
              <w:rPr>
                <w:rFonts w:eastAsia="serif"/>
                <w:sz w:val="28"/>
                <w:szCs w:val="28"/>
              </w:rPr>
              <w:t xml:space="preserve"> ______________</w:t>
            </w:r>
          </w:p>
        </w:tc>
        <w:tc>
          <w:tcPr>
            <w:tcW w:w="2830" w:type="dxa"/>
            <w:shd w:val="clear" w:color="auto" w:fill="FFFFFF"/>
          </w:tcPr>
          <w:p w14:paraId="5C666DC4" w14:textId="77777777" w:rsidR="00344029" w:rsidRDefault="00E300D6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rFonts w:eastAsia="serif"/>
                <w:sz w:val="28"/>
                <w:szCs w:val="28"/>
              </w:rPr>
              <w:t>____________________</w:t>
            </w:r>
          </w:p>
        </w:tc>
        <w:tc>
          <w:tcPr>
            <w:tcW w:w="3707" w:type="dxa"/>
            <w:shd w:val="clear" w:color="auto" w:fill="FFFFFF"/>
          </w:tcPr>
          <w:p w14:paraId="608DCD9F" w14:textId="77777777" w:rsidR="00344029" w:rsidRDefault="00E300D6">
            <w:pPr>
              <w:pStyle w:val="aa"/>
              <w:tabs>
                <w:tab w:val="left" w:pos="3600"/>
              </w:tabs>
              <w:ind w:rightChars="225" w:right="540"/>
              <w:jc w:val="both"/>
              <w:rPr>
                <w:sz w:val="28"/>
                <w:szCs w:val="28"/>
              </w:rPr>
            </w:pPr>
            <w:r>
              <w:rPr>
                <w:rFonts w:eastAsia="serif"/>
                <w:sz w:val="28"/>
                <w:szCs w:val="28"/>
              </w:rPr>
              <w:t>/ _____________________</w:t>
            </w:r>
          </w:p>
        </w:tc>
      </w:tr>
      <w:tr w:rsidR="00344029" w14:paraId="45D011B5" w14:textId="77777777">
        <w:tc>
          <w:tcPr>
            <w:tcW w:w="2690" w:type="dxa"/>
            <w:shd w:val="clear" w:color="auto" w:fill="FFFFFF"/>
          </w:tcPr>
          <w:p w14:paraId="5C3B2EF6" w14:textId="77777777" w:rsidR="00344029" w:rsidRDefault="00E300D6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rFonts w:eastAsia="serif"/>
                <w:sz w:val="28"/>
                <w:szCs w:val="28"/>
              </w:rPr>
              <w:t> </w:t>
            </w:r>
          </w:p>
        </w:tc>
        <w:tc>
          <w:tcPr>
            <w:tcW w:w="2830" w:type="dxa"/>
            <w:shd w:val="clear" w:color="auto" w:fill="FFFFFF"/>
          </w:tcPr>
          <w:p w14:paraId="658571DA" w14:textId="77777777" w:rsidR="00344029" w:rsidRDefault="00E300D6">
            <w:pPr>
              <w:pStyle w:val="aa"/>
              <w:jc w:val="both"/>
            </w:pPr>
            <w:r>
              <w:rPr>
                <w:rFonts w:eastAsia="serif"/>
                <w:sz w:val="20"/>
                <w:szCs w:val="20"/>
              </w:rPr>
              <w:t>(подпись)</w:t>
            </w:r>
          </w:p>
        </w:tc>
        <w:tc>
          <w:tcPr>
            <w:tcW w:w="3707" w:type="dxa"/>
            <w:shd w:val="clear" w:color="auto" w:fill="FFFFFF"/>
          </w:tcPr>
          <w:p w14:paraId="4B6D93E8" w14:textId="77777777" w:rsidR="00344029" w:rsidRDefault="00E300D6">
            <w:pPr>
              <w:pStyle w:val="aa"/>
              <w:jc w:val="both"/>
            </w:pPr>
            <w:r>
              <w:rPr>
                <w:rFonts w:eastAsia="serif"/>
                <w:sz w:val="20"/>
                <w:szCs w:val="20"/>
              </w:rPr>
              <w:t>(фамилия, имя, отчество</w:t>
            </w:r>
            <w:r>
              <w:rPr>
                <w:rFonts w:eastAsia="serif"/>
                <w:sz w:val="20"/>
                <w:szCs w:val="20"/>
              </w:rPr>
              <w:t>)</w:t>
            </w:r>
          </w:p>
        </w:tc>
      </w:tr>
    </w:tbl>
    <w:p w14:paraId="5A443235" w14:textId="77777777" w:rsidR="00344029" w:rsidRDefault="00E300D6">
      <w:pPr>
        <w:pStyle w:val="aa"/>
        <w:shd w:val="clear" w:color="auto" w:fill="FFFFFF"/>
        <w:jc w:val="both"/>
      </w:pPr>
      <w:r>
        <w:rPr>
          <w:rFonts w:eastAsia="serif"/>
          <w:sz w:val="28"/>
          <w:szCs w:val="28"/>
          <w:shd w:val="clear" w:color="auto" w:fill="FFFFFF"/>
        </w:rPr>
        <w:t> </w:t>
      </w:r>
    </w:p>
    <w:sectPr w:rsidR="00344029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4B21" w14:textId="77777777" w:rsidR="00344029" w:rsidRDefault="00E300D6">
      <w:r>
        <w:separator/>
      </w:r>
    </w:p>
  </w:endnote>
  <w:endnote w:type="continuationSeparator" w:id="0">
    <w:p w14:paraId="3054804D" w14:textId="77777777" w:rsidR="00344029" w:rsidRDefault="00E3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3EE2" w14:textId="77777777" w:rsidR="00344029" w:rsidRDefault="00E300D6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7FAA44" wp14:editId="1DB3CEA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697FE" w14:textId="77777777" w:rsidR="00344029" w:rsidRDefault="0034402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FAA44" id="_x0000_t202" coordsize="21600,21600" o:spt="202" path="m,l,21600r21600,l21600,xe">
              <v:stroke joinstyle="miter"/>
              <v:path gradientshapeok="t" o:connecttype="rect"/>
            </v:shapetype>
            <v:shape id="Текстовое поле 3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96697FE" w14:textId="77777777" w:rsidR="00344029" w:rsidRDefault="00344029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EA509" w14:textId="77777777" w:rsidR="00344029" w:rsidRDefault="00E300D6">
      <w:r>
        <w:separator/>
      </w:r>
    </w:p>
  </w:footnote>
  <w:footnote w:type="continuationSeparator" w:id="0">
    <w:p w14:paraId="468E6CAE" w14:textId="77777777" w:rsidR="00344029" w:rsidRDefault="00E30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69E3" w14:textId="77777777" w:rsidR="00344029" w:rsidRDefault="00E300D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4B33C9" wp14:editId="660E813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B3E8D" w14:textId="77777777" w:rsidR="00344029" w:rsidRDefault="00E300D6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B33C9" id="_x0000_t202" coordsize="21600,21600" o:spt="202" path="m,l,21600r21600,l21600,xe">
              <v:stroke joinstyle="miter"/>
              <v:path gradientshapeok="t" o:connecttype="rect"/>
            </v:shapetype>
            <v:shape id="Текстовое поле 4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60B3E8D" w14:textId="77777777" w:rsidR="00344029" w:rsidRDefault="00E300D6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B315B1"/>
    <w:multiLevelType w:val="singleLevel"/>
    <w:tmpl w:val="94B315B1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B24A340B"/>
    <w:multiLevelType w:val="singleLevel"/>
    <w:tmpl w:val="B24A340B"/>
    <w:lvl w:ilvl="0">
      <w:start w:val="1"/>
      <w:numFmt w:val="decimal"/>
      <w:suff w:val="space"/>
      <w:lvlText w:val="%1."/>
      <w:lvlJc w:val="left"/>
    </w:lvl>
  </w:abstractNum>
  <w:num w:numId="1" w16cid:durableId="1488743610">
    <w:abstractNumId w:val="1"/>
  </w:num>
  <w:num w:numId="2" w16cid:durableId="40136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B54B1"/>
    <w:rsid w:val="001418D3"/>
    <w:rsid w:val="00252D82"/>
    <w:rsid w:val="002F0D8E"/>
    <w:rsid w:val="00344029"/>
    <w:rsid w:val="00525893"/>
    <w:rsid w:val="00682E65"/>
    <w:rsid w:val="00E300D6"/>
    <w:rsid w:val="07981484"/>
    <w:rsid w:val="1791309F"/>
    <w:rsid w:val="20807736"/>
    <w:rsid w:val="23D972EA"/>
    <w:rsid w:val="278B590A"/>
    <w:rsid w:val="2A040140"/>
    <w:rsid w:val="2AF75CF7"/>
    <w:rsid w:val="3A5F53CF"/>
    <w:rsid w:val="4961135C"/>
    <w:rsid w:val="4A2740D7"/>
    <w:rsid w:val="51BB18E4"/>
    <w:rsid w:val="53B11CBA"/>
    <w:rsid w:val="563F3F86"/>
    <w:rsid w:val="631C3995"/>
    <w:rsid w:val="659748D7"/>
    <w:rsid w:val="74325E11"/>
    <w:rsid w:val="769227E3"/>
    <w:rsid w:val="7AC40CF7"/>
    <w:rsid w:val="7DD9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05C3A9"/>
  <w15:docId w15:val="{8F22E17C-4033-4793-B19B-D09D05F1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uiPriority w:val="99"/>
    <w:unhideWhenUsed/>
    <w:qFormat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a">
    <w:name w:val="Normal (Web)"/>
    <w:basedOn w:val="a"/>
    <w:uiPriority w:val="99"/>
    <w:semiHidden/>
    <w:unhideWhenUsed/>
    <w:qFormat/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4389</Characters>
  <Application>Microsoft Office Word</Application>
  <DocSecurity>0</DocSecurity>
  <Lines>36</Lines>
  <Paragraphs>10</Paragraphs>
  <ScaleCrop>false</ScaleCrop>
  <Company>diakov.net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Стерледева Лариса Владимировна</cp:lastModifiedBy>
  <cp:revision>2</cp:revision>
  <cp:lastPrinted>2026-03-06T02:05:00Z</cp:lastPrinted>
  <dcterms:created xsi:type="dcterms:W3CDTF">2026-03-12T06:46:00Z</dcterms:created>
  <dcterms:modified xsi:type="dcterms:W3CDTF">2026-03-12T06:46:00Z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0819AD5F30F54F89BF2C40C430F50E8F_12</vt:lpwstr>
  </property>
</Properties>
</file>