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6419" w14:textId="77777777" w:rsidR="00851C7D" w:rsidRPr="002E69D7" w:rsidRDefault="00851C7D" w:rsidP="00851C7D">
      <w:pPr>
        <w:ind w:right="-441"/>
        <w:jc w:val="center"/>
      </w:pPr>
      <w:r w:rsidRPr="002E69D7">
        <w:t>Российская Федерация</w:t>
      </w:r>
    </w:p>
    <w:p w14:paraId="0E4DC5F6" w14:textId="77777777" w:rsidR="00851C7D" w:rsidRPr="002E69D7" w:rsidRDefault="00851C7D" w:rsidP="00851C7D">
      <w:pPr>
        <w:ind w:right="-441"/>
        <w:jc w:val="center"/>
      </w:pPr>
      <w:r w:rsidRPr="002E69D7">
        <w:t>Иркутская область</w:t>
      </w:r>
    </w:p>
    <w:p w14:paraId="58B02EA8" w14:textId="77777777" w:rsidR="00851C7D" w:rsidRPr="002E69D7" w:rsidRDefault="00851C7D" w:rsidP="00851C7D">
      <w:pPr>
        <w:pStyle w:val="2"/>
        <w:ind w:right="-441"/>
        <w:rPr>
          <w:b/>
          <w:bCs/>
          <w:sz w:val="24"/>
          <w:szCs w:val="24"/>
        </w:rPr>
      </w:pPr>
      <w:r w:rsidRPr="002E69D7">
        <w:rPr>
          <w:b/>
          <w:bCs/>
          <w:sz w:val="8"/>
          <w:szCs w:val="8"/>
        </w:rPr>
        <w:t xml:space="preserve"> </w:t>
      </w:r>
      <w:r w:rsidRPr="002E69D7">
        <w:rPr>
          <w:b/>
          <w:bCs/>
          <w:sz w:val="24"/>
          <w:szCs w:val="24"/>
        </w:rPr>
        <w:t>АДМИНИСТРАЦИЯ</w:t>
      </w:r>
      <w:r w:rsidRPr="002E69D7">
        <w:rPr>
          <w:b/>
          <w:bCs/>
        </w:rPr>
        <w:t xml:space="preserve"> </w:t>
      </w:r>
      <w:r w:rsidRPr="002E69D7">
        <w:rPr>
          <w:b/>
          <w:bCs/>
          <w:sz w:val="24"/>
          <w:szCs w:val="24"/>
        </w:rPr>
        <w:t>ШЕЛЕХОВСКОГО МУНИЦИПАЛЬНОГО РАЙОНА</w:t>
      </w:r>
    </w:p>
    <w:p w14:paraId="79FAB706" w14:textId="77777777" w:rsidR="00851C7D" w:rsidRPr="002E69D7" w:rsidRDefault="00851C7D" w:rsidP="00851C7D">
      <w:pPr>
        <w:pStyle w:val="2"/>
        <w:ind w:right="-441"/>
        <w:rPr>
          <w:b/>
          <w:bCs/>
          <w:sz w:val="32"/>
          <w:szCs w:val="32"/>
        </w:rPr>
      </w:pPr>
      <w:r w:rsidRPr="002E69D7">
        <w:rPr>
          <w:b/>
          <w:bCs/>
          <w:sz w:val="32"/>
          <w:szCs w:val="32"/>
        </w:rPr>
        <w:t>Р А С П О Р Я Ж Е Н И Е</w:t>
      </w:r>
    </w:p>
    <w:p w14:paraId="224C52C6" w14:textId="77777777" w:rsidR="00851C7D" w:rsidRPr="002E69D7" w:rsidRDefault="00851C7D" w:rsidP="00851C7D">
      <w:pPr>
        <w:ind w:right="-441"/>
        <w:rPr>
          <w:sz w:val="8"/>
          <w:szCs w:val="8"/>
        </w:rPr>
      </w:pPr>
    </w:p>
    <w:p w14:paraId="06649AFB" w14:textId="7189FF67" w:rsidR="004C57D3" w:rsidRPr="00172C9D" w:rsidRDefault="00172C9D" w:rsidP="00172C9D">
      <w:pPr>
        <w:jc w:val="center"/>
        <w:rPr>
          <w:b/>
          <w:bCs/>
          <w:sz w:val="28"/>
          <w:szCs w:val="28"/>
        </w:rPr>
      </w:pPr>
      <w:r w:rsidRPr="00172C9D">
        <w:rPr>
          <w:b/>
          <w:bCs/>
          <w:sz w:val="28"/>
          <w:szCs w:val="28"/>
        </w:rPr>
        <w:t xml:space="preserve">ОТ </w:t>
      </w:r>
      <w:r>
        <w:rPr>
          <w:b/>
          <w:bCs/>
          <w:sz w:val="28"/>
          <w:szCs w:val="28"/>
        </w:rPr>
        <w:t xml:space="preserve">23 декабря 2024 года </w:t>
      </w:r>
      <w:r w:rsidRPr="00172C9D">
        <w:rPr>
          <w:b/>
          <w:bCs/>
          <w:sz w:val="28"/>
          <w:szCs w:val="28"/>
        </w:rPr>
        <w:t xml:space="preserve">№ </w:t>
      </w:r>
      <w:r>
        <w:rPr>
          <w:b/>
          <w:bCs/>
          <w:sz w:val="28"/>
          <w:szCs w:val="28"/>
        </w:rPr>
        <w:t>160-ра</w:t>
      </w:r>
    </w:p>
    <w:p w14:paraId="224D1DFA" w14:textId="7A939E60" w:rsidR="004C57D3" w:rsidRPr="00172C9D" w:rsidRDefault="004C57D3" w:rsidP="00172C9D">
      <w:pPr>
        <w:jc w:val="center"/>
        <w:rPr>
          <w:b/>
          <w:bCs/>
          <w:sz w:val="28"/>
          <w:szCs w:val="28"/>
        </w:rPr>
      </w:pPr>
    </w:p>
    <w:p w14:paraId="0C2FB945" w14:textId="77777777" w:rsidR="00172C9D" w:rsidRPr="00172C9D" w:rsidRDefault="00172C9D" w:rsidP="00172C9D">
      <w:pPr>
        <w:jc w:val="center"/>
        <w:rPr>
          <w:b/>
          <w:bCs/>
          <w:sz w:val="28"/>
          <w:szCs w:val="28"/>
        </w:rPr>
      </w:pPr>
    </w:p>
    <w:p w14:paraId="0EE61756" w14:textId="18A863BF" w:rsidR="004D53C5" w:rsidRPr="00172C9D" w:rsidRDefault="00172C9D" w:rsidP="00172C9D">
      <w:pPr>
        <w:ind w:right="-1"/>
        <w:jc w:val="center"/>
        <w:rPr>
          <w:b/>
          <w:bCs/>
          <w:sz w:val="28"/>
          <w:szCs w:val="28"/>
        </w:rPr>
      </w:pPr>
      <w:r w:rsidRPr="00172C9D">
        <w:rPr>
          <w:b/>
          <w:bCs/>
          <w:sz w:val="28"/>
          <w:szCs w:val="28"/>
        </w:rPr>
        <w:t>О ВНЕСЕНИИ ИЗМЕНЕНИЯ В ПОРЯДОК ОСУЩЕСТВЛЕНИЯ И НАДЕЛЕНИЯ АДМИНИСТРАЦИИ ШЕЛЕХОВСКОГО МУНИЦИПАЛЬНОГО РАЙОНА ПОЛНОМОЧИЯМИ АДМИНИСТРАТОРА ДОХОДОВ БЮДЖЕТА ШЕЛЕХОВСКОГО РАЙОНА</w:t>
      </w:r>
    </w:p>
    <w:p w14:paraId="33077EF2" w14:textId="1DE3513A" w:rsidR="002830DA" w:rsidRDefault="002830DA" w:rsidP="002830DA">
      <w:pPr>
        <w:ind w:right="5527"/>
        <w:jc w:val="both"/>
        <w:rPr>
          <w:sz w:val="28"/>
          <w:szCs w:val="28"/>
        </w:rPr>
      </w:pPr>
    </w:p>
    <w:p w14:paraId="34AFEAA6" w14:textId="77777777" w:rsidR="00172C9D" w:rsidRPr="002E69D7" w:rsidRDefault="00172C9D" w:rsidP="002830DA">
      <w:pPr>
        <w:ind w:right="5527"/>
        <w:jc w:val="both"/>
        <w:rPr>
          <w:sz w:val="28"/>
          <w:szCs w:val="28"/>
        </w:rPr>
      </w:pPr>
    </w:p>
    <w:p w14:paraId="0191DF88" w14:textId="6005D572" w:rsidR="00AF3221" w:rsidRPr="002E69D7" w:rsidRDefault="00500714" w:rsidP="00500714">
      <w:pPr>
        <w:tabs>
          <w:tab w:val="left" w:pos="6660"/>
        </w:tabs>
        <w:ind w:firstLine="720"/>
        <w:jc w:val="both"/>
        <w:rPr>
          <w:sz w:val="28"/>
          <w:szCs w:val="28"/>
        </w:rPr>
      </w:pPr>
      <w:r w:rsidRPr="002E69D7">
        <w:rPr>
          <w:sz w:val="28"/>
          <w:szCs w:val="28"/>
        </w:rPr>
        <w:t xml:space="preserve">Руководствуясь статьей 160.1 Бюджетного кодекса Российской Федерации, в соответствии с постановлением Администрации Шелеховского муниципального района от </w:t>
      </w:r>
      <w:r w:rsidR="004A58C3" w:rsidRPr="002E69D7">
        <w:rPr>
          <w:sz w:val="28"/>
          <w:szCs w:val="28"/>
        </w:rPr>
        <w:t>19</w:t>
      </w:r>
      <w:r w:rsidRPr="002E69D7">
        <w:rPr>
          <w:sz w:val="28"/>
          <w:szCs w:val="28"/>
        </w:rPr>
        <w:t>.12.202</w:t>
      </w:r>
      <w:r w:rsidR="004A58C3" w:rsidRPr="002E69D7">
        <w:rPr>
          <w:sz w:val="28"/>
          <w:szCs w:val="28"/>
        </w:rPr>
        <w:t>2</w:t>
      </w:r>
      <w:r w:rsidRPr="002E69D7">
        <w:rPr>
          <w:sz w:val="28"/>
          <w:szCs w:val="28"/>
        </w:rPr>
        <w:t xml:space="preserve"> №</w:t>
      </w:r>
      <w:r w:rsidR="004A58C3" w:rsidRPr="002E69D7">
        <w:rPr>
          <w:sz w:val="28"/>
          <w:szCs w:val="28"/>
        </w:rPr>
        <w:t xml:space="preserve"> 768</w:t>
      </w:r>
      <w:r w:rsidRPr="002E69D7">
        <w:rPr>
          <w:sz w:val="28"/>
          <w:szCs w:val="28"/>
        </w:rPr>
        <w:t>-па «Об утверждении перечней главных администраторов доходов бюджета Шелеховского района», постановлением Администрации Шелеховского муниципального района от 28.02.2019 №</w:t>
      </w:r>
      <w:r w:rsidR="00050EC4" w:rsidRPr="002E69D7">
        <w:rPr>
          <w:sz w:val="28"/>
          <w:szCs w:val="28"/>
        </w:rPr>
        <w:t xml:space="preserve"> </w:t>
      </w:r>
      <w:r w:rsidRPr="002E69D7">
        <w:rPr>
          <w:sz w:val="28"/>
          <w:szCs w:val="28"/>
        </w:rPr>
        <w:t>145-па «Об утверждении Порядка осуществления органами местного самоуправления Шелеховского района и (или) находящимися в их ведении казенными учреждениями бюджетных полномочий главных администраторов доходов бюджета Шелеховского района»,</w:t>
      </w:r>
      <w:r w:rsidR="00AF3221" w:rsidRPr="002E69D7">
        <w:rPr>
          <w:sz w:val="28"/>
          <w:szCs w:val="28"/>
        </w:rPr>
        <w:t xml:space="preserve"> статьями 30, 31, 34, 35 Устава Шелеховского района:</w:t>
      </w:r>
    </w:p>
    <w:p w14:paraId="543911BD" w14:textId="77777777" w:rsidR="00AF3221" w:rsidRPr="002E69D7" w:rsidRDefault="00AF3221" w:rsidP="00AF3221">
      <w:pPr>
        <w:autoSpaceDE w:val="0"/>
        <w:autoSpaceDN w:val="0"/>
        <w:adjustRightInd w:val="0"/>
        <w:ind w:firstLine="540"/>
        <w:jc w:val="both"/>
        <w:rPr>
          <w:sz w:val="28"/>
          <w:szCs w:val="28"/>
        </w:rPr>
      </w:pPr>
    </w:p>
    <w:p w14:paraId="14354DAF" w14:textId="5322BEDF" w:rsidR="0067196F" w:rsidRPr="002E69D7" w:rsidRDefault="004D53C5" w:rsidP="00515DA0">
      <w:pPr>
        <w:pStyle w:val="a9"/>
        <w:numPr>
          <w:ilvl w:val="0"/>
          <w:numId w:val="7"/>
        </w:numPr>
        <w:ind w:left="0" w:firstLine="709"/>
        <w:jc w:val="both"/>
        <w:rPr>
          <w:sz w:val="28"/>
          <w:szCs w:val="28"/>
        </w:rPr>
      </w:pPr>
      <w:r w:rsidRPr="002E69D7">
        <w:rPr>
          <w:sz w:val="28"/>
          <w:szCs w:val="28"/>
        </w:rPr>
        <w:t xml:space="preserve">Внести изменение в </w:t>
      </w:r>
      <w:r w:rsidR="002830DA" w:rsidRPr="002E69D7">
        <w:rPr>
          <w:sz w:val="28"/>
          <w:szCs w:val="28"/>
        </w:rPr>
        <w:t xml:space="preserve">Порядок осуществления и наделения Администрации Шелеховского муниципального района полномочиями администратора доходов бюджета Шелеховского района, утвержденный </w:t>
      </w:r>
      <w:r w:rsidRPr="002E69D7">
        <w:rPr>
          <w:sz w:val="28"/>
          <w:szCs w:val="28"/>
        </w:rPr>
        <w:t>распоряжение</w:t>
      </w:r>
      <w:r w:rsidR="002830DA" w:rsidRPr="002E69D7">
        <w:rPr>
          <w:sz w:val="28"/>
          <w:szCs w:val="28"/>
        </w:rPr>
        <w:t>м</w:t>
      </w:r>
      <w:r w:rsidRPr="002E69D7">
        <w:rPr>
          <w:sz w:val="28"/>
          <w:szCs w:val="28"/>
        </w:rPr>
        <w:t xml:space="preserve"> Администрации Шелеховского муниципального района от 24.05.2024 № 69-ра, изложив приложение 1 в редакции согласно приложению к настоящему распоряжению.</w:t>
      </w:r>
      <w:r w:rsidR="0067196F" w:rsidRPr="002E69D7">
        <w:rPr>
          <w:sz w:val="28"/>
          <w:szCs w:val="28"/>
        </w:rPr>
        <w:t xml:space="preserve"> </w:t>
      </w:r>
    </w:p>
    <w:p w14:paraId="1385BD35" w14:textId="3AF91871" w:rsidR="006D2DAC" w:rsidRPr="002E69D7" w:rsidRDefault="006D2DAC" w:rsidP="00515DA0">
      <w:pPr>
        <w:pStyle w:val="a9"/>
        <w:numPr>
          <w:ilvl w:val="0"/>
          <w:numId w:val="7"/>
        </w:numPr>
        <w:ind w:left="0" w:firstLine="709"/>
        <w:jc w:val="both"/>
        <w:rPr>
          <w:sz w:val="28"/>
          <w:szCs w:val="28"/>
        </w:rPr>
      </w:pPr>
      <w:r w:rsidRPr="002E69D7">
        <w:rPr>
          <w:sz w:val="28"/>
          <w:szCs w:val="28"/>
        </w:rPr>
        <w:t>Установить, что настояще</w:t>
      </w:r>
      <w:r w:rsidR="002830DA" w:rsidRPr="002E69D7">
        <w:rPr>
          <w:sz w:val="28"/>
          <w:szCs w:val="28"/>
        </w:rPr>
        <w:t>е</w:t>
      </w:r>
      <w:r w:rsidRPr="002E69D7">
        <w:rPr>
          <w:sz w:val="28"/>
          <w:szCs w:val="28"/>
        </w:rPr>
        <w:t xml:space="preserve"> распоряжени</w:t>
      </w:r>
      <w:r w:rsidR="002830DA" w:rsidRPr="002E69D7">
        <w:rPr>
          <w:sz w:val="28"/>
          <w:szCs w:val="28"/>
        </w:rPr>
        <w:t>е вступает в силу</w:t>
      </w:r>
      <w:r w:rsidRPr="002E69D7">
        <w:rPr>
          <w:sz w:val="28"/>
          <w:szCs w:val="28"/>
        </w:rPr>
        <w:t xml:space="preserve"> с 01.01.202</w:t>
      </w:r>
      <w:r w:rsidR="004D53C5" w:rsidRPr="002E69D7">
        <w:rPr>
          <w:sz w:val="28"/>
          <w:szCs w:val="28"/>
        </w:rPr>
        <w:t>5</w:t>
      </w:r>
      <w:r w:rsidRPr="002E69D7">
        <w:rPr>
          <w:sz w:val="28"/>
          <w:szCs w:val="28"/>
        </w:rPr>
        <w:t>.</w:t>
      </w:r>
    </w:p>
    <w:p w14:paraId="1D671F7E" w14:textId="790CB8CC" w:rsidR="00050EC4" w:rsidRPr="002E69D7" w:rsidRDefault="003E33F1" w:rsidP="00515DA0">
      <w:pPr>
        <w:pStyle w:val="a9"/>
        <w:numPr>
          <w:ilvl w:val="0"/>
          <w:numId w:val="7"/>
        </w:numPr>
        <w:ind w:left="0" w:firstLine="709"/>
        <w:jc w:val="both"/>
        <w:rPr>
          <w:sz w:val="28"/>
          <w:szCs w:val="28"/>
        </w:rPr>
      </w:pPr>
      <w:r w:rsidRPr="002E69D7">
        <w:rPr>
          <w:sz w:val="28"/>
          <w:szCs w:val="28"/>
        </w:rPr>
        <w:t>Настоящее р</w:t>
      </w:r>
      <w:r w:rsidR="00050EC4" w:rsidRPr="002E69D7">
        <w:rPr>
          <w:sz w:val="28"/>
          <w:szCs w:val="28"/>
        </w:rPr>
        <w:t>аспоряжение подлежит размещению на официальном сайте Администрации Шелеховского муниципального района в информационно-телекоммуникационной сети «Интернет».</w:t>
      </w:r>
    </w:p>
    <w:p w14:paraId="1A5CC36B" w14:textId="77777777" w:rsidR="00344288" w:rsidRPr="002E69D7" w:rsidRDefault="00344288" w:rsidP="00515DA0">
      <w:pPr>
        <w:ind w:firstLine="709"/>
        <w:jc w:val="both"/>
        <w:rPr>
          <w:sz w:val="28"/>
          <w:szCs w:val="28"/>
        </w:rPr>
      </w:pPr>
    </w:p>
    <w:p w14:paraId="03494394" w14:textId="77777777" w:rsidR="00AF3221" w:rsidRPr="002E69D7" w:rsidRDefault="00AF3221" w:rsidP="00AF3221">
      <w:pPr>
        <w:jc w:val="both"/>
        <w:rPr>
          <w:sz w:val="28"/>
          <w:szCs w:val="28"/>
        </w:rPr>
      </w:pPr>
      <w:r w:rsidRPr="002E69D7">
        <w:rPr>
          <w:sz w:val="28"/>
          <w:szCs w:val="28"/>
        </w:rPr>
        <w:t>Мэр Шелеховского</w:t>
      </w:r>
    </w:p>
    <w:p w14:paraId="4A6F87DB" w14:textId="6F6AAAD6" w:rsidR="00AF3221" w:rsidRPr="002E69D7" w:rsidRDefault="00AF3221" w:rsidP="004D53C5">
      <w:pPr>
        <w:jc w:val="both"/>
        <w:rPr>
          <w:sz w:val="28"/>
          <w:szCs w:val="28"/>
        </w:rPr>
      </w:pPr>
      <w:r w:rsidRPr="002E69D7">
        <w:rPr>
          <w:sz w:val="28"/>
          <w:szCs w:val="28"/>
        </w:rPr>
        <w:t>муниципального района                                                                 М.Н.</w:t>
      </w:r>
      <w:r w:rsidR="00EF364E" w:rsidRPr="002E69D7">
        <w:rPr>
          <w:sz w:val="28"/>
          <w:szCs w:val="28"/>
        </w:rPr>
        <w:t xml:space="preserve"> </w:t>
      </w:r>
      <w:r w:rsidRPr="002E69D7">
        <w:rPr>
          <w:sz w:val="28"/>
          <w:szCs w:val="28"/>
        </w:rPr>
        <w:t xml:space="preserve">Модин </w:t>
      </w:r>
      <w:r w:rsidRPr="002E69D7">
        <w:rPr>
          <w:sz w:val="28"/>
          <w:szCs w:val="28"/>
        </w:rPr>
        <w:br w:type="page"/>
      </w:r>
    </w:p>
    <w:p w14:paraId="5D205093" w14:textId="42EDE0C8" w:rsidR="00A27712" w:rsidRPr="002E69D7" w:rsidRDefault="00A27712" w:rsidP="007A5BA9">
      <w:pPr>
        <w:spacing w:before="30" w:after="30"/>
        <w:jc w:val="right"/>
        <w:rPr>
          <w:spacing w:val="2"/>
          <w:sz w:val="28"/>
          <w:szCs w:val="28"/>
        </w:rPr>
      </w:pPr>
      <w:r w:rsidRPr="002E69D7">
        <w:rPr>
          <w:spacing w:val="2"/>
          <w:sz w:val="28"/>
          <w:szCs w:val="28"/>
        </w:rPr>
        <w:lastRenderedPageBreak/>
        <w:t xml:space="preserve">                                                                         Приложение </w:t>
      </w:r>
    </w:p>
    <w:p w14:paraId="3BC00912" w14:textId="7EF1473E" w:rsidR="00A27712" w:rsidRPr="002E69D7" w:rsidRDefault="00A27712" w:rsidP="007A5BA9">
      <w:pPr>
        <w:spacing w:before="30" w:after="30"/>
        <w:ind w:left="5245"/>
        <w:jc w:val="right"/>
        <w:rPr>
          <w:spacing w:val="2"/>
          <w:sz w:val="28"/>
          <w:szCs w:val="28"/>
        </w:rPr>
      </w:pPr>
      <w:r w:rsidRPr="002E69D7">
        <w:rPr>
          <w:spacing w:val="2"/>
          <w:sz w:val="28"/>
          <w:szCs w:val="28"/>
        </w:rPr>
        <w:t xml:space="preserve">к распоряжению Администрации Шелеховского муниципального района </w:t>
      </w:r>
    </w:p>
    <w:p w14:paraId="5128CE75" w14:textId="57D5D744" w:rsidR="00A27712" w:rsidRPr="002E69D7" w:rsidRDefault="00A27712" w:rsidP="007A5BA9">
      <w:pPr>
        <w:spacing w:before="30" w:after="30"/>
        <w:jc w:val="right"/>
        <w:rPr>
          <w:spacing w:val="2"/>
          <w:sz w:val="28"/>
          <w:szCs w:val="28"/>
        </w:rPr>
      </w:pPr>
      <w:r w:rsidRPr="002E69D7">
        <w:rPr>
          <w:spacing w:val="2"/>
          <w:sz w:val="28"/>
          <w:szCs w:val="28"/>
        </w:rPr>
        <w:t xml:space="preserve">                                                                         от </w:t>
      </w:r>
      <w:r w:rsidR="00172C9D">
        <w:rPr>
          <w:spacing w:val="2"/>
          <w:sz w:val="28"/>
          <w:szCs w:val="28"/>
        </w:rPr>
        <w:t xml:space="preserve">23 декабря </w:t>
      </w:r>
      <w:r w:rsidRPr="002E69D7">
        <w:rPr>
          <w:spacing w:val="2"/>
          <w:sz w:val="28"/>
          <w:szCs w:val="28"/>
        </w:rPr>
        <w:t xml:space="preserve">2024 года № </w:t>
      </w:r>
      <w:r w:rsidR="00172C9D">
        <w:rPr>
          <w:spacing w:val="2"/>
          <w:sz w:val="28"/>
          <w:szCs w:val="28"/>
        </w:rPr>
        <w:t>160-ра</w:t>
      </w:r>
    </w:p>
    <w:p w14:paraId="5AC8EBFD" w14:textId="77777777" w:rsidR="00C84375" w:rsidRPr="002E69D7" w:rsidRDefault="00C84375" w:rsidP="00222081">
      <w:pPr>
        <w:tabs>
          <w:tab w:val="left" w:pos="2977"/>
          <w:tab w:val="left" w:pos="3119"/>
        </w:tabs>
        <w:ind w:right="-1"/>
        <w:rPr>
          <w:sz w:val="28"/>
          <w:szCs w:val="28"/>
        </w:rPr>
      </w:pPr>
    </w:p>
    <w:p w14:paraId="693D210D" w14:textId="7930F56B" w:rsidR="00CF21DC" w:rsidRPr="002E69D7" w:rsidRDefault="007A5BA9" w:rsidP="00CF21DC">
      <w:pPr>
        <w:tabs>
          <w:tab w:val="left" w:pos="2977"/>
          <w:tab w:val="left" w:pos="3119"/>
        </w:tabs>
        <w:ind w:right="-1"/>
        <w:jc w:val="right"/>
        <w:rPr>
          <w:sz w:val="28"/>
          <w:szCs w:val="28"/>
        </w:rPr>
      </w:pPr>
      <w:bookmarkStart w:id="0" w:name="_Hlk166075257"/>
      <w:r w:rsidRPr="002E69D7">
        <w:rPr>
          <w:sz w:val="28"/>
          <w:szCs w:val="28"/>
        </w:rPr>
        <w:t>«</w:t>
      </w:r>
      <w:r w:rsidR="00CF21DC" w:rsidRPr="002E69D7">
        <w:rPr>
          <w:sz w:val="28"/>
          <w:szCs w:val="28"/>
        </w:rPr>
        <w:t>Приложение 1</w:t>
      </w:r>
    </w:p>
    <w:p w14:paraId="5DC8A26A" w14:textId="77777777" w:rsidR="00CF21DC" w:rsidRPr="002E69D7" w:rsidRDefault="00CF21DC" w:rsidP="00CF21DC">
      <w:pPr>
        <w:tabs>
          <w:tab w:val="left" w:pos="2977"/>
          <w:tab w:val="left" w:pos="3119"/>
        </w:tabs>
        <w:ind w:right="-1"/>
        <w:jc w:val="right"/>
        <w:rPr>
          <w:sz w:val="28"/>
          <w:szCs w:val="28"/>
        </w:rPr>
      </w:pPr>
      <w:r w:rsidRPr="002E69D7">
        <w:rPr>
          <w:sz w:val="28"/>
          <w:szCs w:val="28"/>
        </w:rPr>
        <w:t xml:space="preserve">к Порядку осуществления и наделения </w:t>
      </w:r>
    </w:p>
    <w:p w14:paraId="5BC9C104" w14:textId="77777777" w:rsidR="00CF21DC" w:rsidRPr="002E69D7" w:rsidRDefault="00CF21DC" w:rsidP="00CF21DC">
      <w:pPr>
        <w:tabs>
          <w:tab w:val="left" w:pos="2977"/>
          <w:tab w:val="left" w:pos="3119"/>
        </w:tabs>
        <w:ind w:right="-1"/>
        <w:jc w:val="right"/>
        <w:rPr>
          <w:sz w:val="28"/>
          <w:szCs w:val="28"/>
        </w:rPr>
      </w:pPr>
      <w:r w:rsidRPr="002E69D7">
        <w:rPr>
          <w:sz w:val="28"/>
          <w:szCs w:val="28"/>
        </w:rPr>
        <w:t>Администрации Шелеховского муниципального</w:t>
      </w:r>
    </w:p>
    <w:p w14:paraId="73794D54" w14:textId="77777777" w:rsidR="00CF21DC" w:rsidRPr="002E69D7" w:rsidRDefault="00CF21DC" w:rsidP="00CF21DC">
      <w:pPr>
        <w:tabs>
          <w:tab w:val="left" w:pos="2977"/>
          <w:tab w:val="left" w:pos="3119"/>
        </w:tabs>
        <w:ind w:right="-1"/>
        <w:jc w:val="right"/>
        <w:rPr>
          <w:sz w:val="28"/>
          <w:szCs w:val="28"/>
        </w:rPr>
      </w:pPr>
      <w:r w:rsidRPr="002E69D7">
        <w:rPr>
          <w:sz w:val="28"/>
          <w:szCs w:val="28"/>
        </w:rPr>
        <w:t xml:space="preserve"> района полномочиями администратора</w:t>
      </w:r>
    </w:p>
    <w:p w14:paraId="6929E1E9" w14:textId="65FE9A7B" w:rsidR="00CF21DC" w:rsidRPr="002E69D7" w:rsidRDefault="00CF21DC" w:rsidP="00CF21DC">
      <w:pPr>
        <w:tabs>
          <w:tab w:val="left" w:pos="2977"/>
          <w:tab w:val="left" w:pos="3119"/>
        </w:tabs>
        <w:ind w:right="-1"/>
        <w:jc w:val="right"/>
        <w:rPr>
          <w:sz w:val="28"/>
          <w:szCs w:val="28"/>
        </w:rPr>
      </w:pPr>
      <w:r w:rsidRPr="002E69D7">
        <w:rPr>
          <w:sz w:val="28"/>
          <w:szCs w:val="28"/>
        </w:rPr>
        <w:t xml:space="preserve"> доходов бюджета Шелеховского района</w:t>
      </w:r>
    </w:p>
    <w:bookmarkEnd w:id="0"/>
    <w:p w14:paraId="092918F5" w14:textId="2FBC3843" w:rsidR="006D2DAC" w:rsidRPr="002E69D7" w:rsidRDefault="00CF21DC" w:rsidP="00CF21DC">
      <w:pPr>
        <w:tabs>
          <w:tab w:val="left" w:pos="2977"/>
          <w:tab w:val="left" w:pos="3119"/>
        </w:tabs>
        <w:ind w:right="-1"/>
        <w:jc w:val="right"/>
        <w:rPr>
          <w:sz w:val="28"/>
          <w:szCs w:val="28"/>
        </w:rPr>
      </w:pPr>
      <w:r w:rsidRPr="002E69D7">
        <w:rPr>
          <w:sz w:val="28"/>
          <w:szCs w:val="28"/>
        </w:rPr>
        <w:t xml:space="preserve"> </w:t>
      </w:r>
    </w:p>
    <w:p w14:paraId="04D9F145" w14:textId="77777777" w:rsidR="00AF3221" w:rsidRPr="002E69D7" w:rsidRDefault="00AF3221" w:rsidP="006D2DAC">
      <w:pPr>
        <w:autoSpaceDE w:val="0"/>
        <w:autoSpaceDN w:val="0"/>
        <w:adjustRightInd w:val="0"/>
        <w:jc w:val="center"/>
        <w:outlineLvl w:val="1"/>
        <w:rPr>
          <w:sz w:val="28"/>
          <w:szCs w:val="28"/>
        </w:rPr>
      </w:pPr>
    </w:p>
    <w:tbl>
      <w:tblPr>
        <w:tblW w:w="5000" w:type="pct"/>
        <w:jc w:val="center"/>
        <w:tblLayout w:type="fixed"/>
        <w:tblLook w:val="04A0" w:firstRow="1" w:lastRow="0" w:firstColumn="1" w:lastColumn="0" w:noHBand="0" w:noVBand="1"/>
      </w:tblPr>
      <w:tblGrid>
        <w:gridCol w:w="1274"/>
        <w:gridCol w:w="2693"/>
        <w:gridCol w:w="2693"/>
        <w:gridCol w:w="2678"/>
        <w:gridCol w:w="7"/>
      </w:tblGrid>
      <w:tr w:rsidR="002D77A6" w:rsidRPr="002E69D7" w14:paraId="0CF90314" w14:textId="6EBCA6EE" w:rsidTr="00222081">
        <w:trPr>
          <w:trHeight w:val="20"/>
          <w:tblHeader/>
          <w:jc w:val="center"/>
        </w:trPr>
        <w:tc>
          <w:tcPr>
            <w:tcW w:w="2121" w:type="pct"/>
            <w:gridSpan w:val="2"/>
            <w:tcBorders>
              <w:top w:val="single" w:sz="4" w:space="0" w:color="auto"/>
              <w:left w:val="single" w:sz="4" w:space="0" w:color="auto"/>
              <w:bottom w:val="single" w:sz="4" w:space="0" w:color="auto"/>
              <w:right w:val="single" w:sz="4" w:space="0" w:color="auto"/>
            </w:tcBorders>
            <w:noWrap/>
            <w:vAlign w:val="center"/>
            <w:hideMark/>
          </w:tcPr>
          <w:p w14:paraId="38099C0A" w14:textId="77777777" w:rsidR="002D77A6" w:rsidRPr="002E69D7" w:rsidRDefault="002D77A6" w:rsidP="00AF3221">
            <w:pPr>
              <w:ind w:left="-134" w:firstLine="134"/>
              <w:jc w:val="center"/>
            </w:pPr>
            <w:r w:rsidRPr="002E69D7">
              <w:t>Код бюджетной классификации Российской Федерации</w:t>
            </w:r>
          </w:p>
        </w:tc>
        <w:tc>
          <w:tcPr>
            <w:tcW w:w="1441" w:type="pct"/>
            <w:vMerge w:val="restart"/>
            <w:tcBorders>
              <w:top w:val="single" w:sz="4" w:space="0" w:color="auto"/>
              <w:left w:val="nil"/>
              <w:right w:val="single" w:sz="4" w:space="0" w:color="auto"/>
            </w:tcBorders>
            <w:vAlign w:val="center"/>
          </w:tcPr>
          <w:p w14:paraId="08B46E52" w14:textId="77777777" w:rsidR="002D77A6" w:rsidRPr="002E69D7" w:rsidRDefault="002D77A6" w:rsidP="002D77A6">
            <w:pPr>
              <w:jc w:val="center"/>
            </w:pPr>
            <w:r w:rsidRPr="002E69D7">
              <w:t>Наименование доходов</w:t>
            </w:r>
          </w:p>
        </w:tc>
        <w:tc>
          <w:tcPr>
            <w:tcW w:w="1438" w:type="pct"/>
            <w:gridSpan w:val="2"/>
            <w:vMerge w:val="restart"/>
            <w:tcBorders>
              <w:top w:val="single" w:sz="4" w:space="0" w:color="auto"/>
              <w:left w:val="nil"/>
              <w:right w:val="single" w:sz="4" w:space="0" w:color="auto"/>
            </w:tcBorders>
          </w:tcPr>
          <w:p w14:paraId="565CF930" w14:textId="5F57E9E6" w:rsidR="002D77A6" w:rsidRPr="002E69D7" w:rsidRDefault="002D77A6" w:rsidP="002D77A6">
            <w:pPr>
              <w:jc w:val="both"/>
            </w:pPr>
            <w:r w:rsidRPr="002E69D7">
              <w:t>Нормативные правовые акты, являющиеся основанием для администрирования данного вида платежа</w:t>
            </w:r>
          </w:p>
        </w:tc>
      </w:tr>
      <w:tr w:rsidR="002D77A6" w:rsidRPr="002E69D7" w14:paraId="4284C812" w14:textId="47D082AD" w:rsidTr="00222081">
        <w:trPr>
          <w:trHeight w:val="20"/>
          <w:tblHeader/>
          <w:jc w:val="center"/>
        </w:trPr>
        <w:tc>
          <w:tcPr>
            <w:tcW w:w="681" w:type="pct"/>
            <w:tcBorders>
              <w:top w:val="single" w:sz="4" w:space="0" w:color="auto"/>
              <w:left w:val="single" w:sz="4" w:space="0" w:color="auto"/>
              <w:bottom w:val="single" w:sz="4" w:space="0" w:color="auto"/>
              <w:right w:val="single" w:sz="4" w:space="0" w:color="auto"/>
            </w:tcBorders>
            <w:noWrap/>
            <w:vAlign w:val="center"/>
            <w:hideMark/>
          </w:tcPr>
          <w:p w14:paraId="47F7CE16" w14:textId="77777777" w:rsidR="002D77A6" w:rsidRPr="002E69D7" w:rsidRDefault="002D77A6" w:rsidP="00AF3221">
            <w:pPr>
              <w:rPr>
                <w:sz w:val="28"/>
                <w:szCs w:val="28"/>
              </w:rPr>
            </w:pPr>
            <w:r w:rsidRPr="002E69D7">
              <w:t>главного админи-стратора доходов</w:t>
            </w:r>
          </w:p>
        </w:tc>
        <w:tc>
          <w:tcPr>
            <w:tcW w:w="1441" w:type="pct"/>
            <w:tcBorders>
              <w:top w:val="single" w:sz="4" w:space="0" w:color="auto"/>
              <w:left w:val="nil"/>
              <w:bottom w:val="single" w:sz="4" w:space="0" w:color="auto"/>
              <w:right w:val="single" w:sz="4" w:space="0" w:color="auto"/>
            </w:tcBorders>
            <w:noWrap/>
            <w:vAlign w:val="center"/>
            <w:hideMark/>
          </w:tcPr>
          <w:p w14:paraId="08AA0833" w14:textId="77777777" w:rsidR="002D77A6" w:rsidRPr="002E69D7" w:rsidRDefault="002D77A6" w:rsidP="00AF3221">
            <w:pPr>
              <w:jc w:val="center"/>
            </w:pPr>
            <w:r w:rsidRPr="002E69D7">
              <w:t>доходов бюджета Шелеховского района</w:t>
            </w:r>
          </w:p>
        </w:tc>
        <w:tc>
          <w:tcPr>
            <w:tcW w:w="1441" w:type="pct"/>
            <w:vMerge/>
            <w:tcBorders>
              <w:left w:val="nil"/>
              <w:bottom w:val="single" w:sz="4" w:space="0" w:color="auto"/>
              <w:right w:val="single" w:sz="4" w:space="0" w:color="auto"/>
            </w:tcBorders>
            <w:vAlign w:val="center"/>
            <w:hideMark/>
          </w:tcPr>
          <w:p w14:paraId="7E0936B5" w14:textId="77777777" w:rsidR="002D77A6" w:rsidRPr="002E69D7" w:rsidRDefault="002D77A6" w:rsidP="00AF3221"/>
        </w:tc>
        <w:tc>
          <w:tcPr>
            <w:tcW w:w="1438" w:type="pct"/>
            <w:gridSpan w:val="2"/>
            <w:vMerge/>
            <w:tcBorders>
              <w:left w:val="nil"/>
              <w:bottom w:val="single" w:sz="4" w:space="0" w:color="auto"/>
              <w:right w:val="single" w:sz="4" w:space="0" w:color="auto"/>
            </w:tcBorders>
            <w:vAlign w:val="center"/>
          </w:tcPr>
          <w:p w14:paraId="2531F154" w14:textId="7F43992A" w:rsidR="002D77A6" w:rsidRPr="002E69D7" w:rsidRDefault="002D77A6" w:rsidP="002D77A6">
            <w:pPr>
              <w:jc w:val="both"/>
            </w:pPr>
          </w:p>
        </w:tc>
      </w:tr>
      <w:tr w:rsidR="002D77A6" w:rsidRPr="002E69D7" w14:paraId="11B7226E" w14:textId="0803EC20" w:rsidTr="00222081">
        <w:trPr>
          <w:trHeight w:val="20"/>
          <w:jc w:val="center"/>
        </w:trPr>
        <w:tc>
          <w:tcPr>
            <w:tcW w:w="681" w:type="pct"/>
            <w:tcBorders>
              <w:top w:val="single" w:sz="4" w:space="0" w:color="auto"/>
              <w:left w:val="single" w:sz="4" w:space="0" w:color="auto"/>
              <w:bottom w:val="single" w:sz="4" w:space="0" w:color="auto"/>
              <w:right w:val="single" w:sz="4" w:space="0" w:color="auto"/>
            </w:tcBorders>
            <w:noWrap/>
            <w:vAlign w:val="center"/>
          </w:tcPr>
          <w:p w14:paraId="53806727" w14:textId="78695EC5" w:rsidR="002D77A6" w:rsidRPr="002E69D7" w:rsidRDefault="002D77A6" w:rsidP="00F57E36">
            <w:pPr>
              <w:jc w:val="center"/>
            </w:pPr>
            <w:r w:rsidRPr="002E69D7">
              <w:t>919</w:t>
            </w:r>
          </w:p>
        </w:tc>
        <w:tc>
          <w:tcPr>
            <w:tcW w:w="1441" w:type="pct"/>
            <w:tcBorders>
              <w:top w:val="single" w:sz="4" w:space="0" w:color="auto"/>
              <w:left w:val="nil"/>
              <w:bottom w:val="single" w:sz="4" w:space="0" w:color="auto"/>
              <w:right w:val="single" w:sz="4" w:space="0" w:color="auto"/>
            </w:tcBorders>
            <w:noWrap/>
            <w:vAlign w:val="center"/>
          </w:tcPr>
          <w:p w14:paraId="000212BF" w14:textId="3AC3AD9C" w:rsidR="002D77A6" w:rsidRPr="002E69D7" w:rsidRDefault="002D77A6" w:rsidP="00773550">
            <w:pPr>
              <w:ind w:left="-115" w:right="-163"/>
              <w:jc w:val="center"/>
            </w:pPr>
            <w:r w:rsidRPr="002E69D7">
              <w:t>1 13 01995 05 0000 130</w:t>
            </w:r>
          </w:p>
        </w:tc>
        <w:tc>
          <w:tcPr>
            <w:tcW w:w="1441" w:type="pct"/>
            <w:tcBorders>
              <w:top w:val="single" w:sz="4" w:space="0" w:color="auto"/>
              <w:left w:val="nil"/>
              <w:bottom w:val="single" w:sz="4" w:space="0" w:color="auto"/>
              <w:right w:val="single" w:sz="4" w:space="0" w:color="auto"/>
            </w:tcBorders>
          </w:tcPr>
          <w:p w14:paraId="6A95D91D" w14:textId="41D466CB" w:rsidR="002D77A6" w:rsidRPr="002E69D7" w:rsidRDefault="002D77A6" w:rsidP="00F57E36">
            <w:pPr>
              <w:jc w:val="both"/>
            </w:pPr>
            <w:r w:rsidRPr="002E69D7">
              <w:t>Прочие доходы от оказания платных услуг (работ) получателями средств бюджетов муниципальных районов</w:t>
            </w:r>
          </w:p>
        </w:tc>
        <w:tc>
          <w:tcPr>
            <w:tcW w:w="1438" w:type="pct"/>
            <w:gridSpan w:val="2"/>
            <w:tcBorders>
              <w:top w:val="single" w:sz="4" w:space="0" w:color="auto"/>
              <w:left w:val="nil"/>
              <w:bottom w:val="single" w:sz="4" w:space="0" w:color="auto"/>
              <w:right w:val="single" w:sz="4" w:space="0" w:color="auto"/>
            </w:tcBorders>
          </w:tcPr>
          <w:p w14:paraId="19863B7A" w14:textId="54A15060" w:rsidR="002D77A6" w:rsidRPr="002E69D7" w:rsidRDefault="002D77A6" w:rsidP="00F57E36">
            <w:pPr>
              <w:jc w:val="both"/>
              <w:rPr>
                <w:sz w:val="28"/>
                <w:szCs w:val="28"/>
              </w:rPr>
            </w:pPr>
            <w:r w:rsidRPr="002E69D7">
              <w:t>Бюджетный кодекс Российской Федерации; Приказ Министерства финансов Российской Федерации, утверждающий коды бюджетной классификации Российской Федерации на соответствующий год</w:t>
            </w:r>
          </w:p>
        </w:tc>
      </w:tr>
      <w:tr w:rsidR="002D77A6" w:rsidRPr="002E69D7" w14:paraId="0DB0E9AF" w14:textId="4DA48578" w:rsidTr="00222081">
        <w:trPr>
          <w:trHeight w:val="20"/>
          <w:jc w:val="center"/>
        </w:trPr>
        <w:tc>
          <w:tcPr>
            <w:tcW w:w="681" w:type="pct"/>
            <w:tcBorders>
              <w:top w:val="single" w:sz="4" w:space="0" w:color="auto"/>
              <w:left w:val="single" w:sz="4" w:space="0" w:color="auto"/>
              <w:bottom w:val="single" w:sz="4" w:space="0" w:color="auto"/>
              <w:right w:val="single" w:sz="4" w:space="0" w:color="auto"/>
            </w:tcBorders>
            <w:noWrap/>
            <w:vAlign w:val="center"/>
          </w:tcPr>
          <w:p w14:paraId="7AFC405D" w14:textId="77777777" w:rsidR="002D77A6" w:rsidRPr="002E69D7" w:rsidRDefault="002D77A6" w:rsidP="00DF6CDD">
            <w:pPr>
              <w:jc w:val="center"/>
            </w:pPr>
            <w:r w:rsidRPr="002E69D7">
              <w:t>919</w:t>
            </w:r>
          </w:p>
        </w:tc>
        <w:tc>
          <w:tcPr>
            <w:tcW w:w="1441" w:type="pct"/>
            <w:tcBorders>
              <w:top w:val="single" w:sz="4" w:space="0" w:color="auto"/>
              <w:left w:val="nil"/>
              <w:bottom w:val="single" w:sz="4" w:space="0" w:color="auto"/>
              <w:right w:val="single" w:sz="4" w:space="0" w:color="auto"/>
            </w:tcBorders>
            <w:noWrap/>
            <w:vAlign w:val="center"/>
          </w:tcPr>
          <w:p w14:paraId="3A3E2A38" w14:textId="77777777" w:rsidR="002D77A6" w:rsidRPr="002E69D7" w:rsidRDefault="002D77A6" w:rsidP="00773550">
            <w:pPr>
              <w:ind w:left="-115" w:right="-163"/>
              <w:jc w:val="center"/>
            </w:pPr>
            <w:r w:rsidRPr="002E69D7">
              <w:t>1 13 02065 05 0000 130</w:t>
            </w:r>
          </w:p>
        </w:tc>
        <w:tc>
          <w:tcPr>
            <w:tcW w:w="1441" w:type="pct"/>
            <w:tcBorders>
              <w:top w:val="single" w:sz="4" w:space="0" w:color="auto"/>
              <w:left w:val="nil"/>
              <w:bottom w:val="single" w:sz="4" w:space="0" w:color="auto"/>
              <w:right w:val="single" w:sz="4" w:space="0" w:color="auto"/>
            </w:tcBorders>
          </w:tcPr>
          <w:p w14:paraId="7DE678B0" w14:textId="77777777" w:rsidR="002D77A6" w:rsidRPr="002E69D7" w:rsidRDefault="002D77A6" w:rsidP="00DF6CDD">
            <w:pPr>
              <w:jc w:val="both"/>
            </w:pPr>
            <w:r w:rsidRPr="002E69D7">
              <w:t>Доходы, поступающие в порядке возмещения расходов, понесенных в связи с эксплуатацией имущества муниципальных районов</w:t>
            </w:r>
          </w:p>
        </w:tc>
        <w:tc>
          <w:tcPr>
            <w:tcW w:w="1438" w:type="pct"/>
            <w:gridSpan w:val="2"/>
            <w:tcBorders>
              <w:top w:val="single" w:sz="4" w:space="0" w:color="auto"/>
              <w:left w:val="nil"/>
              <w:bottom w:val="single" w:sz="4" w:space="0" w:color="auto"/>
              <w:right w:val="single" w:sz="4" w:space="0" w:color="auto"/>
            </w:tcBorders>
          </w:tcPr>
          <w:p w14:paraId="3BA137BE" w14:textId="07F69AE7" w:rsidR="002D77A6" w:rsidRPr="002E69D7" w:rsidRDefault="00773550" w:rsidP="00DF6CDD">
            <w:pPr>
              <w:jc w:val="both"/>
              <w:rPr>
                <w:sz w:val="28"/>
                <w:szCs w:val="28"/>
              </w:rPr>
            </w:pPr>
            <w:r w:rsidRPr="002E69D7">
              <w:t>Бюджетный кодекс Российской Федерации; Приказ Министерства финансов Российской Федерации, утверждающий коды бюджетной классификации Российской Федерации на соответствующий год</w:t>
            </w:r>
          </w:p>
        </w:tc>
      </w:tr>
      <w:tr w:rsidR="002D77A6" w:rsidRPr="002E69D7" w14:paraId="7F7BA259" w14:textId="32E4441F" w:rsidTr="00222081">
        <w:trPr>
          <w:trHeight w:val="20"/>
          <w:jc w:val="center"/>
        </w:trPr>
        <w:tc>
          <w:tcPr>
            <w:tcW w:w="681" w:type="pct"/>
            <w:tcBorders>
              <w:top w:val="single" w:sz="4" w:space="0" w:color="auto"/>
              <w:left w:val="single" w:sz="4" w:space="0" w:color="auto"/>
              <w:bottom w:val="single" w:sz="4" w:space="0" w:color="auto"/>
              <w:right w:val="single" w:sz="4" w:space="0" w:color="auto"/>
            </w:tcBorders>
            <w:noWrap/>
            <w:vAlign w:val="center"/>
            <w:hideMark/>
          </w:tcPr>
          <w:p w14:paraId="570187DC" w14:textId="77777777" w:rsidR="002D77A6" w:rsidRPr="002E69D7" w:rsidRDefault="002D77A6" w:rsidP="00DF6CDD">
            <w:pPr>
              <w:jc w:val="center"/>
            </w:pPr>
            <w:r w:rsidRPr="002E69D7">
              <w:t>919</w:t>
            </w:r>
          </w:p>
        </w:tc>
        <w:tc>
          <w:tcPr>
            <w:tcW w:w="1441" w:type="pct"/>
            <w:tcBorders>
              <w:top w:val="single" w:sz="4" w:space="0" w:color="auto"/>
              <w:left w:val="nil"/>
              <w:bottom w:val="single" w:sz="4" w:space="0" w:color="auto"/>
              <w:right w:val="single" w:sz="4" w:space="0" w:color="auto"/>
            </w:tcBorders>
            <w:noWrap/>
            <w:vAlign w:val="center"/>
            <w:hideMark/>
          </w:tcPr>
          <w:p w14:paraId="70C5DFFB" w14:textId="77777777" w:rsidR="002D77A6" w:rsidRPr="002E69D7" w:rsidRDefault="002D77A6" w:rsidP="00E5238C">
            <w:pPr>
              <w:ind w:left="-115" w:right="-163"/>
              <w:jc w:val="center"/>
            </w:pPr>
            <w:r w:rsidRPr="002E69D7">
              <w:t>1 13 02995 05 0000 130</w:t>
            </w:r>
          </w:p>
        </w:tc>
        <w:tc>
          <w:tcPr>
            <w:tcW w:w="1441" w:type="pct"/>
            <w:tcBorders>
              <w:top w:val="single" w:sz="4" w:space="0" w:color="auto"/>
              <w:left w:val="nil"/>
              <w:bottom w:val="single" w:sz="4" w:space="0" w:color="auto"/>
              <w:right w:val="single" w:sz="4" w:space="0" w:color="auto"/>
            </w:tcBorders>
            <w:hideMark/>
          </w:tcPr>
          <w:p w14:paraId="722E90F3" w14:textId="77777777" w:rsidR="002D77A6" w:rsidRPr="002E69D7" w:rsidRDefault="002D77A6" w:rsidP="00DF6CDD">
            <w:pPr>
              <w:jc w:val="both"/>
            </w:pPr>
            <w:r w:rsidRPr="002E69D7">
              <w:t>Прочие доходы от компенсации затрат бюджетов муниципальных районов</w:t>
            </w:r>
          </w:p>
        </w:tc>
        <w:tc>
          <w:tcPr>
            <w:tcW w:w="1438" w:type="pct"/>
            <w:gridSpan w:val="2"/>
            <w:tcBorders>
              <w:top w:val="single" w:sz="4" w:space="0" w:color="auto"/>
              <w:left w:val="nil"/>
              <w:bottom w:val="single" w:sz="4" w:space="0" w:color="auto"/>
              <w:right w:val="single" w:sz="4" w:space="0" w:color="auto"/>
            </w:tcBorders>
          </w:tcPr>
          <w:p w14:paraId="7A1639C4" w14:textId="1AA13562" w:rsidR="002D77A6" w:rsidRPr="002E69D7" w:rsidRDefault="00773550" w:rsidP="00DF6CDD">
            <w:pPr>
              <w:jc w:val="both"/>
              <w:rPr>
                <w:sz w:val="28"/>
                <w:szCs w:val="28"/>
              </w:rPr>
            </w:pPr>
            <w:r w:rsidRPr="002E69D7">
              <w:t xml:space="preserve">Бюджетный кодекс Российской Федерации; Приказ Министерства финансов Российской Федерации, утверждающий коды бюджетной классификации </w:t>
            </w:r>
            <w:r w:rsidRPr="002E69D7">
              <w:lastRenderedPageBreak/>
              <w:t>Российской Федерации на соответствующий год</w:t>
            </w:r>
          </w:p>
        </w:tc>
      </w:tr>
      <w:tr w:rsidR="002D77A6" w:rsidRPr="002E69D7" w14:paraId="2C82DF65" w14:textId="41B3129B" w:rsidTr="00222081">
        <w:trPr>
          <w:trHeight w:val="20"/>
          <w:jc w:val="center"/>
        </w:trPr>
        <w:tc>
          <w:tcPr>
            <w:tcW w:w="681" w:type="pct"/>
            <w:tcBorders>
              <w:top w:val="nil"/>
              <w:left w:val="single" w:sz="4" w:space="0" w:color="auto"/>
              <w:bottom w:val="single" w:sz="4" w:space="0" w:color="auto"/>
              <w:right w:val="single" w:sz="4" w:space="0" w:color="auto"/>
            </w:tcBorders>
            <w:noWrap/>
            <w:vAlign w:val="center"/>
            <w:hideMark/>
          </w:tcPr>
          <w:p w14:paraId="45103C13" w14:textId="77777777" w:rsidR="002D77A6" w:rsidRPr="002E69D7" w:rsidRDefault="002D77A6" w:rsidP="00AF3221">
            <w:pPr>
              <w:jc w:val="center"/>
            </w:pPr>
            <w:r w:rsidRPr="002E69D7">
              <w:lastRenderedPageBreak/>
              <w:t>919</w:t>
            </w:r>
          </w:p>
        </w:tc>
        <w:tc>
          <w:tcPr>
            <w:tcW w:w="1441" w:type="pct"/>
            <w:tcBorders>
              <w:top w:val="nil"/>
              <w:left w:val="nil"/>
              <w:bottom w:val="single" w:sz="4" w:space="0" w:color="auto"/>
              <w:right w:val="single" w:sz="4" w:space="0" w:color="auto"/>
            </w:tcBorders>
            <w:noWrap/>
            <w:vAlign w:val="center"/>
            <w:hideMark/>
          </w:tcPr>
          <w:p w14:paraId="1ADD759A" w14:textId="0D9A035F" w:rsidR="002D77A6" w:rsidRPr="002E69D7" w:rsidRDefault="002D77A6" w:rsidP="00E5238C">
            <w:pPr>
              <w:ind w:left="-115" w:right="-163"/>
            </w:pPr>
            <w:r w:rsidRPr="002E69D7">
              <w:t xml:space="preserve">  1 16 07010 05 0000 140</w:t>
            </w:r>
          </w:p>
        </w:tc>
        <w:tc>
          <w:tcPr>
            <w:tcW w:w="1441" w:type="pct"/>
            <w:tcBorders>
              <w:top w:val="nil"/>
              <w:left w:val="nil"/>
              <w:bottom w:val="single" w:sz="4" w:space="0" w:color="auto"/>
              <w:right w:val="single" w:sz="4" w:space="0" w:color="auto"/>
            </w:tcBorders>
            <w:hideMark/>
          </w:tcPr>
          <w:p w14:paraId="3CF56079" w14:textId="77777777" w:rsidR="002D77A6" w:rsidRPr="002E69D7" w:rsidRDefault="002D77A6" w:rsidP="00DF6CDD">
            <w:pPr>
              <w:jc w:val="both"/>
            </w:pPr>
            <w:r w:rsidRPr="002E69D7">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438" w:type="pct"/>
            <w:gridSpan w:val="2"/>
            <w:tcBorders>
              <w:top w:val="nil"/>
              <w:left w:val="nil"/>
              <w:bottom w:val="single" w:sz="4" w:space="0" w:color="auto"/>
              <w:right w:val="single" w:sz="4" w:space="0" w:color="auto"/>
            </w:tcBorders>
          </w:tcPr>
          <w:p w14:paraId="0DDDAEA3" w14:textId="3589C38C" w:rsidR="002D77A6" w:rsidRPr="002E69D7" w:rsidRDefault="00773550" w:rsidP="00DF6CDD">
            <w:pPr>
              <w:jc w:val="both"/>
              <w:rPr>
                <w:sz w:val="28"/>
                <w:szCs w:val="28"/>
              </w:rPr>
            </w:pPr>
            <w:r w:rsidRPr="002E69D7">
              <w:t>Бюджетный кодекс Российской Федерации; Приказ Министерства финансов Российской Федерации, утверждающий коды бюджетной классификации Российской Федерации на соответствующий год</w:t>
            </w:r>
          </w:p>
        </w:tc>
      </w:tr>
      <w:tr w:rsidR="002D77A6" w:rsidRPr="002E69D7" w14:paraId="59B2E712" w14:textId="0C814D07" w:rsidTr="00222081">
        <w:trPr>
          <w:trHeight w:val="20"/>
          <w:jc w:val="center"/>
        </w:trPr>
        <w:tc>
          <w:tcPr>
            <w:tcW w:w="681" w:type="pct"/>
            <w:tcBorders>
              <w:top w:val="nil"/>
              <w:left w:val="single" w:sz="4" w:space="0" w:color="auto"/>
              <w:bottom w:val="single" w:sz="4" w:space="0" w:color="auto"/>
              <w:right w:val="single" w:sz="4" w:space="0" w:color="auto"/>
            </w:tcBorders>
            <w:noWrap/>
            <w:vAlign w:val="center"/>
          </w:tcPr>
          <w:p w14:paraId="04E4CB25" w14:textId="5A1A3A40" w:rsidR="002D77A6" w:rsidRPr="002E69D7" w:rsidRDefault="002D77A6" w:rsidP="0035457F">
            <w:pPr>
              <w:jc w:val="center"/>
            </w:pPr>
            <w:r w:rsidRPr="002E69D7">
              <w:t>919</w:t>
            </w:r>
          </w:p>
        </w:tc>
        <w:tc>
          <w:tcPr>
            <w:tcW w:w="1441" w:type="pct"/>
            <w:tcBorders>
              <w:top w:val="nil"/>
              <w:left w:val="nil"/>
              <w:bottom w:val="single" w:sz="4" w:space="0" w:color="auto"/>
              <w:right w:val="single" w:sz="4" w:space="0" w:color="auto"/>
            </w:tcBorders>
            <w:noWrap/>
            <w:vAlign w:val="center"/>
          </w:tcPr>
          <w:p w14:paraId="5851FA05" w14:textId="1FBA31CC" w:rsidR="002D77A6" w:rsidRPr="002E69D7" w:rsidRDefault="002D77A6" w:rsidP="00E5238C">
            <w:pPr>
              <w:ind w:left="-115" w:right="-163"/>
            </w:pPr>
            <w:r w:rsidRPr="002E69D7">
              <w:t xml:space="preserve">  1 16 10123 01 </w:t>
            </w:r>
            <w:r w:rsidR="00AB4028" w:rsidRPr="002E69D7">
              <w:t>0051</w:t>
            </w:r>
            <w:r w:rsidRPr="002E69D7">
              <w:t xml:space="preserve"> 140</w:t>
            </w:r>
          </w:p>
        </w:tc>
        <w:tc>
          <w:tcPr>
            <w:tcW w:w="1441" w:type="pct"/>
            <w:tcBorders>
              <w:top w:val="nil"/>
              <w:left w:val="nil"/>
              <w:bottom w:val="single" w:sz="4" w:space="0" w:color="auto"/>
              <w:right w:val="single" w:sz="4" w:space="0" w:color="auto"/>
            </w:tcBorders>
          </w:tcPr>
          <w:p w14:paraId="5BF178C4" w14:textId="5F24CA05" w:rsidR="002D77A6" w:rsidRPr="002E69D7" w:rsidRDefault="00222081" w:rsidP="0035457F">
            <w:pPr>
              <w:jc w:val="both"/>
            </w:pPr>
            <w:r w:rsidRPr="002E69D7">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w:t>
            </w:r>
            <w:r w:rsidRPr="002E69D7">
              <w:lastRenderedPageBreak/>
              <w:t>раздельном учете задолженности)</w:t>
            </w:r>
          </w:p>
        </w:tc>
        <w:tc>
          <w:tcPr>
            <w:tcW w:w="1438" w:type="pct"/>
            <w:gridSpan w:val="2"/>
            <w:tcBorders>
              <w:top w:val="nil"/>
              <w:left w:val="nil"/>
              <w:bottom w:val="single" w:sz="4" w:space="0" w:color="auto"/>
              <w:right w:val="single" w:sz="4" w:space="0" w:color="auto"/>
            </w:tcBorders>
          </w:tcPr>
          <w:p w14:paraId="5774C6A8" w14:textId="011FAEA0" w:rsidR="002D77A6" w:rsidRPr="002E69D7" w:rsidRDefault="00773550" w:rsidP="0035457F">
            <w:pPr>
              <w:jc w:val="both"/>
              <w:rPr>
                <w:sz w:val="28"/>
                <w:szCs w:val="28"/>
              </w:rPr>
            </w:pPr>
            <w:r w:rsidRPr="002E69D7">
              <w:lastRenderedPageBreak/>
              <w:t>Бюджетный кодекс Российской Федерации; Приказ Министерства финансов Российской Федерации, утверждающий коды бюджетной классификации Российской Федерации на соответствующий год</w:t>
            </w:r>
          </w:p>
        </w:tc>
      </w:tr>
      <w:tr w:rsidR="002D77A6" w:rsidRPr="002E69D7" w14:paraId="67E37565" w14:textId="35F5EEF4" w:rsidTr="00222081">
        <w:trPr>
          <w:trHeight w:val="20"/>
          <w:jc w:val="center"/>
        </w:trPr>
        <w:tc>
          <w:tcPr>
            <w:tcW w:w="681" w:type="pct"/>
            <w:tcBorders>
              <w:top w:val="nil"/>
              <w:left w:val="single" w:sz="4" w:space="0" w:color="auto"/>
              <w:bottom w:val="single" w:sz="4" w:space="0" w:color="auto"/>
              <w:right w:val="single" w:sz="4" w:space="0" w:color="auto"/>
            </w:tcBorders>
            <w:noWrap/>
            <w:vAlign w:val="center"/>
          </w:tcPr>
          <w:p w14:paraId="341C3697" w14:textId="797F7784" w:rsidR="002D77A6" w:rsidRPr="002E69D7" w:rsidRDefault="002D77A6" w:rsidP="004A58C3">
            <w:pPr>
              <w:jc w:val="center"/>
              <w:rPr>
                <w:lang w:val="en-US"/>
              </w:rPr>
            </w:pPr>
            <w:r w:rsidRPr="002E69D7">
              <w:t>919</w:t>
            </w:r>
          </w:p>
        </w:tc>
        <w:tc>
          <w:tcPr>
            <w:tcW w:w="1441" w:type="pct"/>
            <w:tcBorders>
              <w:top w:val="nil"/>
              <w:left w:val="nil"/>
              <w:bottom w:val="single" w:sz="4" w:space="0" w:color="auto"/>
              <w:right w:val="single" w:sz="4" w:space="0" w:color="auto"/>
            </w:tcBorders>
            <w:noWrap/>
            <w:vAlign w:val="center"/>
          </w:tcPr>
          <w:p w14:paraId="3967182C" w14:textId="7AC1D726" w:rsidR="002D77A6" w:rsidRPr="002E69D7" w:rsidRDefault="002D77A6" w:rsidP="00E5238C">
            <w:pPr>
              <w:ind w:left="-115" w:right="-163"/>
            </w:pPr>
            <w:r w:rsidRPr="002E69D7">
              <w:t xml:space="preserve">  1 16 11050 01 </w:t>
            </w:r>
            <w:r w:rsidR="00222081" w:rsidRPr="002E69D7">
              <w:t>53</w:t>
            </w:r>
            <w:r w:rsidRPr="002E69D7">
              <w:t>00 140</w:t>
            </w:r>
            <w:r w:rsidR="00307C40" w:rsidRPr="002E69D7">
              <w:t xml:space="preserve"> </w:t>
            </w:r>
          </w:p>
        </w:tc>
        <w:tc>
          <w:tcPr>
            <w:tcW w:w="1441" w:type="pct"/>
            <w:tcBorders>
              <w:top w:val="nil"/>
              <w:left w:val="nil"/>
              <w:bottom w:val="single" w:sz="4" w:space="0" w:color="auto"/>
              <w:right w:val="single" w:sz="4" w:space="0" w:color="auto"/>
            </w:tcBorders>
          </w:tcPr>
          <w:p w14:paraId="4317173E" w14:textId="6D8C3B5F" w:rsidR="002D77A6" w:rsidRPr="002E69D7" w:rsidRDefault="00222081" w:rsidP="004A58C3">
            <w:pPr>
              <w:jc w:val="both"/>
            </w:pPr>
            <w:r w:rsidRPr="002E69D7">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 (возмещение вреда, причиненного лесам и находящимся в них природным объектам)</w:t>
            </w:r>
          </w:p>
        </w:tc>
        <w:tc>
          <w:tcPr>
            <w:tcW w:w="1438" w:type="pct"/>
            <w:gridSpan w:val="2"/>
            <w:tcBorders>
              <w:top w:val="nil"/>
              <w:left w:val="nil"/>
              <w:bottom w:val="single" w:sz="4" w:space="0" w:color="auto"/>
              <w:right w:val="single" w:sz="4" w:space="0" w:color="auto"/>
            </w:tcBorders>
          </w:tcPr>
          <w:p w14:paraId="36DCCAE7" w14:textId="377ADEA8" w:rsidR="002D77A6" w:rsidRPr="002E69D7" w:rsidRDefault="00773550" w:rsidP="004A58C3">
            <w:pPr>
              <w:jc w:val="both"/>
              <w:rPr>
                <w:sz w:val="28"/>
                <w:szCs w:val="28"/>
              </w:rPr>
            </w:pPr>
            <w:r w:rsidRPr="002E69D7">
              <w:t>Бюджетный кодекс Российской Федерации; Приказ Министерства финансов Российской Федерации, утверждающий коды бюджетной классификации Российской Федерации на соответствующий год</w:t>
            </w:r>
          </w:p>
        </w:tc>
      </w:tr>
      <w:tr w:rsidR="002D77A6" w:rsidRPr="002E69D7" w14:paraId="015E2D32" w14:textId="4F60C59A" w:rsidTr="00222081">
        <w:trPr>
          <w:trHeight w:val="20"/>
          <w:jc w:val="center"/>
        </w:trPr>
        <w:tc>
          <w:tcPr>
            <w:tcW w:w="681" w:type="pct"/>
            <w:tcBorders>
              <w:top w:val="nil"/>
              <w:left w:val="single" w:sz="4" w:space="0" w:color="auto"/>
              <w:bottom w:val="single" w:sz="4" w:space="0" w:color="auto"/>
              <w:right w:val="single" w:sz="4" w:space="0" w:color="auto"/>
            </w:tcBorders>
            <w:noWrap/>
            <w:vAlign w:val="center"/>
          </w:tcPr>
          <w:p w14:paraId="191912E6" w14:textId="3BBC5818" w:rsidR="002D77A6" w:rsidRPr="002E69D7" w:rsidRDefault="002D77A6" w:rsidP="00077950">
            <w:pPr>
              <w:jc w:val="center"/>
              <w:rPr>
                <w:lang w:val="en-US"/>
              </w:rPr>
            </w:pPr>
            <w:r w:rsidRPr="002E69D7">
              <w:rPr>
                <w:lang w:val="en-US"/>
              </w:rPr>
              <w:t>919</w:t>
            </w:r>
          </w:p>
        </w:tc>
        <w:tc>
          <w:tcPr>
            <w:tcW w:w="1441" w:type="pct"/>
            <w:tcBorders>
              <w:top w:val="nil"/>
              <w:left w:val="nil"/>
              <w:bottom w:val="single" w:sz="4" w:space="0" w:color="auto"/>
              <w:right w:val="single" w:sz="4" w:space="0" w:color="auto"/>
            </w:tcBorders>
            <w:noWrap/>
            <w:vAlign w:val="center"/>
          </w:tcPr>
          <w:p w14:paraId="71F6C79C" w14:textId="18FC9F4B" w:rsidR="002D77A6" w:rsidRPr="002E69D7" w:rsidRDefault="002D77A6" w:rsidP="00E5238C">
            <w:pPr>
              <w:ind w:left="-115" w:right="-163"/>
              <w:jc w:val="center"/>
            </w:pPr>
            <w:r w:rsidRPr="002E69D7">
              <w:t>1 17 01050 05 0000 180</w:t>
            </w:r>
          </w:p>
        </w:tc>
        <w:tc>
          <w:tcPr>
            <w:tcW w:w="1441" w:type="pct"/>
            <w:tcBorders>
              <w:top w:val="nil"/>
              <w:left w:val="nil"/>
              <w:bottom w:val="single" w:sz="4" w:space="0" w:color="auto"/>
              <w:right w:val="single" w:sz="4" w:space="0" w:color="auto"/>
            </w:tcBorders>
          </w:tcPr>
          <w:p w14:paraId="2354A582" w14:textId="2E77C628" w:rsidR="002D77A6" w:rsidRPr="002E69D7" w:rsidRDefault="002D77A6" w:rsidP="00077950">
            <w:pPr>
              <w:jc w:val="both"/>
            </w:pPr>
            <w:r w:rsidRPr="002E69D7">
              <w:t>Невыясненные поступления, зачисляемые в бюджеты муниципальных районов</w:t>
            </w:r>
          </w:p>
        </w:tc>
        <w:tc>
          <w:tcPr>
            <w:tcW w:w="1438" w:type="pct"/>
            <w:gridSpan w:val="2"/>
            <w:tcBorders>
              <w:top w:val="nil"/>
              <w:left w:val="nil"/>
              <w:bottom w:val="single" w:sz="4" w:space="0" w:color="auto"/>
              <w:right w:val="single" w:sz="4" w:space="0" w:color="auto"/>
            </w:tcBorders>
          </w:tcPr>
          <w:p w14:paraId="4E897BF0" w14:textId="7FBCA526" w:rsidR="002D77A6" w:rsidRPr="002E69D7" w:rsidRDefault="00773550" w:rsidP="00077950">
            <w:pPr>
              <w:jc w:val="both"/>
              <w:rPr>
                <w:sz w:val="28"/>
                <w:szCs w:val="28"/>
              </w:rPr>
            </w:pPr>
            <w:r w:rsidRPr="002E69D7">
              <w:t>Бюджетный кодекс Российской Федерации; Приказ Министерства финансов Российской Федерации, утверждающий коды бюджетной классификации Российской Федерации на соответствующий год</w:t>
            </w:r>
          </w:p>
        </w:tc>
      </w:tr>
      <w:tr w:rsidR="002D77A6" w:rsidRPr="002E69D7" w14:paraId="5B4135F5" w14:textId="0B647B9C" w:rsidTr="00222081">
        <w:trPr>
          <w:trHeight w:val="20"/>
          <w:jc w:val="center"/>
        </w:trPr>
        <w:tc>
          <w:tcPr>
            <w:tcW w:w="681" w:type="pct"/>
            <w:tcBorders>
              <w:top w:val="nil"/>
              <w:left w:val="single" w:sz="4" w:space="0" w:color="auto"/>
              <w:bottom w:val="single" w:sz="4" w:space="0" w:color="auto"/>
              <w:right w:val="single" w:sz="4" w:space="0" w:color="auto"/>
            </w:tcBorders>
            <w:noWrap/>
            <w:vAlign w:val="center"/>
          </w:tcPr>
          <w:p w14:paraId="33C0EC93" w14:textId="77777777" w:rsidR="002D77A6" w:rsidRPr="002E69D7" w:rsidRDefault="002D77A6" w:rsidP="00DF6CDD">
            <w:pPr>
              <w:jc w:val="center"/>
            </w:pPr>
            <w:r w:rsidRPr="002E69D7">
              <w:t>919</w:t>
            </w:r>
          </w:p>
        </w:tc>
        <w:tc>
          <w:tcPr>
            <w:tcW w:w="1441" w:type="pct"/>
            <w:tcBorders>
              <w:top w:val="nil"/>
              <w:left w:val="nil"/>
              <w:bottom w:val="single" w:sz="4" w:space="0" w:color="auto"/>
              <w:right w:val="single" w:sz="4" w:space="0" w:color="auto"/>
            </w:tcBorders>
            <w:noWrap/>
            <w:vAlign w:val="center"/>
          </w:tcPr>
          <w:p w14:paraId="0B4096CD" w14:textId="77777777" w:rsidR="002D77A6" w:rsidRPr="002E69D7" w:rsidRDefault="002D77A6" w:rsidP="00E5238C">
            <w:pPr>
              <w:ind w:left="-115" w:right="-163"/>
              <w:jc w:val="center"/>
            </w:pPr>
            <w:r w:rsidRPr="002E69D7">
              <w:t>1 17 05050 05 0000 180</w:t>
            </w:r>
          </w:p>
        </w:tc>
        <w:tc>
          <w:tcPr>
            <w:tcW w:w="1441" w:type="pct"/>
            <w:tcBorders>
              <w:top w:val="nil"/>
              <w:left w:val="nil"/>
              <w:bottom w:val="single" w:sz="4" w:space="0" w:color="auto"/>
              <w:right w:val="single" w:sz="4" w:space="0" w:color="auto"/>
            </w:tcBorders>
          </w:tcPr>
          <w:p w14:paraId="47E5F051" w14:textId="77777777" w:rsidR="002D77A6" w:rsidRPr="002E69D7" w:rsidRDefault="002D77A6" w:rsidP="00DF6CDD">
            <w:pPr>
              <w:jc w:val="both"/>
            </w:pPr>
            <w:r w:rsidRPr="002E69D7">
              <w:t>Прочие неналоговые доходы бюджетов муниципальных районов</w:t>
            </w:r>
          </w:p>
        </w:tc>
        <w:tc>
          <w:tcPr>
            <w:tcW w:w="1438" w:type="pct"/>
            <w:gridSpan w:val="2"/>
            <w:tcBorders>
              <w:top w:val="nil"/>
              <w:left w:val="nil"/>
              <w:bottom w:val="single" w:sz="4" w:space="0" w:color="auto"/>
              <w:right w:val="single" w:sz="4" w:space="0" w:color="auto"/>
            </w:tcBorders>
          </w:tcPr>
          <w:p w14:paraId="28E6C5D9" w14:textId="0318B179" w:rsidR="002D77A6" w:rsidRPr="002E69D7" w:rsidRDefault="00773550" w:rsidP="00DF6CDD">
            <w:pPr>
              <w:jc w:val="both"/>
              <w:rPr>
                <w:sz w:val="28"/>
                <w:szCs w:val="28"/>
              </w:rPr>
            </w:pPr>
            <w:r w:rsidRPr="002E69D7">
              <w:t xml:space="preserve">Бюджетный кодекс Российской Федерации; Приказ Министерства финансов Российской Федерации, утверждающий коды бюджетной </w:t>
            </w:r>
            <w:r w:rsidRPr="002E69D7">
              <w:lastRenderedPageBreak/>
              <w:t>классификации Российской Федерации на соответствующий год</w:t>
            </w:r>
          </w:p>
        </w:tc>
      </w:tr>
      <w:tr w:rsidR="002D77A6" w:rsidRPr="002E69D7" w14:paraId="58460325" w14:textId="25BDB30E" w:rsidTr="00222081">
        <w:trPr>
          <w:gridAfter w:val="1"/>
          <w:wAfter w:w="5" w:type="pct"/>
          <w:trHeight w:val="20"/>
          <w:jc w:val="center"/>
        </w:trPr>
        <w:tc>
          <w:tcPr>
            <w:tcW w:w="681" w:type="pct"/>
            <w:tcBorders>
              <w:top w:val="nil"/>
              <w:left w:val="single" w:sz="4" w:space="0" w:color="auto"/>
              <w:bottom w:val="single" w:sz="4" w:space="0" w:color="auto"/>
              <w:right w:val="single" w:sz="4" w:space="0" w:color="auto"/>
            </w:tcBorders>
            <w:noWrap/>
            <w:vAlign w:val="center"/>
            <w:hideMark/>
          </w:tcPr>
          <w:p w14:paraId="4864E234" w14:textId="77777777" w:rsidR="002D77A6" w:rsidRPr="002E69D7" w:rsidRDefault="002D77A6" w:rsidP="00DF6CDD">
            <w:pPr>
              <w:jc w:val="center"/>
            </w:pPr>
            <w:r w:rsidRPr="002E69D7">
              <w:lastRenderedPageBreak/>
              <w:t>919</w:t>
            </w:r>
          </w:p>
        </w:tc>
        <w:tc>
          <w:tcPr>
            <w:tcW w:w="1441" w:type="pct"/>
            <w:tcBorders>
              <w:top w:val="nil"/>
              <w:left w:val="nil"/>
              <w:bottom w:val="single" w:sz="4" w:space="0" w:color="auto"/>
              <w:right w:val="single" w:sz="4" w:space="0" w:color="auto"/>
            </w:tcBorders>
            <w:noWrap/>
            <w:vAlign w:val="center"/>
            <w:hideMark/>
          </w:tcPr>
          <w:p w14:paraId="6146B0B7" w14:textId="77777777" w:rsidR="002D77A6" w:rsidRPr="002E69D7" w:rsidRDefault="002D77A6" w:rsidP="00773550">
            <w:pPr>
              <w:ind w:right="-103"/>
            </w:pPr>
            <w:r w:rsidRPr="002E69D7">
              <w:t>2 02 30024 05 0304 150</w:t>
            </w:r>
          </w:p>
        </w:tc>
        <w:tc>
          <w:tcPr>
            <w:tcW w:w="1441" w:type="pct"/>
            <w:tcBorders>
              <w:top w:val="nil"/>
              <w:left w:val="nil"/>
              <w:bottom w:val="single" w:sz="4" w:space="0" w:color="auto"/>
              <w:right w:val="single" w:sz="4" w:space="0" w:color="auto"/>
            </w:tcBorders>
            <w:hideMark/>
          </w:tcPr>
          <w:p w14:paraId="6FF655C9" w14:textId="06AAC9D1" w:rsidR="002D77A6" w:rsidRPr="002E69D7" w:rsidRDefault="002D77A6" w:rsidP="00DF6CDD">
            <w:pPr>
              <w:jc w:val="both"/>
            </w:pPr>
            <w:r w:rsidRPr="002E69D7">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1433" w:type="pct"/>
            <w:tcBorders>
              <w:top w:val="nil"/>
              <w:left w:val="nil"/>
              <w:bottom w:val="single" w:sz="4" w:space="0" w:color="auto"/>
              <w:right w:val="single" w:sz="4" w:space="0" w:color="auto"/>
            </w:tcBorders>
          </w:tcPr>
          <w:p w14:paraId="798ADC7A" w14:textId="24FC07D9" w:rsidR="002D77A6" w:rsidRPr="002E69D7" w:rsidRDefault="00773550" w:rsidP="00DF6CDD">
            <w:pPr>
              <w:jc w:val="both"/>
              <w:rPr>
                <w:sz w:val="28"/>
                <w:szCs w:val="28"/>
              </w:rPr>
            </w:pPr>
            <w:r w:rsidRPr="002E69D7">
              <w:t>Бюджетный кодекс Российской Федерации; Приказ Министерства финансов Российской Федерации, утверждающий коды бюджетной классификации Российской Федерации на соответствующий год</w:t>
            </w:r>
          </w:p>
        </w:tc>
      </w:tr>
      <w:tr w:rsidR="002D77A6" w:rsidRPr="002E69D7" w14:paraId="2FCC4D74" w14:textId="5CF4FB63" w:rsidTr="00222081">
        <w:trPr>
          <w:gridAfter w:val="1"/>
          <w:wAfter w:w="5" w:type="pct"/>
          <w:trHeight w:val="20"/>
          <w:jc w:val="center"/>
        </w:trPr>
        <w:tc>
          <w:tcPr>
            <w:tcW w:w="681" w:type="pct"/>
            <w:tcBorders>
              <w:top w:val="nil"/>
              <w:left w:val="single" w:sz="4" w:space="0" w:color="auto"/>
              <w:bottom w:val="single" w:sz="4" w:space="0" w:color="auto"/>
              <w:right w:val="single" w:sz="4" w:space="0" w:color="auto"/>
            </w:tcBorders>
            <w:noWrap/>
            <w:vAlign w:val="center"/>
            <w:hideMark/>
          </w:tcPr>
          <w:p w14:paraId="5DD73AA5" w14:textId="77777777" w:rsidR="002D77A6" w:rsidRPr="002E69D7" w:rsidRDefault="002D77A6" w:rsidP="00DF6CDD">
            <w:pPr>
              <w:jc w:val="center"/>
            </w:pPr>
            <w:r w:rsidRPr="002E69D7">
              <w:t>919</w:t>
            </w:r>
          </w:p>
        </w:tc>
        <w:tc>
          <w:tcPr>
            <w:tcW w:w="1441" w:type="pct"/>
            <w:tcBorders>
              <w:top w:val="nil"/>
              <w:left w:val="nil"/>
              <w:bottom w:val="single" w:sz="4" w:space="0" w:color="auto"/>
              <w:right w:val="single" w:sz="4" w:space="0" w:color="auto"/>
            </w:tcBorders>
            <w:noWrap/>
            <w:vAlign w:val="center"/>
            <w:hideMark/>
          </w:tcPr>
          <w:p w14:paraId="24F1A568" w14:textId="77777777" w:rsidR="002D77A6" w:rsidRPr="002E69D7" w:rsidRDefault="002D77A6" w:rsidP="00773550">
            <w:pPr>
              <w:ind w:right="-103"/>
            </w:pPr>
            <w:r w:rsidRPr="002E69D7">
              <w:t>2 02 30024 05 0308 150</w:t>
            </w:r>
          </w:p>
        </w:tc>
        <w:tc>
          <w:tcPr>
            <w:tcW w:w="1441" w:type="pct"/>
            <w:tcBorders>
              <w:top w:val="nil"/>
              <w:left w:val="nil"/>
              <w:bottom w:val="single" w:sz="4" w:space="0" w:color="auto"/>
              <w:right w:val="single" w:sz="4" w:space="0" w:color="auto"/>
            </w:tcBorders>
            <w:hideMark/>
          </w:tcPr>
          <w:p w14:paraId="65635BF9" w14:textId="77777777" w:rsidR="002D77A6" w:rsidRPr="002E69D7" w:rsidRDefault="002D77A6" w:rsidP="00DF6CDD">
            <w:pPr>
              <w:jc w:val="both"/>
            </w:pPr>
            <w:r w:rsidRPr="002E69D7">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перечня должностных лиц органов местного самоуправления, уполномоченных составлять протоколы об административных правонарушениях, </w:t>
            </w:r>
            <w:r w:rsidRPr="002E69D7">
              <w:lastRenderedPageBreak/>
              <w:t>предусмотренных отдельными законами Иркутской области об административной ответственности)</w:t>
            </w:r>
          </w:p>
        </w:tc>
        <w:tc>
          <w:tcPr>
            <w:tcW w:w="1433" w:type="pct"/>
            <w:tcBorders>
              <w:top w:val="nil"/>
              <w:left w:val="nil"/>
              <w:bottom w:val="single" w:sz="4" w:space="0" w:color="auto"/>
              <w:right w:val="single" w:sz="4" w:space="0" w:color="auto"/>
            </w:tcBorders>
          </w:tcPr>
          <w:p w14:paraId="3D5CDB35" w14:textId="11F6CF17" w:rsidR="002D77A6" w:rsidRPr="002E69D7" w:rsidRDefault="00773550" w:rsidP="00DF6CDD">
            <w:pPr>
              <w:jc w:val="both"/>
              <w:rPr>
                <w:sz w:val="28"/>
                <w:szCs w:val="28"/>
              </w:rPr>
            </w:pPr>
            <w:r w:rsidRPr="002E69D7">
              <w:lastRenderedPageBreak/>
              <w:t>Бюджетный кодекс Российской Федерации; Приказ Министерства финансов Российской Федерации, утверждающий коды бюджетной классификации Российской Федерации на соответствующий год</w:t>
            </w:r>
          </w:p>
        </w:tc>
      </w:tr>
      <w:tr w:rsidR="002D77A6" w:rsidRPr="002E69D7" w14:paraId="06DC64EA" w14:textId="2E525CB8" w:rsidTr="00222081">
        <w:trPr>
          <w:gridAfter w:val="1"/>
          <w:wAfter w:w="5" w:type="pct"/>
          <w:trHeight w:val="20"/>
          <w:jc w:val="center"/>
        </w:trPr>
        <w:tc>
          <w:tcPr>
            <w:tcW w:w="681" w:type="pct"/>
            <w:tcBorders>
              <w:top w:val="single" w:sz="4" w:space="0" w:color="auto"/>
              <w:left w:val="single" w:sz="4" w:space="0" w:color="auto"/>
              <w:bottom w:val="single" w:sz="4" w:space="0" w:color="auto"/>
              <w:right w:val="single" w:sz="4" w:space="0" w:color="auto"/>
            </w:tcBorders>
            <w:noWrap/>
            <w:vAlign w:val="center"/>
            <w:hideMark/>
          </w:tcPr>
          <w:p w14:paraId="689D1E32" w14:textId="77777777" w:rsidR="002D77A6" w:rsidRPr="002E69D7" w:rsidRDefault="002D77A6" w:rsidP="00DF6CDD">
            <w:pPr>
              <w:jc w:val="center"/>
            </w:pPr>
            <w:r w:rsidRPr="002E69D7">
              <w:t>919</w:t>
            </w:r>
          </w:p>
        </w:tc>
        <w:tc>
          <w:tcPr>
            <w:tcW w:w="1441" w:type="pct"/>
            <w:tcBorders>
              <w:top w:val="single" w:sz="4" w:space="0" w:color="auto"/>
              <w:left w:val="nil"/>
              <w:bottom w:val="single" w:sz="4" w:space="0" w:color="auto"/>
              <w:right w:val="single" w:sz="4" w:space="0" w:color="auto"/>
            </w:tcBorders>
            <w:noWrap/>
            <w:vAlign w:val="center"/>
            <w:hideMark/>
          </w:tcPr>
          <w:p w14:paraId="6E9C4A37" w14:textId="77777777" w:rsidR="002D77A6" w:rsidRPr="002E69D7" w:rsidRDefault="002D77A6" w:rsidP="00773550">
            <w:pPr>
              <w:ind w:right="-103"/>
            </w:pPr>
            <w:r w:rsidRPr="002E69D7">
              <w:t>2 02 35120 05 0000 150</w:t>
            </w:r>
          </w:p>
        </w:tc>
        <w:tc>
          <w:tcPr>
            <w:tcW w:w="1441" w:type="pct"/>
            <w:tcBorders>
              <w:top w:val="single" w:sz="4" w:space="0" w:color="auto"/>
              <w:left w:val="nil"/>
              <w:bottom w:val="single" w:sz="4" w:space="0" w:color="auto"/>
              <w:right w:val="single" w:sz="4" w:space="0" w:color="auto"/>
            </w:tcBorders>
            <w:hideMark/>
          </w:tcPr>
          <w:p w14:paraId="7CD808F4" w14:textId="77777777" w:rsidR="002D77A6" w:rsidRPr="002E69D7" w:rsidRDefault="002D77A6" w:rsidP="00DF6CDD">
            <w:pPr>
              <w:jc w:val="both"/>
            </w:pPr>
            <w:r w:rsidRPr="002E69D7">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33" w:type="pct"/>
            <w:tcBorders>
              <w:top w:val="single" w:sz="4" w:space="0" w:color="auto"/>
              <w:left w:val="nil"/>
              <w:bottom w:val="single" w:sz="4" w:space="0" w:color="auto"/>
              <w:right w:val="single" w:sz="4" w:space="0" w:color="auto"/>
            </w:tcBorders>
          </w:tcPr>
          <w:p w14:paraId="28BBB7DE" w14:textId="447353D0" w:rsidR="002D77A6" w:rsidRPr="002E69D7" w:rsidRDefault="00773550" w:rsidP="00DF6CDD">
            <w:pPr>
              <w:jc w:val="both"/>
              <w:rPr>
                <w:sz w:val="28"/>
                <w:szCs w:val="28"/>
              </w:rPr>
            </w:pPr>
            <w:r w:rsidRPr="002E69D7">
              <w:t>Бюджетный кодекс Российской Федерации; Приказ Министерства финансов Российской Федерации, утверждающий коды бюджетной классификации Российской Федерации на соответствующий год</w:t>
            </w:r>
          </w:p>
        </w:tc>
      </w:tr>
      <w:tr w:rsidR="00222081" w:rsidRPr="002E69D7" w14:paraId="26919711" w14:textId="77777777" w:rsidTr="00222081">
        <w:trPr>
          <w:gridAfter w:val="1"/>
          <w:wAfter w:w="5" w:type="pct"/>
          <w:trHeight w:val="20"/>
          <w:jc w:val="center"/>
        </w:trPr>
        <w:tc>
          <w:tcPr>
            <w:tcW w:w="6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3F26B" w14:textId="72E00834" w:rsidR="00222081" w:rsidRPr="002E69D7" w:rsidRDefault="00222081" w:rsidP="00222081">
            <w:pPr>
              <w:jc w:val="center"/>
            </w:pPr>
            <w:r w:rsidRPr="002E69D7">
              <w:t>919</w:t>
            </w:r>
          </w:p>
        </w:tc>
        <w:tc>
          <w:tcPr>
            <w:tcW w:w="1441" w:type="pct"/>
            <w:tcBorders>
              <w:top w:val="single" w:sz="4" w:space="0" w:color="auto"/>
              <w:left w:val="nil"/>
              <w:bottom w:val="single" w:sz="4" w:space="0" w:color="auto"/>
              <w:right w:val="single" w:sz="4" w:space="0" w:color="auto"/>
            </w:tcBorders>
            <w:shd w:val="clear" w:color="auto" w:fill="auto"/>
            <w:noWrap/>
            <w:vAlign w:val="center"/>
          </w:tcPr>
          <w:p w14:paraId="3A97E8BC" w14:textId="17A7A4B6" w:rsidR="00222081" w:rsidRPr="002E69D7" w:rsidRDefault="00222081" w:rsidP="00222081">
            <w:pPr>
              <w:ind w:right="-103"/>
            </w:pPr>
            <w:r w:rsidRPr="002E69D7">
              <w:t>2 02 36900 05 0000 150</w:t>
            </w:r>
          </w:p>
        </w:tc>
        <w:tc>
          <w:tcPr>
            <w:tcW w:w="1441" w:type="pct"/>
            <w:tcBorders>
              <w:top w:val="single" w:sz="4" w:space="0" w:color="auto"/>
              <w:left w:val="nil"/>
              <w:bottom w:val="single" w:sz="4" w:space="0" w:color="auto"/>
              <w:right w:val="single" w:sz="4" w:space="0" w:color="auto"/>
            </w:tcBorders>
          </w:tcPr>
          <w:p w14:paraId="70C8436B" w14:textId="530DEE1B" w:rsidR="00222081" w:rsidRPr="002E69D7" w:rsidRDefault="00222081" w:rsidP="00222081">
            <w:pPr>
              <w:jc w:val="both"/>
            </w:pPr>
            <w:r w:rsidRPr="002E69D7">
              <w:t>Единая субвенция бюджетам муниципальных районов из бюджета субъекта Российской Федерации</w:t>
            </w:r>
          </w:p>
        </w:tc>
        <w:tc>
          <w:tcPr>
            <w:tcW w:w="1433" w:type="pct"/>
            <w:tcBorders>
              <w:top w:val="single" w:sz="4" w:space="0" w:color="auto"/>
              <w:left w:val="nil"/>
              <w:bottom w:val="single" w:sz="4" w:space="0" w:color="auto"/>
              <w:right w:val="single" w:sz="4" w:space="0" w:color="auto"/>
            </w:tcBorders>
          </w:tcPr>
          <w:p w14:paraId="4DCF58E1" w14:textId="060B6837" w:rsidR="00222081" w:rsidRPr="002E69D7" w:rsidRDefault="00222081" w:rsidP="00222081">
            <w:pPr>
              <w:jc w:val="both"/>
            </w:pPr>
            <w:r w:rsidRPr="002E69D7">
              <w:t>Бюджетный кодекс Российской Федерации; Приказ Министерства финансов Российской Федерации, утверждающий коды бюджетной классификации Российской Федерации на соответствующий год</w:t>
            </w:r>
          </w:p>
        </w:tc>
      </w:tr>
      <w:tr w:rsidR="002D77A6" w:rsidRPr="002E69D7" w14:paraId="561E6717" w14:textId="44897BE4" w:rsidTr="00222081">
        <w:trPr>
          <w:gridAfter w:val="1"/>
          <w:wAfter w:w="5" w:type="pct"/>
          <w:trHeight w:val="20"/>
          <w:jc w:val="center"/>
        </w:trPr>
        <w:tc>
          <w:tcPr>
            <w:tcW w:w="681" w:type="pct"/>
            <w:tcBorders>
              <w:top w:val="nil"/>
              <w:left w:val="single" w:sz="4" w:space="0" w:color="auto"/>
              <w:bottom w:val="single" w:sz="4" w:space="0" w:color="auto"/>
              <w:right w:val="single" w:sz="4" w:space="0" w:color="auto"/>
            </w:tcBorders>
            <w:noWrap/>
            <w:vAlign w:val="center"/>
            <w:hideMark/>
          </w:tcPr>
          <w:p w14:paraId="50182A9E" w14:textId="77777777" w:rsidR="002D77A6" w:rsidRPr="002E69D7" w:rsidRDefault="002D77A6" w:rsidP="00DF6CDD">
            <w:pPr>
              <w:jc w:val="center"/>
            </w:pPr>
            <w:r w:rsidRPr="002E69D7">
              <w:t>919</w:t>
            </w:r>
          </w:p>
        </w:tc>
        <w:tc>
          <w:tcPr>
            <w:tcW w:w="1441" w:type="pct"/>
            <w:tcBorders>
              <w:top w:val="nil"/>
              <w:left w:val="nil"/>
              <w:bottom w:val="single" w:sz="4" w:space="0" w:color="auto"/>
              <w:right w:val="single" w:sz="4" w:space="0" w:color="auto"/>
            </w:tcBorders>
            <w:noWrap/>
            <w:vAlign w:val="center"/>
            <w:hideMark/>
          </w:tcPr>
          <w:p w14:paraId="4A27BF6C" w14:textId="77777777" w:rsidR="002D77A6" w:rsidRPr="002E69D7" w:rsidRDefault="002D77A6" w:rsidP="00773550">
            <w:pPr>
              <w:ind w:right="-103"/>
            </w:pPr>
            <w:r w:rsidRPr="002E69D7">
              <w:t>2 02 40014 05 0512 150</w:t>
            </w:r>
          </w:p>
        </w:tc>
        <w:tc>
          <w:tcPr>
            <w:tcW w:w="1441" w:type="pct"/>
            <w:tcBorders>
              <w:top w:val="nil"/>
              <w:left w:val="nil"/>
              <w:bottom w:val="single" w:sz="4" w:space="0" w:color="auto"/>
              <w:right w:val="single" w:sz="4" w:space="0" w:color="auto"/>
            </w:tcBorders>
            <w:hideMark/>
          </w:tcPr>
          <w:p w14:paraId="71E76BC5" w14:textId="77777777" w:rsidR="002D77A6" w:rsidRPr="002E69D7" w:rsidRDefault="002D77A6" w:rsidP="00DF6CDD">
            <w:pPr>
              <w:jc w:val="both"/>
            </w:pPr>
            <w:r w:rsidRPr="002E69D7">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w:t>
            </w:r>
            <w:r w:rsidRPr="002E69D7">
              <w:lastRenderedPageBreak/>
              <w:t>из бюджета Шелеховского муниципального образования на осуществление части полномочий по решению вопросов местного значения в области ГО и ЧС в соответствии с заключенным соглашением)</w:t>
            </w:r>
          </w:p>
        </w:tc>
        <w:tc>
          <w:tcPr>
            <w:tcW w:w="1433" w:type="pct"/>
            <w:tcBorders>
              <w:top w:val="nil"/>
              <w:left w:val="nil"/>
              <w:bottom w:val="single" w:sz="4" w:space="0" w:color="auto"/>
              <w:right w:val="single" w:sz="4" w:space="0" w:color="auto"/>
            </w:tcBorders>
          </w:tcPr>
          <w:p w14:paraId="6962B52A" w14:textId="17631DB8" w:rsidR="002D77A6" w:rsidRPr="002E69D7" w:rsidRDefault="00773550" w:rsidP="00DF6CDD">
            <w:pPr>
              <w:jc w:val="both"/>
              <w:rPr>
                <w:sz w:val="28"/>
                <w:szCs w:val="28"/>
              </w:rPr>
            </w:pPr>
            <w:r w:rsidRPr="002E69D7">
              <w:lastRenderedPageBreak/>
              <w:t>Бюджетный кодекс Российской Федерации; Приказ Министерства финансов Российской Федерации, утверждающий коды бюджетной классификации Российской Федерации на соответствующий год</w:t>
            </w:r>
          </w:p>
        </w:tc>
      </w:tr>
      <w:tr w:rsidR="002D77A6" w:rsidRPr="002E69D7" w14:paraId="70E28B5F" w14:textId="0ACCF636" w:rsidTr="00222081">
        <w:trPr>
          <w:gridAfter w:val="1"/>
          <w:wAfter w:w="5" w:type="pct"/>
          <w:trHeight w:val="20"/>
          <w:jc w:val="center"/>
        </w:trPr>
        <w:tc>
          <w:tcPr>
            <w:tcW w:w="681" w:type="pct"/>
            <w:tcBorders>
              <w:top w:val="nil"/>
              <w:left w:val="single" w:sz="4" w:space="0" w:color="auto"/>
              <w:bottom w:val="single" w:sz="4" w:space="0" w:color="auto"/>
              <w:right w:val="single" w:sz="4" w:space="0" w:color="auto"/>
            </w:tcBorders>
            <w:noWrap/>
            <w:vAlign w:val="center"/>
            <w:hideMark/>
          </w:tcPr>
          <w:p w14:paraId="6765C760" w14:textId="77777777" w:rsidR="002D77A6" w:rsidRPr="002E69D7" w:rsidRDefault="002D77A6" w:rsidP="00DF6CDD">
            <w:pPr>
              <w:jc w:val="center"/>
            </w:pPr>
            <w:r w:rsidRPr="002E69D7">
              <w:t>919</w:t>
            </w:r>
          </w:p>
        </w:tc>
        <w:tc>
          <w:tcPr>
            <w:tcW w:w="1441" w:type="pct"/>
            <w:tcBorders>
              <w:top w:val="nil"/>
              <w:left w:val="nil"/>
              <w:bottom w:val="single" w:sz="4" w:space="0" w:color="auto"/>
              <w:right w:val="single" w:sz="4" w:space="0" w:color="auto"/>
            </w:tcBorders>
            <w:noWrap/>
            <w:vAlign w:val="center"/>
            <w:hideMark/>
          </w:tcPr>
          <w:p w14:paraId="469EAEE7" w14:textId="77777777" w:rsidR="002D77A6" w:rsidRPr="002E69D7" w:rsidRDefault="002D77A6" w:rsidP="00773550">
            <w:pPr>
              <w:ind w:right="-103"/>
            </w:pPr>
            <w:r w:rsidRPr="002E69D7">
              <w:t>2 02 40014 05 0514 150</w:t>
            </w:r>
          </w:p>
        </w:tc>
        <w:tc>
          <w:tcPr>
            <w:tcW w:w="1441" w:type="pct"/>
            <w:tcBorders>
              <w:top w:val="nil"/>
              <w:left w:val="nil"/>
              <w:bottom w:val="single" w:sz="4" w:space="0" w:color="auto"/>
              <w:right w:val="single" w:sz="4" w:space="0" w:color="auto"/>
            </w:tcBorders>
            <w:hideMark/>
          </w:tcPr>
          <w:p w14:paraId="50A8A584" w14:textId="77777777" w:rsidR="002D77A6" w:rsidRPr="002E69D7" w:rsidRDefault="002D77A6" w:rsidP="00DF6CDD">
            <w:pPr>
              <w:jc w:val="both"/>
            </w:pPr>
            <w:r w:rsidRPr="002E69D7">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 организации и осуществления </w:t>
            </w:r>
            <w:r w:rsidRPr="002E69D7">
              <w:lastRenderedPageBreak/>
              <w:t xml:space="preserve">деятельности органа повседневного управления местной подсистемы РСЧС) </w:t>
            </w:r>
          </w:p>
        </w:tc>
        <w:tc>
          <w:tcPr>
            <w:tcW w:w="1433" w:type="pct"/>
            <w:tcBorders>
              <w:top w:val="nil"/>
              <w:left w:val="nil"/>
              <w:bottom w:val="single" w:sz="4" w:space="0" w:color="auto"/>
              <w:right w:val="single" w:sz="4" w:space="0" w:color="auto"/>
            </w:tcBorders>
          </w:tcPr>
          <w:p w14:paraId="740E22F2" w14:textId="5077D670" w:rsidR="002D77A6" w:rsidRPr="002E69D7" w:rsidRDefault="00773550" w:rsidP="00DF6CDD">
            <w:pPr>
              <w:jc w:val="both"/>
              <w:rPr>
                <w:sz w:val="28"/>
                <w:szCs w:val="28"/>
              </w:rPr>
            </w:pPr>
            <w:r w:rsidRPr="002E69D7">
              <w:lastRenderedPageBreak/>
              <w:t>Бюджетный кодекс Российской Федерации; Приказ Министерства финансов Российской Федерации, утверждающий коды бюджетной классификации Российской Федерации на соответствующий год</w:t>
            </w:r>
          </w:p>
        </w:tc>
      </w:tr>
      <w:tr w:rsidR="002D77A6" w:rsidRPr="002E69D7" w14:paraId="1750F3CB" w14:textId="5D5F99FE" w:rsidTr="00222081">
        <w:trPr>
          <w:gridAfter w:val="1"/>
          <w:wAfter w:w="5" w:type="pct"/>
          <w:trHeight w:val="20"/>
          <w:jc w:val="center"/>
        </w:trPr>
        <w:tc>
          <w:tcPr>
            <w:tcW w:w="681" w:type="pct"/>
            <w:tcBorders>
              <w:top w:val="single" w:sz="4" w:space="0" w:color="auto"/>
              <w:left w:val="single" w:sz="4" w:space="0" w:color="auto"/>
              <w:bottom w:val="single" w:sz="4" w:space="0" w:color="auto"/>
              <w:right w:val="single" w:sz="4" w:space="0" w:color="auto"/>
            </w:tcBorders>
            <w:noWrap/>
            <w:vAlign w:val="center"/>
            <w:hideMark/>
          </w:tcPr>
          <w:p w14:paraId="3E09B439" w14:textId="77777777" w:rsidR="002D77A6" w:rsidRPr="002E69D7" w:rsidRDefault="002D77A6" w:rsidP="00DF6CDD">
            <w:pPr>
              <w:jc w:val="center"/>
            </w:pPr>
            <w:r w:rsidRPr="002E69D7">
              <w:t>919</w:t>
            </w:r>
          </w:p>
        </w:tc>
        <w:tc>
          <w:tcPr>
            <w:tcW w:w="1441" w:type="pct"/>
            <w:tcBorders>
              <w:top w:val="single" w:sz="4" w:space="0" w:color="auto"/>
              <w:left w:val="single" w:sz="4" w:space="0" w:color="auto"/>
              <w:bottom w:val="single" w:sz="4" w:space="0" w:color="auto"/>
              <w:right w:val="single" w:sz="4" w:space="0" w:color="auto"/>
            </w:tcBorders>
            <w:noWrap/>
            <w:vAlign w:val="center"/>
            <w:hideMark/>
          </w:tcPr>
          <w:p w14:paraId="1553BA2A" w14:textId="77777777" w:rsidR="002D77A6" w:rsidRPr="002E69D7" w:rsidRDefault="002D77A6" w:rsidP="00773550">
            <w:pPr>
              <w:ind w:right="-103"/>
            </w:pPr>
            <w:r w:rsidRPr="002E69D7">
              <w:t>2 02 40014 05 0515 150</w:t>
            </w:r>
          </w:p>
        </w:tc>
        <w:tc>
          <w:tcPr>
            <w:tcW w:w="1441" w:type="pct"/>
            <w:tcBorders>
              <w:top w:val="single" w:sz="4" w:space="0" w:color="auto"/>
              <w:left w:val="single" w:sz="4" w:space="0" w:color="auto"/>
              <w:bottom w:val="single" w:sz="4" w:space="0" w:color="auto"/>
              <w:right w:val="single" w:sz="4" w:space="0" w:color="auto"/>
            </w:tcBorders>
            <w:hideMark/>
          </w:tcPr>
          <w:p w14:paraId="48198D5D" w14:textId="77777777" w:rsidR="002D77A6" w:rsidRPr="002E69D7" w:rsidRDefault="002D77A6" w:rsidP="00DF6CDD">
            <w:pPr>
              <w:jc w:val="both"/>
            </w:pPr>
            <w:r w:rsidRPr="002E69D7">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части полномочий по решению вопросов местного значения в сфере секретного делопроизводства в соответствии с заключенным соглашением)</w:t>
            </w:r>
          </w:p>
        </w:tc>
        <w:tc>
          <w:tcPr>
            <w:tcW w:w="1433" w:type="pct"/>
            <w:tcBorders>
              <w:top w:val="single" w:sz="4" w:space="0" w:color="auto"/>
              <w:left w:val="single" w:sz="4" w:space="0" w:color="auto"/>
              <w:bottom w:val="single" w:sz="4" w:space="0" w:color="auto"/>
              <w:right w:val="single" w:sz="4" w:space="0" w:color="auto"/>
            </w:tcBorders>
          </w:tcPr>
          <w:p w14:paraId="37A39DAF" w14:textId="206A622D" w:rsidR="002D77A6" w:rsidRPr="002E69D7" w:rsidRDefault="00773550" w:rsidP="00DF6CDD">
            <w:pPr>
              <w:jc w:val="both"/>
              <w:rPr>
                <w:sz w:val="28"/>
                <w:szCs w:val="28"/>
              </w:rPr>
            </w:pPr>
            <w:r w:rsidRPr="002E69D7">
              <w:t>Бюджетный кодекс Российской Федерации; Приказ Министерства финансов Российской Федерации, утверждающий коды бюджетной классификации Российской Федерации на соответствующий год</w:t>
            </w:r>
          </w:p>
        </w:tc>
      </w:tr>
      <w:tr w:rsidR="002D77A6" w:rsidRPr="002E69D7" w14:paraId="451F4043" w14:textId="1AE51872" w:rsidTr="00222081">
        <w:trPr>
          <w:gridAfter w:val="1"/>
          <w:wAfter w:w="5" w:type="pct"/>
          <w:trHeight w:val="20"/>
          <w:jc w:val="center"/>
        </w:trPr>
        <w:tc>
          <w:tcPr>
            <w:tcW w:w="681" w:type="pct"/>
            <w:tcBorders>
              <w:top w:val="nil"/>
              <w:left w:val="single" w:sz="4" w:space="0" w:color="auto"/>
              <w:bottom w:val="single" w:sz="4" w:space="0" w:color="auto"/>
              <w:right w:val="single" w:sz="4" w:space="0" w:color="auto"/>
            </w:tcBorders>
            <w:noWrap/>
            <w:vAlign w:val="center"/>
            <w:hideMark/>
          </w:tcPr>
          <w:p w14:paraId="17A55F68" w14:textId="77777777" w:rsidR="002D77A6" w:rsidRPr="002E69D7" w:rsidRDefault="002D77A6" w:rsidP="00DF6CDD">
            <w:pPr>
              <w:jc w:val="center"/>
            </w:pPr>
            <w:r w:rsidRPr="002E69D7">
              <w:t>919</w:t>
            </w:r>
          </w:p>
        </w:tc>
        <w:tc>
          <w:tcPr>
            <w:tcW w:w="1441" w:type="pct"/>
            <w:tcBorders>
              <w:top w:val="nil"/>
              <w:left w:val="nil"/>
              <w:bottom w:val="single" w:sz="4" w:space="0" w:color="auto"/>
              <w:right w:val="single" w:sz="4" w:space="0" w:color="auto"/>
            </w:tcBorders>
            <w:noWrap/>
            <w:vAlign w:val="center"/>
            <w:hideMark/>
          </w:tcPr>
          <w:p w14:paraId="3E49D626" w14:textId="77777777" w:rsidR="002D77A6" w:rsidRPr="002E69D7" w:rsidRDefault="002D77A6" w:rsidP="00773550">
            <w:pPr>
              <w:ind w:right="-103"/>
            </w:pPr>
            <w:r w:rsidRPr="002E69D7">
              <w:t>2 02 40014 05 0524 150</w:t>
            </w:r>
          </w:p>
        </w:tc>
        <w:tc>
          <w:tcPr>
            <w:tcW w:w="1441" w:type="pct"/>
            <w:tcBorders>
              <w:top w:val="nil"/>
              <w:left w:val="nil"/>
              <w:bottom w:val="single" w:sz="4" w:space="0" w:color="auto"/>
              <w:right w:val="single" w:sz="4" w:space="0" w:color="auto"/>
            </w:tcBorders>
            <w:hideMark/>
          </w:tcPr>
          <w:p w14:paraId="31A94094" w14:textId="77777777" w:rsidR="002D77A6" w:rsidRPr="002E69D7" w:rsidRDefault="002D77A6" w:rsidP="00DF6CDD">
            <w:pPr>
              <w:jc w:val="both"/>
            </w:pPr>
            <w:r w:rsidRPr="002E69D7">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w:t>
            </w:r>
            <w:r w:rsidRPr="002E69D7">
              <w:lastRenderedPageBreak/>
              <w:t>соответствии с заключенными соглашениями (Межбюджетные трансферты, передаваемые бюджету Шелеховского района из бюджета Большелугского муниципального образования на осуществление части полномочий по решению вопросов местного значения в сфере секретного делопроизводства в соответствии с заключенным соглашением)</w:t>
            </w:r>
          </w:p>
        </w:tc>
        <w:tc>
          <w:tcPr>
            <w:tcW w:w="1433" w:type="pct"/>
            <w:tcBorders>
              <w:top w:val="nil"/>
              <w:left w:val="nil"/>
              <w:bottom w:val="single" w:sz="4" w:space="0" w:color="auto"/>
              <w:right w:val="single" w:sz="4" w:space="0" w:color="auto"/>
            </w:tcBorders>
          </w:tcPr>
          <w:p w14:paraId="61E78708" w14:textId="2C4529DF" w:rsidR="002D77A6" w:rsidRPr="002E69D7" w:rsidRDefault="00773550" w:rsidP="00DF6CDD">
            <w:pPr>
              <w:jc w:val="both"/>
              <w:rPr>
                <w:sz w:val="28"/>
                <w:szCs w:val="28"/>
              </w:rPr>
            </w:pPr>
            <w:r w:rsidRPr="002E69D7">
              <w:lastRenderedPageBreak/>
              <w:t>Бюджетный кодекс Российской Федерации; Приказ Министерства финансов Российской Федерации, утверждающий коды бюджетной классификации Российской Федерации на соответствующий год</w:t>
            </w:r>
          </w:p>
        </w:tc>
      </w:tr>
      <w:tr w:rsidR="002D77A6" w:rsidRPr="002E69D7" w14:paraId="63FAAF3A" w14:textId="0A3431E6" w:rsidTr="00222081">
        <w:trPr>
          <w:gridAfter w:val="1"/>
          <w:wAfter w:w="5" w:type="pct"/>
          <w:trHeight w:val="20"/>
          <w:jc w:val="center"/>
        </w:trPr>
        <w:tc>
          <w:tcPr>
            <w:tcW w:w="681" w:type="pct"/>
            <w:tcBorders>
              <w:top w:val="nil"/>
              <w:left w:val="single" w:sz="4" w:space="0" w:color="auto"/>
              <w:bottom w:val="single" w:sz="4" w:space="0" w:color="auto"/>
              <w:right w:val="single" w:sz="4" w:space="0" w:color="auto"/>
            </w:tcBorders>
            <w:noWrap/>
            <w:vAlign w:val="center"/>
            <w:hideMark/>
          </w:tcPr>
          <w:p w14:paraId="5AF123A7" w14:textId="77777777" w:rsidR="002D77A6" w:rsidRPr="002E69D7" w:rsidRDefault="002D77A6" w:rsidP="00DF6CDD">
            <w:pPr>
              <w:jc w:val="center"/>
            </w:pPr>
            <w:r w:rsidRPr="002E69D7">
              <w:t>919</w:t>
            </w:r>
          </w:p>
        </w:tc>
        <w:tc>
          <w:tcPr>
            <w:tcW w:w="1441" w:type="pct"/>
            <w:tcBorders>
              <w:top w:val="nil"/>
              <w:left w:val="nil"/>
              <w:bottom w:val="single" w:sz="4" w:space="0" w:color="auto"/>
              <w:right w:val="single" w:sz="4" w:space="0" w:color="auto"/>
            </w:tcBorders>
            <w:noWrap/>
            <w:vAlign w:val="center"/>
            <w:hideMark/>
          </w:tcPr>
          <w:p w14:paraId="6FF1AB49" w14:textId="77777777" w:rsidR="002D77A6" w:rsidRPr="002E69D7" w:rsidRDefault="002D77A6" w:rsidP="00773550">
            <w:pPr>
              <w:ind w:right="-103"/>
            </w:pPr>
            <w:r w:rsidRPr="002E69D7">
              <w:t>2 02 40014 05 0534 150</w:t>
            </w:r>
          </w:p>
        </w:tc>
        <w:tc>
          <w:tcPr>
            <w:tcW w:w="1441" w:type="pct"/>
            <w:tcBorders>
              <w:top w:val="nil"/>
              <w:left w:val="nil"/>
              <w:bottom w:val="single" w:sz="4" w:space="0" w:color="auto"/>
              <w:right w:val="single" w:sz="4" w:space="0" w:color="auto"/>
            </w:tcBorders>
            <w:hideMark/>
          </w:tcPr>
          <w:p w14:paraId="254505C2" w14:textId="77777777" w:rsidR="002D77A6" w:rsidRPr="002E69D7" w:rsidRDefault="002D77A6" w:rsidP="00DF6CDD">
            <w:pPr>
              <w:jc w:val="both"/>
            </w:pPr>
            <w:r w:rsidRPr="002E69D7">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Баклашинского муниципального образования на осуществление части полномочий по решению вопросов местного значения в </w:t>
            </w:r>
            <w:r w:rsidRPr="002E69D7">
              <w:lastRenderedPageBreak/>
              <w:t>сфере секретного делопроизводства в соответствии с заключенным соглашением)</w:t>
            </w:r>
          </w:p>
        </w:tc>
        <w:tc>
          <w:tcPr>
            <w:tcW w:w="1433" w:type="pct"/>
            <w:tcBorders>
              <w:top w:val="nil"/>
              <w:left w:val="nil"/>
              <w:bottom w:val="single" w:sz="4" w:space="0" w:color="auto"/>
              <w:right w:val="single" w:sz="4" w:space="0" w:color="auto"/>
            </w:tcBorders>
          </w:tcPr>
          <w:p w14:paraId="0F6AFEED" w14:textId="74641B76" w:rsidR="002D77A6" w:rsidRPr="002E69D7" w:rsidRDefault="00773550" w:rsidP="00DF6CDD">
            <w:pPr>
              <w:jc w:val="both"/>
              <w:rPr>
                <w:sz w:val="28"/>
                <w:szCs w:val="28"/>
              </w:rPr>
            </w:pPr>
            <w:r w:rsidRPr="002E69D7">
              <w:lastRenderedPageBreak/>
              <w:t>Бюджетный кодекс Российской Федерации; Приказ Министерства финансов Российской Федерации, утверждающий коды бюджетной классификации Российской Федерации на соответствующий год</w:t>
            </w:r>
          </w:p>
        </w:tc>
      </w:tr>
      <w:tr w:rsidR="002D77A6" w:rsidRPr="002E69D7" w14:paraId="3EB417FF" w14:textId="53B97FCD" w:rsidTr="00222081">
        <w:trPr>
          <w:trHeight w:val="276"/>
          <w:jc w:val="center"/>
        </w:trPr>
        <w:tc>
          <w:tcPr>
            <w:tcW w:w="681"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950050" w14:textId="37AE4265" w:rsidR="002D77A6" w:rsidRPr="002E69D7" w:rsidRDefault="002D77A6" w:rsidP="006A5481">
            <w:pPr>
              <w:jc w:val="center"/>
            </w:pPr>
            <w:r w:rsidRPr="002E69D7">
              <w:t>919</w:t>
            </w:r>
          </w:p>
        </w:tc>
        <w:tc>
          <w:tcPr>
            <w:tcW w:w="1441" w:type="pct"/>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14:paraId="3C39B99B" w14:textId="3335E24D" w:rsidR="002D77A6" w:rsidRPr="002E69D7" w:rsidRDefault="002D77A6" w:rsidP="00E5238C">
            <w:pPr>
              <w:ind w:left="-10"/>
              <w:jc w:val="center"/>
            </w:pPr>
            <w:r w:rsidRPr="002E69D7">
              <w:t>2 04 05020 05 0000 150</w:t>
            </w:r>
          </w:p>
        </w:tc>
        <w:tc>
          <w:tcPr>
            <w:tcW w:w="1441" w:type="pct"/>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0D924029" w14:textId="353773FF" w:rsidR="002D77A6" w:rsidRPr="002E69D7" w:rsidRDefault="002D77A6" w:rsidP="00222081">
            <w:pPr>
              <w:ind w:left="137" w:right="139"/>
              <w:jc w:val="both"/>
            </w:pPr>
            <w:r w:rsidRPr="002E69D7">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438" w:type="pct"/>
            <w:gridSpan w:val="2"/>
            <w:tcBorders>
              <w:top w:val="single" w:sz="4" w:space="0" w:color="auto"/>
              <w:left w:val="nil"/>
              <w:bottom w:val="single" w:sz="4" w:space="0" w:color="auto"/>
              <w:right w:val="single" w:sz="4" w:space="0" w:color="auto"/>
            </w:tcBorders>
          </w:tcPr>
          <w:p w14:paraId="0E68CF3D" w14:textId="1A4BF5AC" w:rsidR="002D77A6" w:rsidRPr="002E69D7" w:rsidRDefault="00773550" w:rsidP="00E5238C">
            <w:pPr>
              <w:ind w:left="-10" w:right="153"/>
              <w:jc w:val="both"/>
              <w:rPr>
                <w:sz w:val="28"/>
                <w:szCs w:val="28"/>
              </w:rPr>
            </w:pPr>
            <w:r w:rsidRPr="002E69D7">
              <w:t>Бюджетный кодекс Российской Федерации; Приказ Министерства финансов Российской Федерации, утверждающий коды бюджетной классификации Российской Федерации на соответствующий год</w:t>
            </w:r>
          </w:p>
        </w:tc>
      </w:tr>
      <w:tr w:rsidR="002D77A6" w:rsidRPr="002E69D7" w14:paraId="3E006CB2" w14:textId="65E322FC" w:rsidTr="00222081">
        <w:trPr>
          <w:trHeight w:val="276"/>
          <w:jc w:val="center"/>
        </w:trPr>
        <w:tc>
          <w:tcPr>
            <w:tcW w:w="681"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621C20C" w14:textId="77777777" w:rsidR="002D77A6" w:rsidRPr="002E69D7" w:rsidRDefault="002D77A6" w:rsidP="00DF6CDD">
            <w:pPr>
              <w:jc w:val="center"/>
            </w:pPr>
            <w:r w:rsidRPr="002E69D7">
              <w:t>919</w:t>
            </w:r>
          </w:p>
        </w:tc>
        <w:tc>
          <w:tcPr>
            <w:tcW w:w="14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1E3C72" w14:textId="77777777" w:rsidR="002D77A6" w:rsidRPr="002E69D7" w:rsidRDefault="002D77A6" w:rsidP="00E5238C">
            <w:pPr>
              <w:ind w:left="-10"/>
              <w:jc w:val="center"/>
            </w:pPr>
            <w:r w:rsidRPr="002E69D7">
              <w:t>2 19 60010 05 0000 150</w:t>
            </w:r>
          </w:p>
        </w:tc>
        <w:tc>
          <w:tcPr>
            <w:tcW w:w="14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01C571" w14:textId="77777777" w:rsidR="002D77A6" w:rsidRPr="002E69D7" w:rsidRDefault="002D77A6" w:rsidP="00222081">
            <w:pPr>
              <w:ind w:left="137" w:right="139"/>
              <w:jc w:val="both"/>
            </w:pPr>
            <w:r w:rsidRPr="002E69D7">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38" w:type="pct"/>
            <w:gridSpan w:val="2"/>
            <w:tcBorders>
              <w:top w:val="single" w:sz="4" w:space="0" w:color="auto"/>
              <w:left w:val="single" w:sz="4" w:space="0" w:color="auto"/>
              <w:bottom w:val="single" w:sz="4" w:space="0" w:color="auto"/>
              <w:right w:val="single" w:sz="4" w:space="0" w:color="auto"/>
            </w:tcBorders>
          </w:tcPr>
          <w:p w14:paraId="55C216DB" w14:textId="6F1C7CC1" w:rsidR="002D77A6" w:rsidRPr="002E69D7" w:rsidRDefault="00773550" w:rsidP="00E5238C">
            <w:pPr>
              <w:ind w:left="-10" w:right="153"/>
              <w:jc w:val="both"/>
              <w:rPr>
                <w:sz w:val="28"/>
                <w:szCs w:val="28"/>
              </w:rPr>
            </w:pPr>
            <w:r w:rsidRPr="002E69D7">
              <w:t>Бюджетный кодекс Российской Федерации; Приказ Министерства финансов Российской Федерации, утверждающий коды бюджетной классификации Российской Федерации на соответствующий год</w:t>
            </w:r>
          </w:p>
        </w:tc>
      </w:tr>
    </w:tbl>
    <w:p w14:paraId="7BDABFCE" w14:textId="6CFEB431" w:rsidR="00682E65" w:rsidRPr="00515DA0" w:rsidRDefault="00222081" w:rsidP="00222081">
      <w:pPr>
        <w:jc w:val="right"/>
        <w:rPr>
          <w:sz w:val="28"/>
          <w:szCs w:val="28"/>
        </w:rPr>
      </w:pPr>
      <w:r w:rsidRPr="002E69D7">
        <w:rPr>
          <w:sz w:val="28"/>
          <w:szCs w:val="28"/>
        </w:rPr>
        <w:t>»</w:t>
      </w:r>
    </w:p>
    <w:p w14:paraId="1A13DF08" w14:textId="77777777" w:rsidR="00C60A2E" w:rsidRPr="00515DA0" w:rsidRDefault="00C60A2E" w:rsidP="006A5481">
      <w:pPr>
        <w:rPr>
          <w:sz w:val="28"/>
          <w:szCs w:val="28"/>
        </w:rPr>
      </w:pPr>
    </w:p>
    <w:p w14:paraId="078BAF21" w14:textId="77777777" w:rsidR="00C60A2E" w:rsidRPr="00515DA0" w:rsidRDefault="00C60A2E" w:rsidP="006A5481">
      <w:pPr>
        <w:rPr>
          <w:sz w:val="28"/>
          <w:szCs w:val="28"/>
        </w:rPr>
      </w:pPr>
    </w:p>
    <w:p w14:paraId="2B836ED0" w14:textId="77777777" w:rsidR="00C60A2E" w:rsidRPr="00515DA0" w:rsidRDefault="00C60A2E" w:rsidP="006A5481">
      <w:pPr>
        <w:rPr>
          <w:sz w:val="28"/>
          <w:szCs w:val="28"/>
        </w:rPr>
      </w:pPr>
    </w:p>
    <w:p w14:paraId="42A7C4FC" w14:textId="77777777" w:rsidR="00C60A2E" w:rsidRPr="00515DA0" w:rsidRDefault="00C60A2E" w:rsidP="006A5481">
      <w:pPr>
        <w:rPr>
          <w:sz w:val="28"/>
          <w:szCs w:val="28"/>
        </w:rPr>
      </w:pPr>
    </w:p>
    <w:p w14:paraId="6CCC598C" w14:textId="77777777" w:rsidR="00C60A2E" w:rsidRPr="00515DA0" w:rsidRDefault="00C60A2E" w:rsidP="006A5481">
      <w:pPr>
        <w:rPr>
          <w:sz w:val="28"/>
          <w:szCs w:val="28"/>
        </w:rPr>
      </w:pPr>
    </w:p>
    <w:p w14:paraId="3337C2E8" w14:textId="77777777" w:rsidR="00C60A2E" w:rsidRDefault="00C60A2E" w:rsidP="006A5481">
      <w:pPr>
        <w:rPr>
          <w:sz w:val="28"/>
          <w:szCs w:val="28"/>
        </w:rPr>
      </w:pPr>
    </w:p>
    <w:p w14:paraId="45DCFFB6" w14:textId="77777777" w:rsidR="00773550" w:rsidRDefault="00773550" w:rsidP="006A5481">
      <w:pPr>
        <w:rPr>
          <w:sz w:val="28"/>
          <w:szCs w:val="28"/>
        </w:rPr>
      </w:pPr>
    </w:p>
    <w:p w14:paraId="2F4E97E3" w14:textId="77777777" w:rsidR="00773550" w:rsidRDefault="00773550" w:rsidP="006A5481">
      <w:pPr>
        <w:rPr>
          <w:sz w:val="28"/>
          <w:szCs w:val="28"/>
        </w:rPr>
      </w:pPr>
    </w:p>
    <w:sectPr w:rsidR="00773550" w:rsidSect="00DB3436">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B313" w14:textId="77777777" w:rsidR="00DD06B6" w:rsidRDefault="00DD06B6" w:rsidP="00DB3436">
      <w:r>
        <w:separator/>
      </w:r>
    </w:p>
  </w:endnote>
  <w:endnote w:type="continuationSeparator" w:id="0">
    <w:p w14:paraId="6E673758" w14:textId="77777777" w:rsidR="00DD06B6" w:rsidRDefault="00DD06B6" w:rsidP="00DB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3EA04" w14:textId="77777777" w:rsidR="00DD06B6" w:rsidRDefault="00DD06B6" w:rsidP="00DB3436">
      <w:r>
        <w:separator/>
      </w:r>
    </w:p>
  </w:footnote>
  <w:footnote w:type="continuationSeparator" w:id="0">
    <w:p w14:paraId="2FA02B56" w14:textId="77777777" w:rsidR="00DD06B6" w:rsidRDefault="00DD06B6" w:rsidP="00DB3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536120"/>
      <w:docPartObj>
        <w:docPartGallery w:val="Page Numbers (Top of Page)"/>
        <w:docPartUnique/>
      </w:docPartObj>
    </w:sdtPr>
    <w:sdtEndPr/>
    <w:sdtContent>
      <w:p w14:paraId="7FA1E5EE" w14:textId="302DEFFC" w:rsidR="00DB3436" w:rsidRDefault="00DB3436">
        <w:pPr>
          <w:pStyle w:val="a3"/>
          <w:jc w:val="center"/>
        </w:pPr>
        <w:r>
          <w:fldChar w:fldCharType="begin"/>
        </w:r>
        <w:r>
          <w:instrText>PAGE   \* MERGEFORMAT</w:instrText>
        </w:r>
        <w:r>
          <w:fldChar w:fldCharType="separate"/>
        </w:r>
        <w:r>
          <w:t>2</w:t>
        </w:r>
        <w:r>
          <w:fldChar w:fldCharType="end"/>
        </w:r>
      </w:p>
    </w:sdtContent>
  </w:sdt>
  <w:p w14:paraId="3522253B" w14:textId="77777777" w:rsidR="00DB3436" w:rsidRDefault="00DB34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4A79" w14:textId="134C8C49" w:rsidR="00DB3436" w:rsidRDefault="00DB3436">
    <w:pPr>
      <w:pStyle w:val="a3"/>
      <w:jc w:val="center"/>
    </w:pPr>
  </w:p>
  <w:p w14:paraId="4454388B" w14:textId="77777777" w:rsidR="00DB3436" w:rsidRDefault="00DB34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968F9"/>
    <w:multiLevelType w:val="hybridMultilevel"/>
    <w:tmpl w:val="F6C6A1C6"/>
    <w:lvl w:ilvl="0" w:tplc="8A767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295173"/>
    <w:multiLevelType w:val="hybridMultilevel"/>
    <w:tmpl w:val="4596DB4C"/>
    <w:lvl w:ilvl="0" w:tplc="A212362A">
      <w:start w:val="1"/>
      <w:numFmt w:val="decimal"/>
      <w:lvlText w:val="%1)"/>
      <w:lvlJc w:val="left"/>
      <w:pPr>
        <w:ind w:left="6908" w:hanging="360"/>
      </w:pPr>
      <w:rPr>
        <w:rFonts w:hint="default"/>
      </w:rPr>
    </w:lvl>
    <w:lvl w:ilvl="1" w:tplc="04190019" w:tentative="1">
      <w:start w:val="1"/>
      <w:numFmt w:val="lowerLetter"/>
      <w:lvlText w:val="%2."/>
      <w:lvlJc w:val="left"/>
      <w:pPr>
        <w:ind w:left="7628" w:hanging="360"/>
      </w:pPr>
    </w:lvl>
    <w:lvl w:ilvl="2" w:tplc="0419001B" w:tentative="1">
      <w:start w:val="1"/>
      <w:numFmt w:val="lowerRoman"/>
      <w:lvlText w:val="%3."/>
      <w:lvlJc w:val="right"/>
      <w:pPr>
        <w:ind w:left="8348" w:hanging="180"/>
      </w:pPr>
    </w:lvl>
    <w:lvl w:ilvl="3" w:tplc="0419000F" w:tentative="1">
      <w:start w:val="1"/>
      <w:numFmt w:val="decimal"/>
      <w:lvlText w:val="%4."/>
      <w:lvlJc w:val="left"/>
      <w:pPr>
        <w:ind w:left="9068" w:hanging="360"/>
      </w:pPr>
    </w:lvl>
    <w:lvl w:ilvl="4" w:tplc="04190019" w:tentative="1">
      <w:start w:val="1"/>
      <w:numFmt w:val="lowerLetter"/>
      <w:lvlText w:val="%5."/>
      <w:lvlJc w:val="left"/>
      <w:pPr>
        <w:ind w:left="9788" w:hanging="360"/>
      </w:pPr>
    </w:lvl>
    <w:lvl w:ilvl="5" w:tplc="0419001B" w:tentative="1">
      <w:start w:val="1"/>
      <w:numFmt w:val="lowerRoman"/>
      <w:lvlText w:val="%6."/>
      <w:lvlJc w:val="right"/>
      <w:pPr>
        <w:ind w:left="10508" w:hanging="180"/>
      </w:pPr>
    </w:lvl>
    <w:lvl w:ilvl="6" w:tplc="0419000F" w:tentative="1">
      <w:start w:val="1"/>
      <w:numFmt w:val="decimal"/>
      <w:lvlText w:val="%7."/>
      <w:lvlJc w:val="left"/>
      <w:pPr>
        <w:ind w:left="11228" w:hanging="360"/>
      </w:pPr>
    </w:lvl>
    <w:lvl w:ilvl="7" w:tplc="04190019" w:tentative="1">
      <w:start w:val="1"/>
      <w:numFmt w:val="lowerLetter"/>
      <w:lvlText w:val="%8."/>
      <w:lvlJc w:val="left"/>
      <w:pPr>
        <w:ind w:left="11948" w:hanging="360"/>
      </w:pPr>
    </w:lvl>
    <w:lvl w:ilvl="8" w:tplc="0419001B" w:tentative="1">
      <w:start w:val="1"/>
      <w:numFmt w:val="lowerRoman"/>
      <w:lvlText w:val="%9."/>
      <w:lvlJc w:val="right"/>
      <w:pPr>
        <w:ind w:left="12668" w:hanging="180"/>
      </w:pPr>
    </w:lvl>
  </w:abstractNum>
  <w:abstractNum w:abstractNumId="2" w15:restartNumberingAfterBreak="0">
    <w:nsid w:val="4CF33CFE"/>
    <w:multiLevelType w:val="hybridMultilevel"/>
    <w:tmpl w:val="FD66F9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EE3BBE"/>
    <w:multiLevelType w:val="hybridMultilevel"/>
    <w:tmpl w:val="14460C1C"/>
    <w:lvl w:ilvl="0" w:tplc="19EA9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BA805CD"/>
    <w:multiLevelType w:val="hybridMultilevel"/>
    <w:tmpl w:val="0BEC9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821055"/>
    <w:multiLevelType w:val="hybridMultilevel"/>
    <w:tmpl w:val="9BB84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DD17CE"/>
    <w:multiLevelType w:val="hybridMultilevel"/>
    <w:tmpl w:val="A2C02934"/>
    <w:lvl w:ilvl="0" w:tplc="BE38F5D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464741D"/>
    <w:multiLevelType w:val="hybridMultilevel"/>
    <w:tmpl w:val="2E5E4B20"/>
    <w:lvl w:ilvl="0" w:tplc="676E45F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7"/>
  </w:num>
  <w:num w:numId="3">
    <w:abstractNumId w:val="4"/>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D3"/>
    <w:rsid w:val="00002D9E"/>
    <w:rsid w:val="000049C0"/>
    <w:rsid w:val="00025D29"/>
    <w:rsid w:val="0002600F"/>
    <w:rsid w:val="00050EC4"/>
    <w:rsid w:val="00077950"/>
    <w:rsid w:val="00086265"/>
    <w:rsid w:val="000A6A22"/>
    <w:rsid w:val="000E1F15"/>
    <w:rsid w:val="000F2A06"/>
    <w:rsid w:val="001231CE"/>
    <w:rsid w:val="001418D3"/>
    <w:rsid w:val="00154227"/>
    <w:rsid w:val="00172C9D"/>
    <w:rsid w:val="00172E44"/>
    <w:rsid w:val="0018570C"/>
    <w:rsid w:val="00187C26"/>
    <w:rsid w:val="001D2D12"/>
    <w:rsid w:val="001E6A91"/>
    <w:rsid w:val="001E6BA1"/>
    <w:rsid w:val="001E7280"/>
    <w:rsid w:val="001F2658"/>
    <w:rsid w:val="00222081"/>
    <w:rsid w:val="002231DF"/>
    <w:rsid w:val="00231BCA"/>
    <w:rsid w:val="00235BAA"/>
    <w:rsid w:val="00276B95"/>
    <w:rsid w:val="002830DA"/>
    <w:rsid w:val="00292DA4"/>
    <w:rsid w:val="002C5674"/>
    <w:rsid w:val="002D59A6"/>
    <w:rsid w:val="002D77A6"/>
    <w:rsid w:val="002E69D7"/>
    <w:rsid w:val="00307C40"/>
    <w:rsid w:val="00344288"/>
    <w:rsid w:val="00344526"/>
    <w:rsid w:val="0035457F"/>
    <w:rsid w:val="00356A88"/>
    <w:rsid w:val="003C1AB7"/>
    <w:rsid w:val="003E33F1"/>
    <w:rsid w:val="003E623F"/>
    <w:rsid w:val="003F5A42"/>
    <w:rsid w:val="00401365"/>
    <w:rsid w:val="004158C5"/>
    <w:rsid w:val="00436407"/>
    <w:rsid w:val="00453DEE"/>
    <w:rsid w:val="00454BC9"/>
    <w:rsid w:val="004A58C3"/>
    <w:rsid w:val="004C4234"/>
    <w:rsid w:val="004C57D3"/>
    <w:rsid w:val="004D53C5"/>
    <w:rsid w:val="00500714"/>
    <w:rsid w:val="0051058C"/>
    <w:rsid w:val="00515DA0"/>
    <w:rsid w:val="005247A0"/>
    <w:rsid w:val="005311E8"/>
    <w:rsid w:val="005664DC"/>
    <w:rsid w:val="00581BE5"/>
    <w:rsid w:val="00584606"/>
    <w:rsid w:val="005A027D"/>
    <w:rsid w:val="005A2017"/>
    <w:rsid w:val="005E27FE"/>
    <w:rsid w:val="00601E4A"/>
    <w:rsid w:val="006300B8"/>
    <w:rsid w:val="00642533"/>
    <w:rsid w:val="00653515"/>
    <w:rsid w:val="006656D3"/>
    <w:rsid w:val="00667888"/>
    <w:rsid w:val="0067196F"/>
    <w:rsid w:val="00682E65"/>
    <w:rsid w:val="006A5481"/>
    <w:rsid w:val="006B525E"/>
    <w:rsid w:val="006C2F4E"/>
    <w:rsid w:val="006D2DAC"/>
    <w:rsid w:val="006E61DC"/>
    <w:rsid w:val="006E70F5"/>
    <w:rsid w:val="00720A3B"/>
    <w:rsid w:val="00773550"/>
    <w:rsid w:val="00776979"/>
    <w:rsid w:val="00781169"/>
    <w:rsid w:val="007A16C6"/>
    <w:rsid w:val="007A1F3C"/>
    <w:rsid w:val="007A5BA9"/>
    <w:rsid w:val="007F4D4A"/>
    <w:rsid w:val="00804D8E"/>
    <w:rsid w:val="0080542C"/>
    <w:rsid w:val="00851C7D"/>
    <w:rsid w:val="008A4159"/>
    <w:rsid w:val="008B37C6"/>
    <w:rsid w:val="00904D2C"/>
    <w:rsid w:val="0093012B"/>
    <w:rsid w:val="00945F99"/>
    <w:rsid w:val="00963E9F"/>
    <w:rsid w:val="009C32A3"/>
    <w:rsid w:val="009D13F7"/>
    <w:rsid w:val="009D4BF6"/>
    <w:rsid w:val="00A00B48"/>
    <w:rsid w:val="00A27534"/>
    <w:rsid w:val="00A27712"/>
    <w:rsid w:val="00A52172"/>
    <w:rsid w:val="00A578DC"/>
    <w:rsid w:val="00A608B9"/>
    <w:rsid w:val="00A84040"/>
    <w:rsid w:val="00AB4028"/>
    <w:rsid w:val="00AB6531"/>
    <w:rsid w:val="00AD6984"/>
    <w:rsid w:val="00AE5293"/>
    <w:rsid w:val="00AF3221"/>
    <w:rsid w:val="00B05CA8"/>
    <w:rsid w:val="00B21364"/>
    <w:rsid w:val="00B47527"/>
    <w:rsid w:val="00B619F8"/>
    <w:rsid w:val="00B651AB"/>
    <w:rsid w:val="00B902DA"/>
    <w:rsid w:val="00B90C2C"/>
    <w:rsid w:val="00BA2BF1"/>
    <w:rsid w:val="00BE1886"/>
    <w:rsid w:val="00BE3DD9"/>
    <w:rsid w:val="00BF5CE2"/>
    <w:rsid w:val="00C050F1"/>
    <w:rsid w:val="00C14E77"/>
    <w:rsid w:val="00C60A2E"/>
    <w:rsid w:val="00C746D4"/>
    <w:rsid w:val="00C84375"/>
    <w:rsid w:val="00CB3354"/>
    <w:rsid w:val="00CE364C"/>
    <w:rsid w:val="00CF21DC"/>
    <w:rsid w:val="00D058AA"/>
    <w:rsid w:val="00D50F5C"/>
    <w:rsid w:val="00D675BF"/>
    <w:rsid w:val="00D72084"/>
    <w:rsid w:val="00DA52E1"/>
    <w:rsid w:val="00DA5714"/>
    <w:rsid w:val="00DB3436"/>
    <w:rsid w:val="00DB4E36"/>
    <w:rsid w:val="00DD06B6"/>
    <w:rsid w:val="00DD3138"/>
    <w:rsid w:val="00DE561D"/>
    <w:rsid w:val="00DF6CDD"/>
    <w:rsid w:val="00E066EC"/>
    <w:rsid w:val="00E10629"/>
    <w:rsid w:val="00E171BE"/>
    <w:rsid w:val="00E50B9C"/>
    <w:rsid w:val="00E5222A"/>
    <w:rsid w:val="00E5238C"/>
    <w:rsid w:val="00E566F0"/>
    <w:rsid w:val="00E9083F"/>
    <w:rsid w:val="00E95BCC"/>
    <w:rsid w:val="00ED193E"/>
    <w:rsid w:val="00EE2359"/>
    <w:rsid w:val="00EE2FF3"/>
    <w:rsid w:val="00EF364E"/>
    <w:rsid w:val="00F12293"/>
    <w:rsid w:val="00F41DF8"/>
    <w:rsid w:val="00F44FA2"/>
    <w:rsid w:val="00F57E36"/>
    <w:rsid w:val="00F95E00"/>
    <w:rsid w:val="00FA1374"/>
    <w:rsid w:val="00FB663D"/>
    <w:rsid w:val="00FB76F9"/>
    <w:rsid w:val="00FF0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7D97E"/>
  <w15:docId w15:val="{6836EA2B-C6CD-434D-A1A9-15DD32F6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8D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945F99"/>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18D3"/>
    <w:pPr>
      <w:tabs>
        <w:tab w:val="center" w:pos="4677"/>
        <w:tab w:val="right" w:pos="9355"/>
      </w:tabs>
    </w:pPr>
  </w:style>
  <w:style w:type="character" w:customStyle="1" w:styleId="a4">
    <w:name w:val="Верхний колонтитул Знак"/>
    <w:basedOn w:val="a0"/>
    <w:link w:val="a3"/>
    <w:uiPriority w:val="99"/>
    <w:rsid w:val="001418D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418D3"/>
    <w:rPr>
      <w:rFonts w:ascii="Tahoma" w:hAnsi="Tahoma" w:cs="Tahoma"/>
      <w:sz w:val="16"/>
      <w:szCs w:val="16"/>
    </w:rPr>
  </w:style>
  <w:style w:type="character" w:customStyle="1" w:styleId="a6">
    <w:name w:val="Текст выноски Знак"/>
    <w:basedOn w:val="a0"/>
    <w:link w:val="a5"/>
    <w:uiPriority w:val="99"/>
    <w:semiHidden/>
    <w:rsid w:val="001418D3"/>
    <w:rPr>
      <w:rFonts w:ascii="Tahoma" w:eastAsia="Times New Roman" w:hAnsi="Tahoma" w:cs="Tahoma"/>
      <w:sz w:val="16"/>
      <w:szCs w:val="16"/>
      <w:lang w:eastAsia="ru-RU"/>
    </w:rPr>
  </w:style>
  <w:style w:type="character" w:customStyle="1" w:styleId="20">
    <w:name w:val="Заголовок 2 Знак"/>
    <w:basedOn w:val="a0"/>
    <w:link w:val="2"/>
    <w:uiPriority w:val="9"/>
    <w:rsid w:val="00945F99"/>
    <w:rPr>
      <w:rFonts w:ascii="Times New Roman" w:eastAsia="Times New Roman" w:hAnsi="Times New Roman" w:cs="Times New Roman"/>
      <w:sz w:val="28"/>
      <w:szCs w:val="28"/>
      <w:lang w:eastAsia="ru-RU"/>
    </w:rPr>
  </w:style>
  <w:style w:type="paragraph" w:customStyle="1" w:styleId="a7">
    <w:name w:val="Знак"/>
    <w:basedOn w:val="a"/>
    <w:rsid w:val="004C57D3"/>
    <w:rPr>
      <w:rFonts w:ascii="Verdana" w:hAnsi="Verdana" w:cs="Verdana"/>
      <w:sz w:val="20"/>
      <w:szCs w:val="20"/>
      <w:lang w:val="en-US" w:eastAsia="en-US"/>
    </w:rPr>
  </w:style>
  <w:style w:type="paragraph" w:customStyle="1" w:styleId="a8">
    <w:name w:val="Знак Знак Знак Знак Знак Знак Знак Знак Знак Знак"/>
    <w:basedOn w:val="a"/>
    <w:rsid w:val="00500714"/>
    <w:pPr>
      <w:spacing w:after="160" w:line="240" w:lineRule="exact"/>
    </w:pPr>
    <w:rPr>
      <w:rFonts w:ascii="Verdana" w:hAnsi="Verdana" w:cs="Verdana"/>
      <w:lang w:val="en-US" w:eastAsia="en-US"/>
    </w:rPr>
  </w:style>
  <w:style w:type="paragraph" w:styleId="a9">
    <w:name w:val="List Paragraph"/>
    <w:basedOn w:val="a"/>
    <w:uiPriority w:val="34"/>
    <w:qFormat/>
    <w:rsid w:val="005247A0"/>
    <w:pPr>
      <w:ind w:left="720"/>
      <w:contextualSpacing/>
    </w:pPr>
  </w:style>
  <w:style w:type="paragraph" w:customStyle="1" w:styleId="CharChar">
    <w:name w:val="Char Знак Знак Char Знак Знак Знак Знак Знак Знак Знак Знак Знак Знак Знак Знак Знак Знак Знак Знак"/>
    <w:basedOn w:val="a"/>
    <w:rsid w:val="00F57E36"/>
    <w:rPr>
      <w:rFonts w:ascii="Verdana" w:hAnsi="Verdana" w:cs="Verdana"/>
      <w:sz w:val="20"/>
      <w:szCs w:val="20"/>
      <w:lang w:val="en-US" w:eastAsia="en-US"/>
    </w:rPr>
  </w:style>
  <w:style w:type="paragraph" w:customStyle="1" w:styleId="ConsPlusTitle">
    <w:name w:val="ConsPlusTitle"/>
    <w:rsid w:val="006D2DAC"/>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 w:type="paragraph" w:customStyle="1" w:styleId="ConsPlusNormal">
    <w:name w:val="ConsPlusNormal"/>
    <w:rsid w:val="00C60A2E"/>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styleId="aa">
    <w:name w:val="footer"/>
    <w:basedOn w:val="a"/>
    <w:link w:val="ab"/>
    <w:uiPriority w:val="99"/>
    <w:unhideWhenUsed/>
    <w:rsid w:val="00DB3436"/>
    <w:pPr>
      <w:tabs>
        <w:tab w:val="center" w:pos="4677"/>
        <w:tab w:val="right" w:pos="9355"/>
      </w:tabs>
    </w:pPr>
  </w:style>
  <w:style w:type="character" w:customStyle="1" w:styleId="ab">
    <w:name w:val="Нижний колонтитул Знак"/>
    <w:basedOn w:val="a0"/>
    <w:link w:val="aa"/>
    <w:uiPriority w:val="99"/>
    <w:rsid w:val="00DB343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67870-8BB1-4B1E-AD86-86E6C568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1741</Words>
  <Characters>9927</Characters>
  <Application>Microsoft Office Word</Application>
  <DocSecurity>4</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Копылова Наталья Сергеевна</dc:creator>
  <cp:keywords/>
  <dc:description/>
  <cp:lastModifiedBy>Середкина Светлана Васильевна</cp:lastModifiedBy>
  <cp:revision>2</cp:revision>
  <cp:lastPrinted>2024-05-07T07:08:00Z</cp:lastPrinted>
  <dcterms:created xsi:type="dcterms:W3CDTF">2024-12-23T09:45:00Z</dcterms:created>
  <dcterms:modified xsi:type="dcterms:W3CDTF">2024-12-23T09:45:00Z</dcterms:modified>
</cp:coreProperties>
</file>