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Обзор законодательства </w:t>
      </w:r>
      <w:r w:rsidR="00FE7AD5">
        <w:rPr>
          <w:rFonts w:ascii="Times New Roman" w:eastAsia="Times New Roman" w:hAnsi="Times New Roman" w:cs="Times New Roman"/>
          <w:b/>
          <w:sz w:val="24"/>
          <w:szCs w:val="24"/>
          <w:lang w:eastAsia="ru-RU"/>
        </w:rPr>
        <w:t>за март</w:t>
      </w:r>
      <w:r w:rsidR="00F8170B">
        <w:rPr>
          <w:rFonts w:ascii="Times New Roman" w:eastAsia="Times New Roman" w:hAnsi="Times New Roman" w:cs="Times New Roman"/>
          <w:b/>
          <w:sz w:val="24"/>
          <w:szCs w:val="24"/>
          <w:lang w:eastAsia="ru-RU"/>
        </w:rPr>
        <w:t xml:space="preserve"> </w:t>
      </w:r>
      <w:r w:rsidR="00153B33">
        <w:rPr>
          <w:rFonts w:ascii="Times New Roman" w:eastAsia="Times New Roman" w:hAnsi="Times New Roman" w:cs="Times New Roman"/>
          <w:b/>
          <w:sz w:val="24"/>
          <w:szCs w:val="24"/>
          <w:lang w:eastAsia="ru-RU"/>
        </w:rPr>
        <w:t>2017</w:t>
      </w:r>
      <w:r>
        <w:rPr>
          <w:rFonts w:ascii="Times New Roman" w:eastAsia="Times New Roman" w:hAnsi="Times New Roman" w:cs="Times New Roman"/>
          <w:b/>
          <w:sz w:val="24"/>
          <w:szCs w:val="24"/>
          <w:lang w:eastAsia="ru-RU"/>
        </w:rPr>
        <w:t xml:space="preserve">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0"/>
        <w:gridCol w:w="2710"/>
        <w:gridCol w:w="5890"/>
        <w:gridCol w:w="121"/>
        <w:gridCol w:w="15"/>
        <w:gridCol w:w="5363"/>
      </w:tblGrid>
      <w:tr w:rsidR="00AD2C36" w:rsidTr="00E53ACA">
        <w:tc>
          <w:tcPr>
            <w:tcW w:w="641" w:type="dxa"/>
            <w:tcBorders>
              <w:top w:val="single" w:sz="4" w:space="0" w:color="auto"/>
              <w:left w:val="single" w:sz="4" w:space="0" w:color="auto"/>
              <w:bottom w:val="single" w:sz="4" w:space="0" w:color="auto"/>
              <w:right w:val="single" w:sz="4" w:space="0" w:color="auto"/>
            </w:tcBorders>
            <w:hideMark/>
          </w:tcPr>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28"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93"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AD2C36">
        <w:tc>
          <w:tcPr>
            <w:tcW w:w="641"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8"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FE7AD5"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E7AD5"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FE7AD5" w:rsidRPr="00FE7AD5" w:rsidRDefault="00FE7AD5" w:rsidP="00FE7AD5">
            <w:pPr>
              <w:jc w:val="both"/>
              <w:rPr>
                <w:rFonts w:ascii="Times New Roman" w:eastAsia="Times New Roman" w:hAnsi="Times New Roman" w:cs="Times New Roman"/>
                <w:bCs/>
                <w:sz w:val="24"/>
                <w:szCs w:val="24"/>
                <w:lang w:eastAsia="ru-RU"/>
              </w:rPr>
            </w:pPr>
            <w:r w:rsidRPr="00FE7AD5">
              <w:rPr>
                <w:rFonts w:ascii="Times New Roman" w:eastAsia="Times New Roman" w:hAnsi="Times New Roman" w:cs="Times New Roman"/>
                <w:bCs/>
                <w:sz w:val="24"/>
                <w:szCs w:val="24"/>
                <w:lang w:eastAsia="ru-RU"/>
              </w:rPr>
              <w:t>Федеральный закон от 22.02.2017 N 16-ФЗ</w:t>
            </w:r>
          </w:p>
          <w:p w:rsidR="00FE7AD5" w:rsidRPr="00FE7AD5" w:rsidRDefault="00FE7AD5" w:rsidP="00FE7AD5">
            <w:pPr>
              <w:jc w:val="both"/>
              <w:rPr>
                <w:rFonts w:ascii="Times New Roman" w:eastAsia="Times New Roman" w:hAnsi="Times New Roman" w:cs="Times New Roman"/>
                <w:bCs/>
                <w:sz w:val="24"/>
                <w:szCs w:val="24"/>
                <w:lang w:eastAsia="ru-RU"/>
              </w:rPr>
            </w:pPr>
            <w:r w:rsidRPr="00FE7AD5">
              <w:rPr>
                <w:rFonts w:ascii="Times New Roman" w:eastAsia="Times New Roman" w:hAnsi="Times New Roman" w:cs="Times New Roman"/>
                <w:bCs/>
                <w:sz w:val="24"/>
                <w:szCs w:val="24"/>
                <w:lang w:eastAsia="ru-RU"/>
              </w:rPr>
              <w:t xml:space="preserve">"О внесении изменений в главу 5 Федерального закона "О персональных данных" и статью 1 Федерального закона "О защите прав юридических лиц и индивидуальных предпринимателей при осуществлении государственного контроля (надзора) и </w:t>
            </w:r>
            <w:r w:rsidRPr="00FE7AD5">
              <w:rPr>
                <w:rFonts w:ascii="Times New Roman" w:eastAsia="Times New Roman" w:hAnsi="Times New Roman" w:cs="Times New Roman"/>
                <w:bCs/>
                <w:sz w:val="24"/>
                <w:szCs w:val="24"/>
                <w:lang w:eastAsia="ru-RU"/>
              </w:rPr>
              <w:lastRenderedPageBreak/>
              <w:t>муниципального контроля"</w:t>
            </w:r>
          </w:p>
        </w:tc>
        <w:tc>
          <w:tcPr>
            <w:tcW w:w="5906" w:type="dxa"/>
            <w:tcBorders>
              <w:top w:val="single" w:sz="4" w:space="0" w:color="auto"/>
              <w:left w:val="single" w:sz="4" w:space="0" w:color="auto"/>
              <w:bottom w:val="single" w:sz="4" w:space="0" w:color="auto"/>
              <w:right w:val="single" w:sz="4" w:space="0" w:color="auto"/>
            </w:tcBorders>
          </w:tcPr>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Уточнен порядок осуществления государственного контроля (надзора) за соответствием обработки персональных данных требованиям законодательства РФ</w:t>
            </w:r>
          </w:p>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Установлено, что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РФ в области персональных данных.</w:t>
            </w:r>
          </w:p>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организации и проведения проверок операторов, являющихся юридическими лицами и индивидуальными предпринимателями, а также </w:t>
            </w:r>
            <w:r>
              <w:rPr>
                <w:rFonts w:ascii="Times New Roman" w:hAnsi="Times New Roman" w:cs="Times New Roman"/>
                <w:sz w:val="24"/>
                <w:szCs w:val="24"/>
              </w:rPr>
              <w:lastRenderedPageBreak/>
              <w:t>порядок организации и осуществления государственного контроля и надзора за обработкой персональных данных иными операторами устанавливается Правительством РФ.</w:t>
            </w:r>
          </w:p>
        </w:tc>
        <w:tc>
          <w:tcPr>
            <w:tcW w:w="5515" w:type="dxa"/>
            <w:gridSpan w:val="3"/>
            <w:tcBorders>
              <w:top w:val="single" w:sz="4" w:space="0" w:color="auto"/>
              <w:left w:val="single" w:sz="4" w:space="0" w:color="auto"/>
              <w:bottom w:val="single" w:sz="4" w:space="0" w:color="auto"/>
              <w:right w:val="single" w:sz="4" w:space="0" w:color="auto"/>
            </w:tcBorders>
          </w:tcPr>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22.02.2017,</w:t>
            </w:r>
          </w:p>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"Российская газета", N 40, 27.02.2017,</w:t>
            </w:r>
          </w:p>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"Собрание законодательства РФ", 27.02.2017, N 9, ст. 1276,</w:t>
            </w:r>
          </w:p>
          <w:p w:rsid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"Парламентская газета", N 8, 03-09.03.2017</w:t>
            </w:r>
          </w:p>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Начало действия документа - 01.03.2017.</w:t>
            </w:r>
          </w:p>
        </w:tc>
      </w:tr>
      <w:tr w:rsidR="00FE7AD5"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E7AD5"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FE7AD5" w:rsidRPr="00FE7AD5" w:rsidRDefault="00FE7AD5" w:rsidP="00FE7AD5">
            <w:pPr>
              <w:jc w:val="both"/>
              <w:rPr>
                <w:rFonts w:ascii="Times New Roman" w:eastAsia="Times New Roman" w:hAnsi="Times New Roman" w:cs="Times New Roman"/>
                <w:bCs/>
                <w:sz w:val="24"/>
                <w:szCs w:val="24"/>
                <w:lang w:eastAsia="ru-RU"/>
              </w:rPr>
            </w:pPr>
            <w:r w:rsidRPr="00FE7AD5">
              <w:rPr>
                <w:rFonts w:ascii="Times New Roman" w:eastAsia="Times New Roman" w:hAnsi="Times New Roman" w:cs="Times New Roman"/>
                <w:bCs/>
                <w:sz w:val="24"/>
                <w:szCs w:val="24"/>
                <w:lang w:eastAsia="ru-RU"/>
              </w:rPr>
              <w:t>Федеральный закон от 22.02.2017 N 14-ФЗ</w:t>
            </w:r>
          </w:p>
          <w:p w:rsidR="00FE7AD5" w:rsidRPr="00FE7AD5" w:rsidRDefault="00FE7AD5" w:rsidP="00FE7AD5">
            <w:pPr>
              <w:jc w:val="both"/>
              <w:rPr>
                <w:rFonts w:ascii="Times New Roman" w:eastAsia="Times New Roman" w:hAnsi="Times New Roman" w:cs="Times New Roman"/>
                <w:bCs/>
                <w:sz w:val="24"/>
                <w:szCs w:val="24"/>
                <w:lang w:eastAsia="ru-RU"/>
              </w:rPr>
            </w:pPr>
            <w:r w:rsidRPr="00FE7AD5">
              <w:rPr>
                <w:rFonts w:ascii="Times New Roman" w:eastAsia="Times New Roman" w:hAnsi="Times New Roman" w:cs="Times New Roman"/>
                <w:bCs/>
                <w:sz w:val="24"/>
                <w:szCs w:val="24"/>
                <w:lang w:eastAsia="ru-RU"/>
              </w:rPr>
              <w:t>"О признании утратившими силу отдельных положений законодательных актов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Подписан Закон об отмене срока ограничения бесплатной приватизации жилья</w:t>
            </w:r>
          </w:p>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Признана утратившей силу часть 2 статьи 2 Федерального закона "О введении в действие Жилищного кодекса Российской Федерации" (с внесенными изменениями и дополнениями), поскольку в соответствии с данной нормой возможность приватизации жилых помещений прекращается с 1 марта 2017 года.</w:t>
            </w:r>
          </w:p>
          <w:p w:rsidR="00FE7AD5" w:rsidRP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вступает в силу со дня его официального опубликования.</w:t>
            </w:r>
          </w:p>
        </w:tc>
        <w:tc>
          <w:tcPr>
            <w:tcW w:w="5515" w:type="dxa"/>
            <w:gridSpan w:val="3"/>
            <w:tcBorders>
              <w:top w:val="single" w:sz="4" w:space="0" w:color="auto"/>
              <w:left w:val="single" w:sz="4" w:space="0" w:color="auto"/>
              <w:bottom w:val="single" w:sz="4" w:space="0" w:color="auto"/>
              <w:right w:val="single" w:sz="4" w:space="0" w:color="auto"/>
            </w:tcBorders>
          </w:tcPr>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Официальный интернет-портал правовой информации http://www.pravo.gov.ru, 22.02.2017,</w:t>
            </w:r>
          </w:p>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"Российская газета", N 40, 27.02.2017,</w:t>
            </w:r>
          </w:p>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"Собрание законодательства РФ", 27.02.2017, N 9, ст. 1274,</w:t>
            </w:r>
          </w:p>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"Парламентская газета", N 8, 03-09.03.2017</w:t>
            </w:r>
          </w:p>
          <w:p w:rsidR="00FE7AD5" w:rsidRPr="00FE7AD5" w:rsidRDefault="00FE7AD5" w:rsidP="00FE7AD5">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t>Начало действия документа - 22.02.2017.</w:t>
            </w:r>
          </w:p>
        </w:tc>
      </w:tr>
      <w:tr w:rsidR="0040044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400442"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77" w:type="dxa"/>
            <w:tcBorders>
              <w:top w:val="single" w:sz="4" w:space="0" w:color="auto"/>
              <w:left w:val="single" w:sz="4" w:space="0" w:color="auto"/>
              <w:bottom w:val="single" w:sz="4" w:space="0" w:color="auto"/>
              <w:right w:val="single" w:sz="4" w:space="0" w:color="auto"/>
            </w:tcBorders>
          </w:tcPr>
          <w:p w:rsidR="00400442" w:rsidRPr="00400442" w:rsidRDefault="00400442" w:rsidP="00400442">
            <w:pPr>
              <w:jc w:val="both"/>
              <w:rPr>
                <w:rFonts w:ascii="Times New Roman" w:eastAsia="Times New Roman" w:hAnsi="Times New Roman" w:cs="Times New Roman"/>
                <w:bCs/>
                <w:sz w:val="24"/>
                <w:szCs w:val="24"/>
                <w:lang w:eastAsia="ru-RU"/>
              </w:rPr>
            </w:pPr>
            <w:r w:rsidRPr="00400442">
              <w:rPr>
                <w:rFonts w:ascii="Times New Roman" w:eastAsia="Times New Roman" w:hAnsi="Times New Roman" w:cs="Times New Roman"/>
                <w:bCs/>
                <w:sz w:val="24"/>
                <w:szCs w:val="24"/>
                <w:lang w:eastAsia="ru-RU"/>
              </w:rPr>
              <w:t>Федеральный закон от 22.02.2017 N 19-ФЗ</w:t>
            </w:r>
          </w:p>
          <w:p w:rsidR="00400442" w:rsidRPr="00FE7AD5" w:rsidRDefault="00400442" w:rsidP="00400442">
            <w:pPr>
              <w:jc w:val="both"/>
              <w:rPr>
                <w:rFonts w:ascii="Times New Roman" w:eastAsia="Times New Roman" w:hAnsi="Times New Roman" w:cs="Times New Roman"/>
                <w:bCs/>
                <w:sz w:val="24"/>
                <w:szCs w:val="24"/>
                <w:lang w:eastAsia="ru-RU"/>
              </w:rPr>
            </w:pPr>
            <w:r w:rsidRPr="00400442">
              <w:rPr>
                <w:rFonts w:ascii="Times New Roman" w:eastAsia="Times New Roman" w:hAnsi="Times New Roman" w:cs="Times New Roman"/>
                <w:bCs/>
                <w:sz w:val="24"/>
                <w:szCs w:val="24"/>
                <w:lang w:eastAsia="ru-RU"/>
              </w:rPr>
              <w:t>"О внесении изменений в статьи 11 и 20 Федерального закона "О мобилизационной подготовке и мобилизации в Российской Федерации" и статью 27 Федерального закона "О воинской обязанности и военной службе"</w:t>
            </w:r>
          </w:p>
        </w:tc>
        <w:tc>
          <w:tcPr>
            <w:tcW w:w="5906" w:type="dxa"/>
            <w:tcBorders>
              <w:top w:val="single" w:sz="4" w:space="0" w:color="auto"/>
              <w:left w:val="single" w:sz="4" w:space="0" w:color="auto"/>
              <w:bottom w:val="single" w:sz="4" w:space="0" w:color="auto"/>
              <w:right w:val="single" w:sz="4" w:space="0" w:color="auto"/>
            </w:tcBorders>
          </w:tcPr>
          <w:p w:rsid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На руководителей федеральных органов исполнительной власти, высших должностных лиц субъектов РФ, глав муниципальных образований, местных администраций, руководителей организаций возложена персональная ответственность за исполнение обязанностей в области мобилизационной подготовки и мобилизации</w:t>
            </w:r>
          </w:p>
          <w:p w:rsid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Уточняется, что призыв граждан на военную службу по мобилизации или направление их для работы на должностях гражданского персонала, предусмотренных штатами военного времени, осуществляет призывная комиссия по мобилизации граждан, создаваемая в субъекте РФ, муниципальном районе, городском округе и на внутригородской территории города федерального значения решением высшего должностного лица субъекта РФ (руководителя высшего исполнительного органа </w:t>
            </w:r>
            <w:r>
              <w:rPr>
                <w:rFonts w:ascii="Times New Roman" w:hAnsi="Times New Roman" w:cs="Times New Roman"/>
                <w:sz w:val="24"/>
                <w:szCs w:val="24"/>
              </w:rPr>
              <w:lastRenderedPageBreak/>
              <w:t>государственной власти субъекта РФ) по представлению военного комиссара.</w:t>
            </w:r>
          </w:p>
          <w:p w:rsidR="00400442" w:rsidRP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Председателем призывной комиссии по мобилизации граждан, создаваемой в субъекте РФ, является высшее должностное лицо субъекта РФ (руководитель высшего исполнительного органа государственной власти субъекта РФ), а председателем призывной комиссии по мобилизации граждан, создаваемой в муниципальном образовании, - глава соответствующего муниципального образования.</w:t>
            </w:r>
          </w:p>
        </w:tc>
        <w:tc>
          <w:tcPr>
            <w:tcW w:w="5515" w:type="dxa"/>
            <w:gridSpan w:val="3"/>
            <w:tcBorders>
              <w:top w:val="single" w:sz="4" w:space="0" w:color="auto"/>
              <w:left w:val="single" w:sz="4" w:space="0" w:color="auto"/>
              <w:bottom w:val="single" w:sz="4" w:space="0" w:color="auto"/>
              <w:right w:val="single" w:sz="4" w:space="0" w:color="auto"/>
            </w:tcBorders>
          </w:tcPr>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22.02.2017,</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"Российская газета", N 40, 27.02.2017,</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"Собрание законодательства РФ", 27.02.2017, N 9, ст. 1279,</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"Парламентская газета", N 8, 03-09.03.2017</w:t>
            </w:r>
          </w:p>
          <w:p w:rsidR="00400442" w:rsidRPr="00FE7AD5"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Начало действия документа - 05.03.2017.</w:t>
            </w:r>
          </w:p>
        </w:tc>
      </w:tr>
      <w:tr w:rsidR="0040044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400442"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400442" w:rsidRPr="00400442" w:rsidRDefault="00400442" w:rsidP="00400442">
            <w:pPr>
              <w:jc w:val="both"/>
              <w:rPr>
                <w:rFonts w:ascii="Times New Roman" w:eastAsia="Times New Roman" w:hAnsi="Times New Roman" w:cs="Times New Roman"/>
                <w:bCs/>
                <w:sz w:val="24"/>
                <w:szCs w:val="24"/>
                <w:lang w:eastAsia="ru-RU"/>
              </w:rPr>
            </w:pPr>
            <w:r w:rsidRPr="00400442">
              <w:rPr>
                <w:rFonts w:ascii="Times New Roman" w:eastAsia="Times New Roman" w:hAnsi="Times New Roman" w:cs="Times New Roman"/>
                <w:bCs/>
                <w:sz w:val="24"/>
                <w:szCs w:val="24"/>
                <w:lang w:eastAsia="ru-RU"/>
              </w:rPr>
              <w:t>Федеральный закон от 07.03.2017 N 29-ФЗ</w:t>
            </w:r>
          </w:p>
          <w:p w:rsidR="00400442" w:rsidRPr="00400442" w:rsidRDefault="00400442" w:rsidP="00400442">
            <w:pPr>
              <w:jc w:val="both"/>
              <w:rPr>
                <w:rFonts w:ascii="Times New Roman" w:eastAsia="Times New Roman" w:hAnsi="Times New Roman" w:cs="Times New Roman"/>
                <w:bCs/>
                <w:sz w:val="24"/>
                <w:szCs w:val="24"/>
                <w:lang w:eastAsia="ru-RU"/>
              </w:rPr>
            </w:pPr>
            <w:r w:rsidRPr="00400442">
              <w:rPr>
                <w:rFonts w:ascii="Times New Roman" w:eastAsia="Times New Roman" w:hAnsi="Times New Roman" w:cs="Times New Roman"/>
                <w:bCs/>
                <w:sz w:val="24"/>
                <w:szCs w:val="24"/>
                <w:lang w:eastAsia="ru-RU"/>
              </w:rPr>
              <w:t>"О внесении изменений в статью 52.1 Федерального закона "Об объектах культурного наследия (памятниках истории и культуры) народов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 xml:space="preserve">Находящиеся в федеральной собственности объекты культурного наследия могут предоставляться в безвозмездное пользование государственным и </w:t>
            </w:r>
            <w:proofErr w:type="gramStart"/>
            <w:r>
              <w:rPr>
                <w:rFonts w:ascii="Times New Roman" w:hAnsi="Times New Roman" w:cs="Times New Roman"/>
                <w:b/>
                <w:bCs/>
                <w:sz w:val="24"/>
                <w:szCs w:val="24"/>
              </w:rPr>
              <w:t>муниципальным образовательным организациям</w:t>
            </w:r>
            <w:proofErr w:type="gramEnd"/>
            <w:r>
              <w:rPr>
                <w:rFonts w:ascii="Times New Roman" w:hAnsi="Times New Roman" w:cs="Times New Roman"/>
                <w:b/>
                <w:bCs/>
                <w:sz w:val="24"/>
                <w:szCs w:val="24"/>
              </w:rPr>
              <w:t xml:space="preserve"> и научным организациям, являющимся учреждениями</w:t>
            </w:r>
          </w:p>
          <w:p w:rsidR="00400442" w:rsidRP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Статья 52.1 Федерального закона "Об объектах культурного наследия (памятниках истории и культуры) народов Российской Федерации" дополнена положением, согласно которому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и находящиеся в государственной собственности, могут предоставляться в безвозмездное пользование, в том числе, государственным или муниципальным образовательным организациям и научным организациям, являющимся учреждениями.</w:t>
            </w:r>
          </w:p>
        </w:tc>
        <w:tc>
          <w:tcPr>
            <w:tcW w:w="5515" w:type="dxa"/>
            <w:gridSpan w:val="3"/>
            <w:tcBorders>
              <w:top w:val="single" w:sz="4" w:space="0" w:color="auto"/>
              <w:left w:val="single" w:sz="4" w:space="0" w:color="auto"/>
              <w:bottom w:val="single" w:sz="4" w:space="0" w:color="auto"/>
              <w:right w:val="single" w:sz="4" w:space="0" w:color="auto"/>
            </w:tcBorders>
          </w:tcPr>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Официальный интернет-портал правовой информации http://www.pravo.gov.ru, 07.03.2017,</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"Парламентская газета", N 9, 10-16.03.2017,</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"Российская газета", N 50, 10.03.2017,</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"Собрание законодательства РФ", 13.03.2017, N 11, ст. 1538</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Начало действия документа - 07.03.2017.</w:t>
            </w:r>
          </w:p>
        </w:tc>
      </w:tr>
      <w:tr w:rsidR="00EC373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EC3732"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677" w:type="dxa"/>
            <w:tcBorders>
              <w:top w:val="single" w:sz="4" w:space="0" w:color="auto"/>
              <w:left w:val="single" w:sz="4" w:space="0" w:color="auto"/>
              <w:bottom w:val="single" w:sz="4" w:space="0" w:color="auto"/>
              <w:right w:val="single" w:sz="4" w:space="0" w:color="auto"/>
            </w:tcBorders>
          </w:tcPr>
          <w:p w:rsidR="00EC3732" w:rsidRPr="00EC3732" w:rsidRDefault="00EC3732" w:rsidP="00EC3732">
            <w:pPr>
              <w:jc w:val="both"/>
              <w:rPr>
                <w:rFonts w:ascii="Times New Roman" w:eastAsia="Times New Roman" w:hAnsi="Times New Roman" w:cs="Times New Roman"/>
                <w:bCs/>
                <w:sz w:val="24"/>
                <w:szCs w:val="24"/>
                <w:lang w:eastAsia="ru-RU"/>
              </w:rPr>
            </w:pPr>
            <w:r w:rsidRPr="00EC3732">
              <w:rPr>
                <w:rFonts w:ascii="Times New Roman" w:eastAsia="Times New Roman" w:hAnsi="Times New Roman" w:cs="Times New Roman"/>
                <w:bCs/>
                <w:sz w:val="24"/>
                <w:szCs w:val="24"/>
                <w:lang w:eastAsia="ru-RU"/>
              </w:rPr>
              <w:t>Федеральный закон от 28.03.2017 N 39-ФЗ</w:t>
            </w:r>
          </w:p>
          <w:p w:rsidR="00EC3732" w:rsidRPr="00400442" w:rsidRDefault="00EC3732" w:rsidP="00EC3732">
            <w:pPr>
              <w:jc w:val="both"/>
              <w:rPr>
                <w:rFonts w:ascii="Times New Roman" w:eastAsia="Times New Roman" w:hAnsi="Times New Roman" w:cs="Times New Roman"/>
                <w:bCs/>
                <w:sz w:val="24"/>
                <w:szCs w:val="24"/>
                <w:lang w:eastAsia="ru-RU"/>
              </w:rPr>
            </w:pPr>
            <w:r w:rsidRPr="00EC3732">
              <w:rPr>
                <w:rFonts w:ascii="Times New Roman" w:eastAsia="Times New Roman" w:hAnsi="Times New Roman" w:cs="Times New Roman"/>
                <w:bCs/>
                <w:sz w:val="24"/>
                <w:szCs w:val="24"/>
                <w:lang w:eastAsia="ru-RU"/>
              </w:rPr>
              <w:t xml:space="preserve">"О внесении изменений в отдельные </w:t>
            </w:r>
            <w:r w:rsidRPr="00EC3732">
              <w:rPr>
                <w:rFonts w:ascii="Times New Roman" w:eastAsia="Times New Roman" w:hAnsi="Times New Roman" w:cs="Times New Roman"/>
                <w:bCs/>
                <w:sz w:val="24"/>
                <w:szCs w:val="24"/>
                <w:lang w:eastAsia="ru-RU"/>
              </w:rPr>
              <w:lastRenderedPageBreak/>
              <w:t>законодательные акты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EC3732" w:rsidRDefault="00EC3732" w:rsidP="00EC373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Актуализированы определения понятий, используемых в отдельных законодательных актах, касающихся социального обслуживания населения</w:t>
            </w:r>
          </w:p>
          <w:p w:rsidR="00EC3732" w:rsidRDefault="00EC3732" w:rsidP="00EC373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Терминология, используемая в Гражданском и Семейном кодексах Российской Федерации, Кодексе </w:t>
            </w:r>
            <w:r>
              <w:rPr>
                <w:rFonts w:ascii="Times New Roman" w:hAnsi="Times New Roman" w:cs="Times New Roman"/>
                <w:sz w:val="24"/>
                <w:szCs w:val="24"/>
              </w:rPr>
              <w:lastRenderedPageBreak/>
              <w:t>административного судопроизводства Российской Федерации, Федеральном законе "О государственных пособиях гражданам, имеющим детей", согласована с понятиями и терминами, используемыми, в том числе, в Федеральном законе "О дополнительных гарантиях по социальной поддержке детей-сирот и детей, оставшихся без попечения родителей".</w:t>
            </w:r>
          </w:p>
          <w:p w:rsidR="00EC3732" w:rsidRPr="00EC3732" w:rsidRDefault="00EC3732" w:rsidP="00EC373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частности, понятие "воспитательные учреждения" заменено на "образовательные организации" (в связи с отсутствием определения понятия "воспитательное учреждение" в федеральном законодательстве), понятие "учреждения социальной защиты населения" заменено на "организации социального обслуживания", "стационарные лечебные учреждения" - на "медицинские организации".</w:t>
            </w:r>
          </w:p>
        </w:tc>
        <w:tc>
          <w:tcPr>
            <w:tcW w:w="5515" w:type="dxa"/>
            <w:gridSpan w:val="3"/>
            <w:tcBorders>
              <w:top w:val="single" w:sz="4" w:space="0" w:color="auto"/>
              <w:left w:val="single" w:sz="4" w:space="0" w:color="auto"/>
              <w:bottom w:val="single" w:sz="4" w:space="0" w:color="auto"/>
              <w:right w:val="single" w:sz="4" w:space="0" w:color="auto"/>
            </w:tcBorders>
          </w:tcPr>
          <w:p w:rsidR="00EC3732" w:rsidRPr="00EC3732" w:rsidRDefault="00EC3732" w:rsidP="00EC3732">
            <w:pPr>
              <w:rPr>
                <w:rFonts w:ascii="Times New Roman" w:eastAsia="Times New Roman" w:hAnsi="Times New Roman" w:cs="Times New Roman"/>
                <w:sz w:val="24"/>
                <w:szCs w:val="24"/>
                <w:lang w:eastAsia="ru-RU"/>
              </w:rPr>
            </w:pPr>
            <w:r w:rsidRPr="00EC373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28.03.2017,</w:t>
            </w:r>
          </w:p>
          <w:p w:rsidR="00EC3732" w:rsidRPr="00EC3732" w:rsidRDefault="00EC3732" w:rsidP="00EC3732">
            <w:pPr>
              <w:rPr>
                <w:rFonts w:ascii="Times New Roman" w:eastAsia="Times New Roman" w:hAnsi="Times New Roman" w:cs="Times New Roman"/>
                <w:sz w:val="24"/>
                <w:szCs w:val="24"/>
                <w:lang w:eastAsia="ru-RU"/>
              </w:rPr>
            </w:pPr>
            <w:r w:rsidRPr="00EC3732">
              <w:rPr>
                <w:rFonts w:ascii="Times New Roman" w:eastAsia="Times New Roman" w:hAnsi="Times New Roman" w:cs="Times New Roman"/>
                <w:sz w:val="24"/>
                <w:szCs w:val="24"/>
                <w:lang w:eastAsia="ru-RU"/>
              </w:rPr>
              <w:t>"Парламентская газета", N 12, 31.03 - 06.04.2017,</w:t>
            </w:r>
          </w:p>
          <w:p w:rsidR="00EC3732" w:rsidRPr="00EC3732" w:rsidRDefault="00EC3732" w:rsidP="00EC3732">
            <w:pPr>
              <w:rPr>
                <w:rFonts w:ascii="Times New Roman" w:eastAsia="Times New Roman" w:hAnsi="Times New Roman" w:cs="Times New Roman"/>
                <w:sz w:val="24"/>
                <w:szCs w:val="24"/>
                <w:lang w:eastAsia="ru-RU"/>
              </w:rPr>
            </w:pPr>
            <w:r w:rsidRPr="00EC3732">
              <w:rPr>
                <w:rFonts w:ascii="Times New Roman" w:eastAsia="Times New Roman" w:hAnsi="Times New Roman" w:cs="Times New Roman"/>
                <w:sz w:val="24"/>
                <w:szCs w:val="24"/>
                <w:lang w:eastAsia="ru-RU"/>
              </w:rPr>
              <w:t>"Российская газета", N 68, 31.03.2017,</w:t>
            </w:r>
          </w:p>
          <w:p w:rsidR="00EC3732" w:rsidRPr="00EC3732" w:rsidRDefault="00EC3732" w:rsidP="00EC3732">
            <w:pPr>
              <w:rPr>
                <w:rFonts w:ascii="Times New Roman" w:eastAsia="Times New Roman" w:hAnsi="Times New Roman" w:cs="Times New Roman"/>
                <w:sz w:val="24"/>
                <w:szCs w:val="24"/>
                <w:lang w:eastAsia="ru-RU"/>
              </w:rPr>
            </w:pPr>
            <w:r w:rsidRPr="00EC3732">
              <w:rPr>
                <w:rFonts w:ascii="Times New Roman" w:eastAsia="Times New Roman" w:hAnsi="Times New Roman" w:cs="Times New Roman"/>
                <w:sz w:val="24"/>
                <w:szCs w:val="24"/>
                <w:lang w:eastAsia="ru-RU"/>
              </w:rPr>
              <w:lastRenderedPageBreak/>
              <w:t>"Собрание законодательства РФ", 03.04.2017, N 14, ст. 1998</w:t>
            </w:r>
          </w:p>
          <w:p w:rsidR="00EC3732" w:rsidRPr="00400442" w:rsidRDefault="00EC3732" w:rsidP="00EC3732">
            <w:pPr>
              <w:rPr>
                <w:rFonts w:ascii="Times New Roman" w:eastAsia="Times New Roman" w:hAnsi="Times New Roman" w:cs="Times New Roman"/>
                <w:sz w:val="24"/>
                <w:szCs w:val="24"/>
                <w:lang w:eastAsia="ru-RU"/>
              </w:rPr>
            </w:pPr>
            <w:r w:rsidRPr="00EC3732">
              <w:rPr>
                <w:rFonts w:ascii="Times New Roman" w:eastAsia="Times New Roman" w:hAnsi="Times New Roman" w:cs="Times New Roman"/>
                <w:sz w:val="24"/>
                <w:szCs w:val="24"/>
                <w:lang w:eastAsia="ru-RU"/>
              </w:rPr>
              <w:t>Начало действия документа - 08.04.2017.</w:t>
            </w:r>
          </w:p>
        </w:tc>
      </w:tr>
      <w:tr w:rsidR="00C66F3A"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C66F3A"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C66F3A" w:rsidRPr="00C66F3A" w:rsidRDefault="00C66F3A" w:rsidP="00C66F3A">
            <w:pPr>
              <w:jc w:val="both"/>
              <w:rPr>
                <w:rFonts w:ascii="Times New Roman" w:eastAsia="Times New Roman" w:hAnsi="Times New Roman" w:cs="Times New Roman"/>
                <w:bCs/>
                <w:sz w:val="24"/>
                <w:szCs w:val="24"/>
                <w:lang w:eastAsia="ru-RU"/>
              </w:rPr>
            </w:pPr>
            <w:r w:rsidRPr="00C66F3A">
              <w:rPr>
                <w:rFonts w:ascii="Times New Roman" w:eastAsia="Times New Roman" w:hAnsi="Times New Roman" w:cs="Times New Roman"/>
                <w:bCs/>
                <w:sz w:val="24"/>
                <w:szCs w:val="24"/>
                <w:lang w:eastAsia="ru-RU"/>
              </w:rPr>
              <w:t>Федеральный закон от 28.03.2017 N 40-ФЗ</w:t>
            </w:r>
          </w:p>
          <w:p w:rsidR="00C66F3A" w:rsidRPr="00EC3732" w:rsidRDefault="00C66F3A" w:rsidP="00C66F3A">
            <w:pPr>
              <w:jc w:val="both"/>
              <w:rPr>
                <w:rFonts w:ascii="Times New Roman" w:eastAsia="Times New Roman" w:hAnsi="Times New Roman" w:cs="Times New Roman"/>
                <w:bCs/>
                <w:sz w:val="24"/>
                <w:szCs w:val="24"/>
                <w:lang w:eastAsia="ru-RU"/>
              </w:rPr>
            </w:pPr>
            <w:r w:rsidRPr="00C66F3A">
              <w:rPr>
                <w:rFonts w:ascii="Times New Roman" w:eastAsia="Times New Roman" w:hAnsi="Times New Roman" w:cs="Times New Roman"/>
                <w:bCs/>
                <w:sz w:val="24"/>
                <w:szCs w:val="24"/>
                <w:lang w:eastAsia="ru-RU"/>
              </w:rPr>
              <w:t>"О внесении изменений в Федеральный закон "О Всероссийской переписи населения"</w:t>
            </w:r>
          </w:p>
        </w:tc>
        <w:tc>
          <w:tcPr>
            <w:tcW w:w="5906" w:type="dxa"/>
            <w:tcBorders>
              <w:top w:val="single" w:sz="4" w:space="0" w:color="auto"/>
              <w:left w:val="single" w:sz="4" w:space="0" w:color="auto"/>
              <w:bottom w:val="single" w:sz="4" w:space="0" w:color="auto"/>
              <w:right w:val="single" w:sz="4" w:space="0" w:color="auto"/>
            </w:tcBorders>
          </w:tcPr>
          <w:p w:rsidR="00C66F3A" w:rsidRDefault="00C66F3A" w:rsidP="00C66F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 xml:space="preserve">В период между Всероссийскими переписями населения (не позднее чем через 5 лет после очередной переписи) будет проводиться </w:t>
            </w:r>
            <w:proofErr w:type="spellStart"/>
            <w:r>
              <w:rPr>
                <w:rFonts w:ascii="Times New Roman" w:hAnsi="Times New Roman" w:cs="Times New Roman"/>
                <w:b/>
                <w:bCs/>
                <w:sz w:val="24"/>
                <w:szCs w:val="24"/>
              </w:rPr>
              <w:t>микроперепись</w:t>
            </w:r>
            <w:proofErr w:type="spellEnd"/>
            <w:r>
              <w:rPr>
                <w:rFonts w:ascii="Times New Roman" w:hAnsi="Times New Roman" w:cs="Times New Roman"/>
                <w:b/>
                <w:bCs/>
                <w:sz w:val="24"/>
                <w:szCs w:val="24"/>
              </w:rPr>
              <w:t xml:space="preserve"> на основе выборки не менее пяти процентов населения</w:t>
            </w:r>
          </w:p>
          <w:p w:rsidR="00C66F3A" w:rsidRDefault="00C66F3A" w:rsidP="00C66F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Дата и срок проведения </w:t>
            </w:r>
            <w:proofErr w:type="spellStart"/>
            <w:r>
              <w:rPr>
                <w:rFonts w:ascii="Times New Roman" w:hAnsi="Times New Roman" w:cs="Times New Roman"/>
                <w:sz w:val="24"/>
                <w:szCs w:val="24"/>
              </w:rPr>
              <w:t>микропереписи</w:t>
            </w:r>
            <w:proofErr w:type="spellEnd"/>
            <w:r>
              <w:rPr>
                <w:rFonts w:ascii="Times New Roman" w:hAnsi="Times New Roman" w:cs="Times New Roman"/>
                <w:sz w:val="24"/>
                <w:szCs w:val="24"/>
              </w:rPr>
              <w:t xml:space="preserve"> будут устанавливаться Правительством РФ.</w:t>
            </w:r>
          </w:p>
          <w:p w:rsidR="00C66F3A" w:rsidRDefault="00C66F3A" w:rsidP="00C66F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Кроме того, предусматривается:</w:t>
            </w:r>
          </w:p>
          <w:p w:rsidR="00C66F3A" w:rsidRDefault="00C66F3A" w:rsidP="00C66F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введение дополнительного способа сбора сведений о населении с использованием Интернета, при условии прохождения гражданами регистрации в Единой системе идентификации и аутентификации;</w:t>
            </w:r>
          </w:p>
          <w:p w:rsidR="00C66F3A" w:rsidRPr="00C66F3A" w:rsidRDefault="00C66F3A" w:rsidP="00C66F3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расширение перечня сведений о населении (адрес электронной почты, номер контактного телефона, СНИЛС), используемых для контроля соответствия внесенной в бланк переписного листа информации по конкретному лицу в целях исключения повторного учета.</w:t>
            </w:r>
          </w:p>
        </w:tc>
        <w:tc>
          <w:tcPr>
            <w:tcW w:w="5515" w:type="dxa"/>
            <w:gridSpan w:val="3"/>
            <w:tcBorders>
              <w:top w:val="single" w:sz="4" w:space="0" w:color="auto"/>
              <w:left w:val="single" w:sz="4" w:space="0" w:color="auto"/>
              <w:bottom w:val="single" w:sz="4" w:space="0" w:color="auto"/>
              <w:right w:val="single" w:sz="4" w:space="0" w:color="auto"/>
            </w:tcBorders>
          </w:tcPr>
          <w:p w:rsidR="00C66F3A" w:rsidRPr="00C66F3A" w:rsidRDefault="00C66F3A" w:rsidP="00C66F3A">
            <w:pPr>
              <w:rPr>
                <w:rFonts w:ascii="Times New Roman" w:eastAsia="Times New Roman" w:hAnsi="Times New Roman" w:cs="Times New Roman"/>
                <w:sz w:val="24"/>
                <w:szCs w:val="24"/>
                <w:lang w:eastAsia="ru-RU"/>
              </w:rPr>
            </w:pPr>
            <w:r w:rsidRPr="00C66F3A">
              <w:rPr>
                <w:rFonts w:ascii="Times New Roman" w:eastAsia="Times New Roman" w:hAnsi="Times New Roman" w:cs="Times New Roman"/>
                <w:sz w:val="24"/>
                <w:szCs w:val="24"/>
                <w:lang w:eastAsia="ru-RU"/>
              </w:rPr>
              <w:t>Официальный интернет-портал правовой информации http://www.pravo.gov.ru, 28.03.2017,</w:t>
            </w:r>
          </w:p>
          <w:p w:rsidR="00C66F3A" w:rsidRPr="00C66F3A" w:rsidRDefault="00C66F3A" w:rsidP="00C66F3A">
            <w:pPr>
              <w:rPr>
                <w:rFonts w:ascii="Times New Roman" w:eastAsia="Times New Roman" w:hAnsi="Times New Roman" w:cs="Times New Roman"/>
                <w:sz w:val="24"/>
                <w:szCs w:val="24"/>
                <w:lang w:eastAsia="ru-RU"/>
              </w:rPr>
            </w:pPr>
            <w:r w:rsidRPr="00C66F3A">
              <w:rPr>
                <w:rFonts w:ascii="Times New Roman" w:eastAsia="Times New Roman" w:hAnsi="Times New Roman" w:cs="Times New Roman"/>
                <w:sz w:val="24"/>
                <w:szCs w:val="24"/>
                <w:lang w:eastAsia="ru-RU"/>
              </w:rPr>
              <w:t>"Парламентская газета", N 12, 31.03 - 06.04.2017,</w:t>
            </w:r>
          </w:p>
          <w:p w:rsidR="00C66F3A" w:rsidRPr="00C66F3A" w:rsidRDefault="00C66F3A" w:rsidP="00C66F3A">
            <w:pPr>
              <w:rPr>
                <w:rFonts w:ascii="Times New Roman" w:eastAsia="Times New Roman" w:hAnsi="Times New Roman" w:cs="Times New Roman"/>
                <w:sz w:val="24"/>
                <w:szCs w:val="24"/>
                <w:lang w:eastAsia="ru-RU"/>
              </w:rPr>
            </w:pPr>
            <w:r w:rsidRPr="00C66F3A">
              <w:rPr>
                <w:rFonts w:ascii="Times New Roman" w:eastAsia="Times New Roman" w:hAnsi="Times New Roman" w:cs="Times New Roman"/>
                <w:sz w:val="24"/>
                <w:szCs w:val="24"/>
                <w:lang w:eastAsia="ru-RU"/>
              </w:rPr>
              <w:t>"Российская газета", N 68, 31.03.2017,</w:t>
            </w:r>
          </w:p>
          <w:p w:rsidR="00C66F3A" w:rsidRPr="00C66F3A" w:rsidRDefault="00C66F3A" w:rsidP="00C66F3A">
            <w:pPr>
              <w:rPr>
                <w:rFonts w:ascii="Times New Roman" w:eastAsia="Times New Roman" w:hAnsi="Times New Roman" w:cs="Times New Roman"/>
                <w:sz w:val="24"/>
                <w:szCs w:val="24"/>
                <w:lang w:eastAsia="ru-RU"/>
              </w:rPr>
            </w:pPr>
            <w:r w:rsidRPr="00C66F3A">
              <w:rPr>
                <w:rFonts w:ascii="Times New Roman" w:eastAsia="Times New Roman" w:hAnsi="Times New Roman" w:cs="Times New Roman"/>
                <w:sz w:val="24"/>
                <w:szCs w:val="24"/>
                <w:lang w:eastAsia="ru-RU"/>
              </w:rPr>
              <w:t>"Собрание законодательства РФ", 03.04.2017, N 14, ст. 1999</w:t>
            </w:r>
          </w:p>
          <w:p w:rsidR="00C66F3A" w:rsidRPr="00EC3732" w:rsidRDefault="00C66F3A" w:rsidP="00C66F3A">
            <w:pPr>
              <w:rPr>
                <w:rFonts w:ascii="Times New Roman" w:eastAsia="Times New Roman" w:hAnsi="Times New Roman" w:cs="Times New Roman"/>
                <w:sz w:val="24"/>
                <w:szCs w:val="24"/>
                <w:lang w:eastAsia="ru-RU"/>
              </w:rPr>
            </w:pPr>
            <w:r w:rsidRPr="00C66F3A">
              <w:rPr>
                <w:rFonts w:ascii="Times New Roman" w:eastAsia="Times New Roman" w:hAnsi="Times New Roman" w:cs="Times New Roman"/>
                <w:sz w:val="24"/>
                <w:szCs w:val="24"/>
                <w:lang w:eastAsia="ru-RU"/>
              </w:rPr>
              <w:t>Начало действия документа - 08.04.2017</w:t>
            </w:r>
          </w:p>
        </w:tc>
      </w:tr>
      <w:tr w:rsidR="002730F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2730F0"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2730F0" w:rsidRPr="002730F0" w:rsidRDefault="002730F0" w:rsidP="002730F0">
            <w:pPr>
              <w:jc w:val="both"/>
              <w:rPr>
                <w:rFonts w:ascii="Times New Roman" w:eastAsia="Times New Roman" w:hAnsi="Times New Roman" w:cs="Times New Roman"/>
                <w:bCs/>
                <w:sz w:val="24"/>
                <w:szCs w:val="24"/>
                <w:lang w:eastAsia="ru-RU"/>
              </w:rPr>
            </w:pPr>
            <w:r w:rsidRPr="002730F0">
              <w:rPr>
                <w:rFonts w:ascii="Times New Roman" w:eastAsia="Times New Roman" w:hAnsi="Times New Roman" w:cs="Times New Roman"/>
                <w:bCs/>
                <w:sz w:val="24"/>
                <w:szCs w:val="24"/>
                <w:lang w:eastAsia="ru-RU"/>
              </w:rPr>
              <w:t>Указ Президента РФ от 18.02.2017 N 74</w:t>
            </w:r>
          </w:p>
          <w:p w:rsidR="002730F0" w:rsidRPr="00C66F3A" w:rsidRDefault="002730F0" w:rsidP="002730F0">
            <w:pPr>
              <w:jc w:val="both"/>
              <w:rPr>
                <w:rFonts w:ascii="Times New Roman" w:eastAsia="Times New Roman" w:hAnsi="Times New Roman" w:cs="Times New Roman"/>
                <w:bCs/>
                <w:sz w:val="24"/>
                <w:szCs w:val="24"/>
                <w:lang w:eastAsia="ru-RU"/>
              </w:rPr>
            </w:pPr>
            <w:r w:rsidRPr="002730F0">
              <w:rPr>
                <w:rFonts w:ascii="Times New Roman" w:eastAsia="Times New Roman" w:hAnsi="Times New Roman" w:cs="Times New Roman"/>
                <w:bCs/>
                <w:sz w:val="24"/>
                <w:szCs w:val="24"/>
                <w:lang w:eastAsia="ru-RU"/>
              </w:rPr>
              <w:t>"О признании в Российской Федерации документов и регистрационных знаков транспортных средств, выданных гражданам Украины и лицам без гражданства, постоянно проживающим на территориях отдельных районов Донецкой и Луганской областей Украины"</w:t>
            </w:r>
          </w:p>
        </w:tc>
        <w:tc>
          <w:tcPr>
            <w:tcW w:w="5906" w:type="dxa"/>
            <w:tcBorders>
              <w:top w:val="single" w:sz="4" w:space="0" w:color="auto"/>
              <w:left w:val="single" w:sz="4" w:space="0" w:color="auto"/>
              <w:bottom w:val="single" w:sz="4" w:space="0" w:color="auto"/>
              <w:right w:val="single" w:sz="4" w:space="0" w:color="auto"/>
            </w:tcBorders>
          </w:tcPr>
          <w:p w:rsidR="002730F0" w:rsidRDefault="002730F0" w:rsidP="002730F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Россией будут временно признаваться документы и регистрационные знаки транспортных средств, выданные на территориях отдельных районов Донецкой и Луганской областей Украины</w:t>
            </w:r>
          </w:p>
          <w:p w:rsidR="002730F0" w:rsidRDefault="002730F0" w:rsidP="002730F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целях реализации принципов и норм международного гуманитарного права временно, на период до политического урегулирования ситуации в отдельных районах Донецкой и Луганской областей Украины на основании Минских соглашений в Российской Федерации признаются действительными документы, удостоверяющие личность, документы об образовании и (или) о квалификации, свидетельства о рождении, заключении (расторжении) брака, перемене имени, о смерти, свидетельства о регистрации транспортных средств, регистрационные знаки транспортных средств, выданные соответствующими органами (организациями), фактически действующими на территориях указанных районов, гражданам Украины и лицам без гражданства, постоянно проживающим на этих территориях.</w:t>
            </w:r>
          </w:p>
          <w:p w:rsidR="002730F0" w:rsidRPr="002730F0" w:rsidRDefault="002730F0" w:rsidP="002730F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Граждане Украины и лица без гражданства, постоянно проживающие на указанных территориях, могут осуществлять въезд в РФ и выезд из РФ без оформления виз на основании документов, удостоверяющих личность (несовершеннолетние дети в возрасте до 16 лет - на основании свидетельства о рождении), выданных соответствующими органами, фактически действующими на территориях указанных районов.</w:t>
            </w:r>
          </w:p>
        </w:tc>
        <w:tc>
          <w:tcPr>
            <w:tcW w:w="5515" w:type="dxa"/>
            <w:gridSpan w:val="3"/>
            <w:tcBorders>
              <w:top w:val="single" w:sz="4" w:space="0" w:color="auto"/>
              <w:left w:val="single" w:sz="4" w:space="0" w:color="auto"/>
              <w:bottom w:val="single" w:sz="4" w:space="0" w:color="auto"/>
              <w:right w:val="single" w:sz="4" w:space="0" w:color="auto"/>
            </w:tcBorders>
          </w:tcPr>
          <w:p w:rsidR="002730F0" w:rsidRPr="002730F0" w:rsidRDefault="002730F0" w:rsidP="002730F0">
            <w:pPr>
              <w:rPr>
                <w:rFonts w:ascii="Times New Roman" w:eastAsia="Times New Roman" w:hAnsi="Times New Roman" w:cs="Times New Roman"/>
                <w:sz w:val="24"/>
                <w:szCs w:val="24"/>
                <w:lang w:eastAsia="ru-RU"/>
              </w:rPr>
            </w:pPr>
            <w:r w:rsidRPr="002730F0">
              <w:rPr>
                <w:rFonts w:ascii="Times New Roman" w:eastAsia="Times New Roman" w:hAnsi="Times New Roman" w:cs="Times New Roman"/>
                <w:sz w:val="24"/>
                <w:szCs w:val="24"/>
                <w:lang w:eastAsia="ru-RU"/>
              </w:rPr>
              <w:t>Источник публикации</w:t>
            </w:r>
          </w:p>
          <w:p w:rsidR="002730F0" w:rsidRPr="002730F0" w:rsidRDefault="002730F0" w:rsidP="002730F0">
            <w:pPr>
              <w:rPr>
                <w:rFonts w:ascii="Times New Roman" w:eastAsia="Times New Roman" w:hAnsi="Times New Roman" w:cs="Times New Roman"/>
                <w:sz w:val="24"/>
                <w:szCs w:val="24"/>
                <w:lang w:eastAsia="ru-RU"/>
              </w:rPr>
            </w:pPr>
            <w:r w:rsidRPr="002730F0">
              <w:rPr>
                <w:rFonts w:ascii="Times New Roman" w:eastAsia="Times New Roman" w:hAnsi="Times New Roman" w:cs="Times New Roman"/>
                <w:sz w:val="24"/>
                <w:szCs w:val="24"/>
                <w:lang w:eastAsia="ru-RU"/>
              </w:rPr>
              <w:t>Официальный интернет-портал правовой информации http://www.pravo.gov.ru, 20.02.2017,</w:t>
            </w:r>
          </w:p>
          <w:p w:rsidR="002730F0" w:rsidRPr="002730F0" w:rsidRDefault="002730F0" w:rsidP="002730F0">
            <w:pPr>
              <w:rPr>
                <w:rFonts w:ascii="Times New Roman" w:eastAsia="Times New Roman" w:hAnsi="Times New Roman" w:cs="Times New Roman"/>
                <w:sz w:val="24"/>
                <w:szCs w:val="24"/>
                <w:lang w:eastAsia="ru-RU"/>
              </w:rPr>
            </w:pPr>
            <w:r w:rsidRPr="002730F0">
              <w:rPr>
                <w:rFonts w:ascii="Times New Roman" w:eastAsia="Times New Roman" w:hAnsi="Times New Roman" w:cs="Times New Roman"/>
                <w:sz w:val="24"/>
                <w:szCs w:val="24"/>
                <w:lang w:eastAsia="ru-RU"/>
              </w:rPr>
              <w:t>"Российская газета", N 37, 20.02.2017,</w:t>
            </w:r>
          </w:p>
          <w:p w:rsidR="002730F0" w:rsidRPr="002730F0" w:rsidRDefault="002730F0" w:rsidP="002730F0">
            <w:pPr>
              <w:rPr>
                <w:rFonts w:ascii="Times New Roman" w:eastAsia="Times New Roman" w:hAnsi="Times New Roman" w:cs="Times New Roman"/>
                <w:sz w:val="24"/>
                <w:szCs w:val="24"/>
                <w:lang w:eastAsia="ru-RU"/>
              </w:rPr>
            </w:pPr>
            <w:r w:rsidRPr="002730F0">
              <w:rPr>
                <w:rFonts w:ascii="Times New Roman" w:eastAsia="Times New Roman" w:hAnsi="Times New Roman" w:cs="Times New Roman"/>
                <w:sz w:val="24"/>
                <w:szCs w:val="24"/>
                <w:lang w:eastAsia="ru-RU"/>
              </w:rPr>
              <w:t>"Собрание законодательства РФ", 20.02.2017, N 8, ст. 1224</w:t>
            </w:r>
          </w:p>
          <w:p w:rsidR="002730F0" w:rsidRPr="00C66F3A" w:rsidRDefault="002730F0" w:rsidP="002730F0">
            <w:pPr>
              <w:rPr>
                <w:rFonts w:ascii="Times New Roman" w:eastAsia="Times New Roman" w:hAnsi="Times New Roman" w:cs="Times New Roman"/>
                <w:sz w:val="24"/>
                <w:szCs w:val="24"/>
                <w:lang w:eastAsia="ru-RU"/>
              </w:rPr>
            </w:pPr>
            <w:r w:rsidRPr="002730F0">
              <w:rPr>
                <w:rFonts w:ascii="Times New Roman" w:eastAsia="Times New Roman" w:hAnsi="Times New Roman" w:cs="Times New Roman"/>
                <w:sz w:val="24"/>
                <w:szCs w:val="24"/>
                <w:lang w:eastAsia="ru-RU"/>
              </w:rPr>
              <w:t>Начало действия документа - 18.02.2017.</w:t>
            </w:r>
          </w:p>
        </w:tc>
      </w:tr>
      <w:tr w:rsidR="00313A9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313A91"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677" w:type="dxa"/>
            <w:tcBorders>
              <w:top w:val="single" w:sz="4" w:space="0" w:color="auto"/>
              <w:left w:val="single" w:sz="4" w:space="0" w:color="auto"/>
              <w:bottom w:val="single" w:sz="4" w:space="0" w:color="auto"/>
              <w:right w:val="single" w:sz="4" w:space="0" w:color="auto"/>
            </w:tcBorders>
          </w:tcPr>
          <w:p w:rsidR="00313A91" w:rsidRPr="00313A91" w:rsidRDefault="00313A91" w:rsidP="00313A91">
            <w:pPr>
              <w:jc w:val="both"/>
              <w:rPr>
                <w:rFonts w:ascii="Times New Roman" w:eastAsia="Times New Roman" w:hAnsi="Times New Roman" w:cs="Times New Roman"/>
                <w:bCs/>
                <w:sz w:val="24"/>
                <w:szCs w:val="24"/>
                <w:lang w:eastAsia="ru-RU"/>
              </w:rPr>
            </w:pPr>
            <w:r w:rsidRPr="00313A91">
              <w:rPr>
                <w:rFonts w:ascii="Times New Roman" w:eastAsia="Times New Roman" w:hAnsi="Times New Roman" w:cs="Times New Roman"/>
                <w:bCs/>
                <w:sz w:val="24"/>
                <w:szCs w:val="24"/>
                <w:lang w:eastAsia="ru-RU"/>
              </w:rPr>
              <w:t>Постановление Правительства РФ от 20.03.2017 N 315</w:t>
            </w:r>
          </w:p>
          <w:p w:rsidR="00313A91" w:rsidRPr="00400442" w:rsidRDefault="00313A91" w:rsidP="00313A91">
            <w:pPr>
              <w:jc w:val="both"/>
              <w:rPr>
                <w:rFonts w:ascii="Times New Roman" w:eastAsia="Times New Roman" w:hAnsi="Times New Roman" w:cs="Times New Roman"/>
                <w:bCs/>
                <w:sz w:val="24"/>
                <w:szCs w:val="24"/>
                <w:lang w:eastAsia="ru-RU"/>
              </w:rPr>
            </w:pPr>
            <w:r w:rsidRPr="00313A91">
              <w:rPr>
                <w:rFonts w:ascii="Times New Roman" w:eastAsia="Times New Roman" w:hAnsi="Times New Roman" w:cs="Times New Roman"/>
                <w:bCs/>
                <w:sz w:val="24"/>
                <w:szCs w:val="24"/>
                <w:lang w:eastAsia="ru-RU"/>
              </w:rPr>
              <w:lastRenderedPageBreak/>
              <w:t>"О внесении изменений в Правила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tc>
        <w:tc>
          <w:tcPr>
            <w:tcW w:w="5906" w:type="dxa"/>
            <w:tcBorders>
              <w:top w:val="single" w:sz="4" w:space="0" w:color="auto"/>
              <w:left w:val="single" w:sz="4" w:space="0" w:color="auto"/>
              <w:bottom w:val="single" w:sz="4" w:space="0" w:color="auto"/>
              <w:right w:val="single" w:sz="4" w:space="0" w:color="auto"/>
            </w:tcBorders>
          </w:tcPr>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Закупки государственных и муниципальных унитарных предприятий, осуществляемые за счет средств субсидий, предоставляемых из </w:t>
            </w:r>
            <w:r>
              <w:rPr>
                <w:rFonts w:ascii="Times New Roman" w:hAnsi="Times New Roman" w:cs="Times New Roman"/>
                <w:b/>
                <w:bCs/>
                <w:sz w:val="24"/>
                <w:szCs w:val="24"/>
              </w:rPr>
              <w:lastRenderedPageBreak/>
              <w:t>федерального бюджета, будут находиться под государственным контролем</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определен, в частности, порядок осуществления государственного контроля, уточнены субъекты и объекты контроля, перечень информации, которая подлежит проверке.</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со дня его официального опубликования, за исключением отдельных положений, вступающих в силу с 1 января 2018 года.</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Приостанавливается действие положений абзаца второго пункта 14, абзаца второго пункта 15 (в части </w:t>
            </w:r>
            <w:proofErr w:type="spellStart"/>
            <w:r>
              <w:rPr>
                <w:rFonts w:ascii="Times New Roman" w:hAnsi="Times New Roman" w:cs="Times New Roman"/>
                <w:sz w:val="24"/>
                <w:szCs w:val="24"/>
              </w:rPr>
              <w:t>неразмещения</w:t>
            </w:r>
            <w:proofErr w:type="spellEnd"/>
            <w:r>
              <w:rPr>
                <w:rFonts w:ascii="Times New Roman" w:hAnsi="Times New Roman" w:cs="Times New Roman"/>
                <w:sz w:val="24"/>
                <w:szCs w:val="24"/>
              </w:rPr>
              <w:t xml:space="preserve"> в единой информационной системе в сфере закупок объектов контроля до устранения выявленных нарушений)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РФ от 12 декабря 2015 года N 1367:</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 1 января 2018 года - в отношении заказчиков, осуществляющих закупки для обеспечения федеральных нужд;</w:t>
            </w:r>
          </w:p>
          <w:p w:rsidR="00313A91" w:rsidRP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 1 января 2019 года - в отношении заказчиков, осуществляющих закупки для обеспечения государственных нужд субъектов РФ (муниципальных нужд).</w:t>
            </w:r>
          </w:p>
        </w:tc>
        <w:tc>
          <w:tcPr>
            <w:tcW w:w="5515" w:type="dxa"/>
            <w:gridSpan w:val="3"/>
            <w:tcBorders>
              <w:top w:val="single" w:sz="4" w:space="0" w:color="auto"/>
              <w:left w:val="single" w:sz="4" w:space="0" w:color="auto"/>
              <w:bottom w:val="single" w:sz="4" w:space="0" w:color="auto"/>
              <w:right w:val="single" w:sz="4" w:space="0" w:color="auto"/>
            </w:tcBorders>
          </w:tcPr>
          <w:p w:rsidR="00313A91" w:rsidRPr="00313A91" w:rsidRDefault="00313A91" w:rsidP="00313A91">
            <w:pPr>
              <w:rPr>
                <w:rFonts w:ascii="Times New Roman" w:eastAsia="Times New Roman" w:hAnsi="Times New Roman" w:cs="Times New Roman"/>
                <w:sz w:val="24"/>
                <w:szCs w:val="24"/>
                <w:lang w:eastAsia="ru-RU"/>
              </w:rPr>
            </w:pPr>
            <w:r w:rsidRPr="00313A91">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23.03.2017,</w:t>
            </w:r>
          </w:p>
          <w:p w:rsidR="00313A91" w:rsidRPr="00313A91" w:rsidRDefault="00313A91" w:rsidP="00313A91">
            <w:pPr>
              <w:rPr>
                <w:rFonts w:ascii="Times New Roman" w:eastAsia="Times New Roman" w:hAnsi="Times New Roman" w:cs="Times New Roman"/>
                <w:sz w:val="24"/>
                <w:szCs w:val="24"/>
                <w:lang w:eastAsia="ru-RU"/>
              </w:rPr>
            </w:pPr>
            <w:r w:rsidRPr="00313A91">
              <w:rPr>
                <w:rFonts w:ascii="Times New Roman" w:eastAsia="Times New Roman" w:hAnsi="Times New Roman" w:cs="Times New Roman"/>
                <w:sz w:val="24"/>
                <w:szCs w:val="24"/>
                <w:lang w:eastAsia="ru-RU"/>
              </w:rPr>
              <w:t>"Собрание законодательства РФ", 27.03.2017, N 13, ст. 1940</w:t>
            </w:r>
          </w:p>
          <w:p w:rsidR="00313A91" w:rsidRPr="00400442" w:rsidRDefault="00313A91" w:rsidP="00313A91">
            <w:pPr>
              <w:rPr>
                <w:rFonts w:ascii="Times New Roman" w:eastAsia="Times New Roman" w:hAnsi="Times New Roman" w:cs="Times New Roman"/>
                <w:sz w:val="24"/>
                <w:szCs w:val="24"/>
                <w:lang w:eastAsia="ru-RU"/>
              </w:rPr>
            </w:pPr>
            <w:r w:rsidRPr="00313A91">
              <w:rPr>
                <w:rFonts w:ascii="Times New Roman" w:eastAsia="Times New Roman" w:hAnsi="Times New Roman" w:cs="Times New Roman"/>
                <w:sz w:val="24"/>
                <w:szCs w:val="24"/>
                <w:lang w:eastAsia="ru-RU"/>
              </w:rPr>
              <w:lastRenderedPageBreak/>
              <w:t>Начало действия документа - 23.03.2017.</w:t>
            </w:r>
          </w:p>
        </w:tc>
      </w:tr>
      <w:tr w:rsidR="00313A9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313A91"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77" w:type="dxa"/>
            <w:tcBorders>
              <w:top w:val="single" w:sz="4" w:space="0" w:color="auto"/>
              <w:left w:val="single" w:sz="4" w:space="0" w:color="auto"/>
              <w:bottom w:val="single" w:sz="4" w:space="0" w:color="auto"/>
              <w:right w:val="single" w:sz="4" w:space="0" w:color="auto"/>
            </w:tcBorders>
          </w:tcPr>
          <w:p w:rsidR="00313A91" w:rsidRPr="00313A91" w:rsidRDefault="00313A91" w:rsidP="00313A91">
            <w:pPr>
              <w:jc w:val="both"/>
              <w:rPr>
                <w:rFonts w:ascii="Times New Roman" w:eastAsia="Times New Roman" w:hAnsi="Times New Roman" w:cs="Times New Roman"/>
                <w:bCs/>
                <w:sz w:val="24"/>
                <w:szCs w:val="24"/>
                <w:lang w:eastAsia="ru-RU"/>
              </w:rPr>
            </w:pPr>
            <w:r w:rsidRPr="00313A91">
              <w:rPr>
                <w:rFonts w:ascii="Times New Roman" w:eastAsia="Times New Roman" w:hAnsi="Times New Roman" w:cs="Times New Roman"/>
                <w:bCs/>
                <w:sz w:val="24"/>
                <w:szCs w:val="24"/>
                <w:lang w:eastAsia="ru-RU"/>
              </w:rPr>
              <w:t>Приказ ФНС России от 20.03.2017 N ММВ-7-6/228@</w:t>
            </w:r>
          </w:p>
          <w:p w:rsidR="00313A91" w:rsidRPr="00313A91" w:rsidRDefault="00313A91" w:rsidP="00313A91">
            <w:pPr>
              <w:jc w:val="both"/>
              <w:rPr>
                <w:rFonts w:ascii="Times New Roman" w:eastAsia="Times New Roman" w:hAnsi="Times New Roman" w:cs="Times New Roman"/>
                <w:bCs/>
                <w:sz w:val="24"/>
                <w:szCs w:val="24"/>
                <w:lang w:eastAsia="ru-RU"/>
              </w:rPr>
            </w:pPr>
            <w:r w:rsidRPr="00313A91">
              <w:rPr>
                <w:rFonts w:ascii="Times New Roman" w:eastAsia="Times New Roman" w:hAnsi="Times New Roman" w:cs="Times New Roman"/>
                <w:bCs/>
                <w:sz w:val="24"/>
                <w:szCs w:val="24"/>
                <w:lang w:eastAsia="ru-RU"/>
              </w:rPr>
              <w:t xml:space="preserve">"Об утверждении рекомендуемых </w:t>
            </w:r>
            <w:r w:rsidRPr="00313A91">
              <w:rPr>
                <w:rFonts w:ascii="Times New Roman" w:eastAsia="Times New Roman" w:hAnsi="Times New Roman" w:cs="Times New Roman"/>
                <w:bCs/>
                <w:sz w:val="24"/>
                <w:szCs w:val="24"/>
                <w:lang w:eastAsia="ru-RU"/>
              </w:rPr>
              <w:lastRenderedPageBreak/>
              <w:t>форматов представления бухгалтерской (финансовой) отчетности в электронной форме"</w:t>
            </w:r>
          </w:p>
        </w:tc>
        <w:tc>
          <w:tcPr>
            <w:tcW w:w="5906" w:type="dxa"/>
            <w:tcBorders>
              <w:top w:val="single" w:sz="4" w:space="0" w:color="auto"/>
              <w:left w:val="single" w:sz="4" w:space="0" w:color="auto"/>
              <w:bottom w:val="single" w:sz="4" w:space="0" w:color="auto"/>
              <w:right w:val="single" w:sz="4" w:space="0" w:color="auto"/>
            </w:tcBorders>
          </w:tcPr>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ФНС России разработаны форматы представления бухгалтерской (финансовой) отчетности, рекомендуемые к применению начиная с отчетного периода 2016 года</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Приказ содержит форматы представления в электронном виде, в частности, следующих документов:</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баланса государственного (муниципального) учреждения;</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отчета о финансовых результатах деятельности учреждения;</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бухгалтерского баланса кредитной организации (публикуемой формы);</w:t>
            </w:r>
          </w:p>
          <w:p w:rsid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упрощенной бухгалтерской (финансовой) отчетности.</w:t>
            </w:r>
          </w:p>
          <w:p w:rsidR="00313A91" w:rsidRPr="00313A91" w:rsidRDefault="00313A91" w:rsidP="00313A9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Отметим, что приказом ФНС России от 20.03.2017 N ММВ-7-6/227@ отменено действие некоторых приказов, содержащих форматы представления бухгалтерской (финансовой) отчетности в электронном виде.</w:t>
            </w:r>
          </w:p>
        </w:tc>
        <w:tc>
          <w:tcPr>
            <w:tcW w:w="5515" w:type="dxa"/>
            <w:gridSpan w:val="3"/>
            <w:tcBorders>
              <w:top w:val="single" w:sz="4" w:space="0" w:color="auto"/>
              <w:left w:val="single" w:sz="4" w:space="0" w:color="auto"/>
              <w:bottom w:val="single" w:sz="4" w:space="0" w:color="auto"/>
              <w:right w:val="single" w:sz="4" w:space="0" w:color="auto"/>
            </w:tcBorders>
          </w:tcPr>
          <w:p w:rsidR="00313A91" w:rsidRPr="00313A91" w:rsidRDefault="00313A91" w:rsidP="00313A91">
            <w:pPr>
              <w:rPr>
                <w:rFonts w:ascii="Times New Roman" w:eastAsia="Times New Roman" w:hAnsi="Times New Roman" w:cs="Times New Roman"/>
                <w:sz w:val="24"/>
                <w:szCs w:val="24"/>
                <w:lang w:eastAsia="ru-RU"/>
              </w:rPr>
            </w:pPr>
            <w:r w:rsidRPr="00313A91">
              <w:rPr>
                <w:rFonts w:ascii="Times New Roman" w:eastAsia="Times New Roman" w:hAnsi="Times New Roman" w:cs="Times New Roman"/>
                <w:sz w:val="24"/>
                <w:szCs w:val="24"/>
                <w:lang w:eastAsia="ru-RU"/>
              </w:rPr>
              <w:lastRenderedPageBreak/>
              <w:t>Документ опубликован не был</w:t>
            </w:r>
          </w:p>
          <w:p w:rsidR="00313A91" w:rsidRPr="00313A91" w:rsidRDefault="00313A91" w:rsidP="00313A91">
            <w:pPr>
              <w:rPr>
                <w:rFonts w:ascii="Times New Roman" w:eastAsia="Times New Roman" w:hAnsi="Times New Roman" w:cs="Times New Roman"/>
                <w:sz w:val="24"/>
                <w:szCs w:val="24"/>
                <w:lang w:eastAsia="ru-RU"/>
              </w:rPr>
            </w:pPr>
            <w:r w:rsidRPr="00313A91">
              <w:rPr>
                <w:rFonts w:ascii="Times New Roman" w:eastAsia="Times New Roman" w:hAnsi="Times New Roman" w:cs="Times New Roman"/>
                <w:sz w:val="24"/>
                <w:szCs w:val="24"/>
                <w:lang w:eastAsia="ru-RU"/>
              </w:rPr>
              <w:t>Начало действия документа - с отчетности за период 2016 года.</w:t>
            </w:r>
          </w:p>
        </w:tc>
      </w:tr>
      <w:tr w:rsidR="00BD42B5"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D42B5"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BD42B5" w:rsidRPr="00BD42B5" w:rsidRDefault="00BD42B5" w:rsidP="00BD42B5">
            <w:pPr>
              <w:jc w:val="both"/>
              <w:rPr>
                <w:rFonts w:ascii="Times New Roman" w:eastAsia="Times New Roman" w:hAnsi="Times New Roman" w:cs="Times New Roman"/>
                <w:bCs/>
                <w:sz w:val="24"/>
                <w:szCs w:val="24"/>
                <w:lang w:eastAsia="ru-RU"/>
              </w:rPr>
            </w:pPr>
            <w:r w:rsidRPr="00BD42B5">
              <w:rPr>
                <w:rFonts w:ascii="Times New Roman" w:eastAsia="Times New Roman" w:hAnsi="Times New Roman" w:cs="Times New Roman"/>
                <w:bCs/>
                <w:sz w:val="24"/>
                <w:szCs w:val="24"/>
                <w:lang w:eastAsia="ru-RU"/>
              </w:rPr>
              <w:t>Приказ Минсельхоза России от 27.12.2016 N 591</w:t>
            </w:r>
          </w:p>
          <w:p w:rsidR="00BD42B5" w:rsidRPr="00313A91" w:rsidRDefault="00BD42B5" w:rsidP="00BD42B5">
            <w:pPr>
              <w:jc w:val="both"/>
              <w:rPr>
                <w:rFonts w:ascii="Times New Roman" w:eastAsia="Times New Roman" w:hAnsi="Times New Roman" w:cs="Times New Roman"/>
                <w:bCs/>
                <w:sz w:val="24"/>
                <w:szCs w:val="24"/>
                <w:lang w:eastAsia="ru-RU"/>
              </w:rPr>
            </w:pPr>
            <w:r w:rsidRPr="00BD42B5">
              <w:rPr>
                <w:rFonts w:ascii="Times New Roman" w:eastAsia="Times New Roman" w:hAnsi="Times New Roman" w:cs="Times New Roman"/>
                <w:bCs/>
                <w:sz w:val="24"/>
                <w:szCs w:val="24"/>
                <w:lang w:eastAsia="ru-RU"/>
              </w:rPr>
              <w:t xml:space="preserve">"Об утверждении административного регламента исполнения Федеральной службой по ветеринарному и фитосанитарному надзору государственной функции по осуществлению государственного земельного надзора на землях сельскохозяйственного </w:t>
            </w:r>
            <w:r w:rsidRPr="00BD42B5">
              <w:rPr>
                <w:rFonts w:ascii="Times New Roman" w:eastAsia="Times New Roman" w:hAnsi="Times New Roman" w:cs="Times New Roman"/>
                <w:bCs/>
                <w:sz w:val="24"/>
                <w:szCs w:val="24"/>
                <w:lang w:eastAsia="ru-RU"/>
              </w:rPr>
              <w:lastRenderedPageBreak/>
              <w:t>назначения, оборот которых регулируется Федеральным законом "Об обороте земель сельскохозяйственного назначения"</w:t>
            </w:r>
          </w:p>
        </w:tc>
        <w:tc>
          <w:tcPr>
            <w:tcW w:w="5906" w:type="dxa"/>
            <w:tcBorders>
              <w:top w:val="single" w:sz="4" w:space="0" w:color="auto"/>
              <w:left w:val="single" w:sz="4" w:space="0" w:color="auto"/>
              <w:bottom w:val="single" w:sz="4" w:space="0" w:color="auto"/>
              <w:right w:val="single" w:sz="4" w:space="0" w:color="auto"/>
            </w:tcBorders>
          </w:tcPr>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Обновлен Административный регламент осуществления </w:t>
            </w:r>
            <w:proofErr w:type="spellStart"/>
            <w:r>
              <w:rPr>
                <w:rFonts w:ascii="Times New Roman" w:hAnsi="Times New Roman" w:cs="Times New Roman"/>
                <w:b/>
                <w:bCs/>
                <w:sz w:val="24"/>
                <w:szCs w:val="24"/>
              </w:rPr>
              <w:t>Россельхознадзором</w:t>
            </w:r>
            <w:proofErr w:type="spellEnd"/>
            <w:r>
              <w:rPr>
                <w:rFonts w:ascii="Times New Roman" w:hAnsi="Times New Roman" w:cs="Times New Roman"/>
                <w:b/>
                <w:bCs/>
                <w:sz w:val="24"/>
                <w:szCs w:val="24"/>
              </w:rPr>
              <w:t xml:space="preserve"> государственного земельного надзора на землях, оборот которых регулируется законом об обороте земель </w:t>
            </w:r>
            <w:proofErr w:type="spellStart"/>
            <w:r>
              <w:rPr>
                <w:rFonts w:ascii="Times New Roman" w:hAnsi="Times New Roman" w:cs="Times New Roman"/>
                <w:b/>
                <w:bCs/>
                <w:sz w:val="24"/>
                <w:szCs w:val="24"/>
              </w:rPr>
              <w:t>сельхозназначения</w:t>
            </w:r>
            <w:proofErr w:type="spellEnd"/>
          </w:p>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Предметом государственного надзора является соблюдение в отношении земель сельскохозяйственного назначения, оборот которых регулируется Федеральным законом от 24.07.2002 N 101-ФЗ:</w:t>
            </w:r>
          </w:p>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Pr>
                <w:rFonts w:ascii="Times New Roman" w:hAnsi="Times New Roman" w:cs="Times New Roman"/>
                <w:sz w:val="24"/>
                <w:szCs w:val="24"/>
              </w:rPr>
              <w:t>агрохимикатами</w:t>
            </w:r>
            <w:proofErr w:type="spellEnd"/>
            <w:r>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требований, связанных с обязательным использованием земельных участков из земель сельскохозяйственного назначения, оборот которых регулируется соответствующим законом, для ведения сельскохозяйственного производства или осуществления иной связанной с сельскохозяйственным производством деятельности;</w:t>
            </w:r>
          </w:p>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надзора;</w:t>
            </w:r>
          </w:p>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предписаний, выданных должностными лицами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 xml:space="preserve"> и его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выездной или документарной проверки (плановой или внеплановой), осуществляемой в рамках надзора, в общем случае не может превышать двадцати рабочих дней. Плановая проверка в отношении юридического лица, индивидуального предпринимателя, гражданина проводится не чаще чем один раз в три года, а плановая проверка органа государственной власти, органа местного самоуправления - не чаще чем один раз в два года.</w:t>
            </w:r>
          </w:p>
          <w:p w:rsidR="00BD42B5" w:rsidRPr="00BD42B5" w:rsidRDefault="00BD42B5" w:rsidP="00BD42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Признан утратившим силу приказ Минсельхоза России от 30.01.2012 N 96, которым был утвержден </w:t>
            </w:r>
            <w:r>
              <w:rPr>
                <w:rFonts w:ascii="Times New Roman" w:hAnsi="Times New Roman" w:cs="Times New Roman"/>
                <w:sz w:val="24"/>
                <w:szCs w:val="24"/>
              </w:rPr>
              <w:lastRenderedPageBreak/>
              <w:t>ранее действовавший Административный регламент выполнения данной функции.</w:t>
            </w:r>
          </w:p>
        </w:tc>
        <w:tc>
          <w:tcPr>
            <w:tcW w:w="5515" w:type="dxa"/>
            <w:gridSpan w:val="3"/>
            <w:tcBorders>
              <w:top w:val="single" w:sz="4" w:space="0" w:color="auto"/>
              <w:left w:val="single" w:sz="4" w:space="0" w:color="auto"/>
              <w:bottom w:val="single" w:sz="4" w:space="0" w:color="auto"/>
              <w:right w:val="single" w:sz="4" w:space="0" w:color="auto"/>
            </w:tcBorders>
          </w:tcPr>
          <w:p w:rsidR="00BD42B5" w:rsidRPr="00BD42B5" w:rsidRDefault="00BD42B5" w:rsidP="00BD42B5">
            <w:pPr>
              <w:rPr>
                <w:rFonts w:ascii="Times New Roman" w:eastAsia="Times New Roman" w:hAnsi="Times New Roman" w:cs="Times New Roman"/>
                <w:sz w:val="24"/>
                <w:szCs w:val="24"/>
                <w:lang w:eastAsia="ru-RU"/>
              </w:rPr>
            </w:pPr>
            <w:r w:rsidRPr="00BD42B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22.03.2017</w:t>
            </w:r>
          </w:p>
          <w:p w:rsidR="00BD42B5" w:rsidRPr="00313A91" w:rsidRDefault="00BD42B5" w:rsidP="00BD42B5">
            <w:pPr>
              <w:rPr>
                <w:rFonts w:ascii="Times New Roman" w:eastAsia="Times New Roman" w:hAnsi="Times New Roman" w:cs="Times New Roman"/>
                <w:sz w:val="24"/>
                <w:szCs w:val="24"/>
                <w:lang w:eastAsia="ru-RU"/>
              </w:rPr>
            </w:pPr>
            <w:r w:rsidRPr="00BD42B5">
              <w:rPr>
                <w:rFonts w:ascii="Times New Roman" w:eastAsia="Times New Roman" w:hAnsi="Times New Roman" w:cs="Times New Roman"/>
                <w:sz w:val="24"/>
                <w:szCs w:val="24"/>
                <w:lang w:eastAsia="ru-RU"/>
              </w:rPr>
              <w:t>Начало действия документа - 02.04.2017.</w:t>
            </w:r>
          </w:p>
        </w:tc>
      </w:tr>
      <w:tr w:rsidR="006669CE"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669CE"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6669CE" w:rsidRPr="006669CE" w:rsidRDefault="006669CE" w:rsidP="006669CE">
            <w:pPr>
              <w:jc w:val="both"/>
              <w:rPr>
                <w:rFonts w:ascii="Times New Roman" w:eastAsia="Times New Roman" w:hAnsi="Times New Roman" w:cs="Times New Roman"/>
                <w:bCs/>
                <w:sz w:val="24"/>
                <w:szCs w:val="24"/>
                <w:lang w:eastAsia="ru-RU"/>
              </w:rPr>
            </w:pPr>
            <w:r w:rsidRPr="006669CE">
              <w:rPr>
                <w:rFonts w:ascii="Times New Roman" w:eastAsia="Times New Roman" w:hAnsi="Times New Roman" w:cs="Times New Roman"/>
                <w:bCs/>
                <w:sz w:val="24"/>
                <w:szCs w:val="24"/>
                <w:lang w:eastAsia="ru-RU"/>
              </w:rPr>
              <w:t>&lt;Письмо&gt; ФНС России от 17.02.2017 N АС-4-5/3049</w:t>
            </w:r>
          </w:p>
          <w:p w:rsidR="006669CE" w:rsidRPr="00400442" w:rsidRDefault="006669CE" w:rsidP="006669CE">
            <w:pPr>
              <w:jc w:val="both"/>
              <w:rPr>
                <w:rFonts w:ascii="Times New Roman" w:eastAsia="Times New Roman" w:hAnsi="Times New Roman" w:cs="Times New Roman"/>
                <w:bCs/>
                <w:sz w:val="24"/>
                <w:szCs w:val="24"/>
                <w:lang w:eastAsia="ru-RU"/>
              </w:rPr>
            </w:pPr>
            <w:r w:rsidRPr="006669CE">
              <w:rPr>
                <w:rFonts w:ascii="Times New Roman" w:eastAsia="Times New Roman" w:hAnsi="Times New Roman" w:cs="Times New Roman"/>
                <w:bCs/>
                <w:sz w:val="24"/>
                <w:szCs w:val="24"/>
                <w:lang w:eastAsia="ru-RU"/>
              </w:rPr>
              <w:t>&lt;О разъяснении порядка списания начисленных сумм неустоек</w:t>
            </w:r>
          </w:p>
        </w:tc>
        <w:tc>
          <w:tcPr>
            <w:tcW w:w="5906" w:type="dxa"/>
            <w:tcBorders>
              <w:top w:val="single" w:sz="4" w:space="0" w:color="auto"/>
              <w:left w:val="single" w:sz="4" w:space="0" w:color="auto"/>
              <w:bottom w:val="single" w:sz="4" w:space="0" w:color="auto"/>
              <w:right w:val="single" w:sz="4" w:space="0" w:color="auto"/>
            </w:tcBorders>
          </w:tcPr>
          <w:p w:rsidR="006669CE" w:rsidRDefault="006669CE" w:rsidP="006669C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Минфином России разъяснены вопросы списания начисленных сумм неустоек (штрафов, пеней) по государственному (муниципальному) контракту</w:t>
            </w:r>
          </w:p>
          <w:p w:rsidR="006669CE" w:rsidRDefault="006669CE" w:rsidP="006669C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Основания предоставления заказчиком отсрочки уплаты неустоек (штрафов, пеней) и порядок их списания установлены постановлением Правительства РФ от 29.06.2015 N 190.</w:t>
            </w:r>
          </w:p>
          <w:p w:rsidR="006669CE" w:rsidRDefault="006669CE" w:rsidP="006669C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Сообщается, что в соответствии с указанным Постановлением к списанию принимается исключительно неуплаченная поставщиком (подрядчиком, исполнителем) задолженность.</w:t>
            </w:r>
          </w:p>
          <w:p w:rsidR="006669CE" w:rsidRPr="006669CE" w:rsidRDefault="006669CE" w:rsidP="006669C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в контракт включено условие о перечислении заказчиком сумм начисленных неустоек в бюджет (для государственных (муниципальных) заказчиков) или о зачете неустойки при оплате контракта (для бюджетных, автономных учреждений, государственных унитарных предприятий), то указанная задолженность рассматривается как добровольно уплачиваемая и, соответственно, списанию не подлежит.</w:t>
            </w:r>
          </w:p>
        </w:tc>
        <w:tc>
          <w:tcPr>
            <w:tcW w:w="5515" w:type="dxa"/>
            <w:gridSpan w:val="3"/>
            <w:tcBorders>
              <w:top w:val="single" w:sz="4" w:space="0" w:color="auto"/>
              <w:left w:val="single" w:sz="4" w:space="0" w:color="auto"/>
              <w:bottom w:val="single" w:sz="4" w:space="0" w:color="auto"/>
              <w:right w:val="single" w:sz="4" w:space="0" w:color="auto"/>
            </w:tcBorders>
          </w:tcPr>
          <w:p w:rsidR="006669CE" w:rsidRPr="00400442" w:rsidRDefault="006669CE" w:rsidP="00400442">
            <w:pPr>
              <w:rPr>
                <w:rFonts w:ascii="Times New Roman" w:eastAsia="Times New Roman" w:hAnsi="Times New Roman" w:cs="Times New Roman"/>
                <w:sz w:val="24"/>
                <w:szCs w:val="24"/>
                <w:lang w:eastAsia="ru-RU"/>
              </w:rPr>
            </w:pPr>
            <w:r w:rsidRPr="006669CE">
              <w:rPr>
                <w:rFonts w:ascii="Times New Roman" w:eastAsia="Times New Roman" w:hAnsi="Times New Roman" w:cs="Times New Roman"/>
                <w:sz w:val="24"/>
                <w:szCs w:val="24"/>
                <w:lang w:eastAsia="ru-RU"/>
              </w:rPr>
              <w:t>Документ опубликован не был</w:t>
            </w:r>
          </w:p>
        </w:tc>
      </w:tr>
      <w:tr w:rsidR="0040044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400442"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2677" w:type="dxa"/>
            <w:tcBorders>
              <w:top w:val="single" w:sz="4" w:space="0" w:color="auto"/>
              <w:left w:val="single" w:sz="4" w:space="0" w:color="auto"/>
              <w:bottom w:val="single" w:sz="4" w:space="0" w:color="auto"/>
              <w:right w:val="single" w:sz="4" w:space="0" w:color="auto"/>
            </w:tcBorders>
          </w:tcPr>
          <w:p w:rsidR="00400442" w:rsidRPr="00400442" w:rsidRDefault="00400442" w:rsidP="00400442">
            <w:pPr>
              <w:jc w:val="both"/>
              <w:rPr>
                <w:rFonts w:ascii="Times New Roman" w:eastAsia="Times New Roman" w:hAnsi="Times New Roman" w:cs="Times New Roman"/>
                <w:bCs/>
                <w:sz w:val="24"/>
                <w:szCs w:val="24"/>
                <w:lang w:eastAsia="ru-RU"/>
              </w:rPr>
            </w:pPr>
            <w:r w:rsidRPr="00400442">
              <w:rPr>
                <w:rFonts w:ascii="Times New Roman" w:eastAsia="Times New Roman" w:hAnsi="Times New Roman" w:cs="Times New Roman"/>
                <w:bCs/>
                <w:sz w:val="24"/>
                <w:szCs w:val="24"/>
                <w:lang w:eastAsia="ru-RU"/>
              </w:rPr>
              <w:t>Информация Минтруда России от 03.03.2017</w:t>
            </w:r>
          </w:p>
          <w:p w:rsidR="00400442" w:rsidRPr="00400442" w:rsidRDefault="00400442" w:rsidP="00400442">
            <w:pPr>
              <w:jc w:val="both"/>
              <w:rPr>
                <w:rFonts w:ascii="Times New Roman" w:eastAsia="Times New Roman" w:hAnsi="Times New Roman" w:cs="Times New Roman"/>
                <w:bCs/>
                <w:sz w:val="24"/>
                <w:szCs w:val="24"/>
                <w:lang w:eastAsia="ru-RU"/>
              </w:rPr>
            </w:pPr>
            <w:r w:rsidRPr="00400442">
              <w:rPr>
                <w:rFonts w:ascii="Times New Roman" w:eastAsia="Times New Roman" w:hAnsi="Times New Roman" w:cs="Times New Roman"/>
                <w:bCs/>
                <w:sz w:val="24"/>
                <w:szCs w:val="24"/>
                <w:lang w:eastAsia="ru-RU"/>
              </w:rPr>
              <w:t>"О рассчитываемой за календарный год среднемесячной заработной плате руководителей, их заместителей и главных бухгалтеров в информационно-</w:t>
            </w:r>
            <w:r w:rsidRPr="00400442">
              <w:rPr>
                <w:rFonts w:ascii="Times New Roman" w:eastAsia="Times New Roman" w:hAnsi="Times New Roman" w:cs="Times New Roman"/>
                <w:bCs/>
                <w:sz w:val="24"/>
                <w:szCs w:val="24"/>
                <w:lang w:eastAsia="ru-RU"/>
              </w:rPr>
              <w:lastRenderedPageBreak/>
              <w:t>телекоммуникационной сети "Интернет" за 2016 год"</w:t>
            </w:r>
          </w:p>
        </w:tc>
        <w:tc>
          <w:tcPr>
            <w:tcW w:w="5906" w:type="dxa"/>
            <w:tcBorders>
              <w:top w:val="single" w:sz="4" w:space="0" w:color="auto"/>
              <w:left w:val="single" w:sz="4" w:space="0" w:color="auto"/>
              <w:bottom w:val="single" w:sz="4" w:space="0" w:color="auto"/>
              <w:right w:val="single" w:sz="4" w:space="0" w:color="auto"/>
            </w:tcBorders>
          </w:tcPr>
          <w:p w:rsid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Расчет среднемесячной заработной платы руководителей, их заместителей, главных бухгалтеров и размещение данной информации в сети Интернет следует осуществлять по итогам года</w:t>
            </w:r>
          </w:p>
          <w:p w:rsid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Сообщается, что Федеральным законом от 03.07.2016 N 347-ФЗ внесены изменения, в том числе в статью 145 ТК РФ в части закрепления обязательного установления предельных размеров соотношений между среднемесячной заработной платой руководителей, их заместителей, главных бухгалтеров, </w:t>
            </w:r>
            <w:r>
              <w:rPr>
                <w:rFonts w:ascii="Times New Roman" w:hAnsi="Times New Roman" w:cs="Times New Roman"/>
                <w:sz w:val="24"/>
                <w:szCs w:val="24"/>
              </w:rPr>
              <w:lastRenderedPageBreak/>
              <w:t>в том числе федеральных государственных учреждений и унитарных предприятий и среднемесячной заработной платой работников этих организаций (без учета заработной платы руководителя, его заместителей, главного бухгалтера). Эта информация размещается в сети Интернет на официальных сайтах государственных органов, организаций, осуществляющих функции и полномочия учредителя соответствующих организаций.</w:t>
            </w:r>
          </w:p>
          <w:p w:rsid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Информация размещается в сети Интернет не позднее 15 мая года, следующего за отчетным.</w:t>
            </w:r>
          </w:p>
          <w:p w:rsid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Расчет среднемесячной заработной платы руководителей, их заместителей и главных бухгалтеров для определения предельного соотношения данных лиц определяется за соответствующий календарный год. При этом порядок расчета среднемесячной заработной платы данных лиц установлен с 1 января 2017 года.</w:t>
            </w:r>
          </w:p>
          <w:p w:rsidR="00400442" w:rsidRPr="00400442" w:rsidRDefault="00400442" w:rsidP="004004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Таким образом, расчет среднемесячной заработной платы руководителей, их заместителей, главных бухгалтеров и соответственно размещение информации в сети Интернет следует осуществлять по итогам года, т.е. за 2017 год, начиная с 2018 года.</w:t>
            </w:r>
          </w:p>
        </w:tc>
        <w:tc>
          <w:tcPr>
            <w:tcW w:w="5515" w:type="dxa"/>
            <w:gridSpan w:val="3"/>
            <w:tcBorders>
              <w:top w:val="single" w:sz="4" w:space="0" w:color="auto"/>
              <w:left w:val="single" w:sz="4" w:space="0" w:color="auto"/>
              <w:bottom w:val="single" w:sz="4" w:space="0" w:color="auto"/>
              <w:right w:val="single" w:sz="4" w:space="0" w:color="auto"/>
            </w:tcBorders>
          </w:tcPr>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lastRenderedPageBreak/>
              <w:t>"Солидарность", N 11, 15 - 22.03.2017</w:t>
            </w:r>
          </w:p>
          <w:p w:rsidR="00400442" w:rsidRPr="00400442" w:rsidRDefault="00400442" w:rsidP="00400442">
            <w:pPr>
              <w:rPr>
                <w:rFonts w:ascii="Times New Roman" w:eastAsia="Times New Roman" w:hAnsi="Times New Roman" w:cs="Times New Roman"/>
                <w:sz w:val="24"/>
                <w:szCs w:val="24"/>
                <w:lang w:eastAsia="ru-RU"/>
              </w:rPr>
            </w:pPr>
            <w:r w:rsidRPr="00400442">
              <w:rPr>
                <w:rFonts w:ascii="Times New Roman" w:eastAsia="Times New Roman" w:hAnsi="Times New Roman" w:cs="Times New Roman"/>
                <w:sz w:val="24"/>
                <w:szCs w:val="24"/>
                <w:lang w:eastAsia="ru-RU"/>
              </w:rPr>
              <w:t>Текст документа приведен в соответствии с публикацией на сайте http://www.rosmintrud.ru по состоянию на 06.03.2017.</w:t>
            </w:r>
          </w:p>
        </w:tc>
      </w:tr>
      <w:tr w:rsidR="001E117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E1173" w:rsidRDefault="00843665"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677" w:type="dxa"/>
            <w:tcBorders>
              <w:top w:val="single" w:sz="4" w:space="0" w:color="auto"/>
              <w:left w:val="single" w:sz="4" w:space="0" w:color="auto"/>
              <w:bottom w:val="single" w:sz="4" w:space="0" w:color="auto"/>
              <w:right w:val="single" w:sz="4" w:space="0" w:color="auto"/>
            </w:tcBorders>
          </w:tcPr>
          <w:p w:rsidR="001E1173" w:rsidRPr="00695911" w:rsidRDefault="00FE7AD5" w:rsidP="001E1173">
            <w:pPr>
              <w:jc w:val="both"/>
              <w:rPr>
                <w:rFonts w:ascii="Times New Roman" w:eastAsia="Times New Roman" w:hAnsi="Times New Roman" w:cs="Times New Roman"/>
                <w:bCs/>
                <w:sz w:val="24"/>
                <w:szCs w:val="24"/>
                <w:lang w:eastAsia="ru-RU"/>
              </w:rPr>
            </w:pPr>
            <w:r w:rsidRPr="00FE7AD5">
              <w:rPr>
                <w:rFonts w:ascii="Times New Roman" w:eastAsia="Times New Roman" w:hAnsi="Times New Roman" w:cs="Times New Roman"/>
                <w:bCs/>
                <w:sz w:val="24"/>
                <w:szCs w:val="24"/>
                <w:lang w:eastAsia="ru-RU"/>
              </w:rPr>
              <w:t>Обзор практики Конституционного Суда Российской Федерации за 2016 год</w:t>
            </w:r>
          </w:p>
        </w:tc>
        <w:tc>
          <w:tcPr>
            <w:tcW w:w="5906" w:type="dxa"/>
            <w:tcBorders>
              <w:top w:val="single" w:sz="4" w:space="0" w:color="auto"/>
              <w:left w:val="single" w:sz="4" w:space="0" w:color="auto"/>
              <w:bottom w:val="single" w:sz="4" w:space="0" w:color="auto"/>
              <w:right w:val="single" w:sz="4" w:space="0" w:color="auto"/>
            </w:tcBorders>
          </w:tcPr>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обзоре приводятся решения по конституционным основам:</w:t>
            </w:r>
          </w:p>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публичного права (в частности, дана оценка конституционности отдельных положений Федеральных законов "О внесении изменений в отдельные законодательные акты Российской Федерации по вопросам обязательного социального страхования", "О порядке выезда из Российской Федерации и въезда в Российскую Федерацию", "О государственном регулировании производства и оборота этилового спирта, алкогольной и </w:t>
            </w:r>
            <w:r>
              <w:rPr>
                <w:rFonts w:ascii="Times New Roman" w:hAnsi="Times New Roman" w:cs="Times New Roman"/>
                <w:sz w:val="24"/>
                <w:szCs w:val="24"/>
              </w:rPr>
              <w:lastRenderedPageBreak/>
              <w:t>спиртосодержащей продукции и об ограничении потребления (распития) алкогольной продукции", "Об общих принципах организации местного самоуправления в Российской Федерации", Постановления Правительства РФ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и др., КоАП РФ, ГК РФ, Налогового кодекса РФ);</w:t>
            </w:r>
          </w:p>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трудового законодательства и социальной защиты (дана оценка конституционности отдельных положений Законов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"О занятости населения в Российской Федерации", Положения о службе в органах внутренних дел Российской Федерации);</w:t>
            </w:r>
          </w:p>
          <w:p w:rsidR="00FE7AD5"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частного права (осуществлена проверка конституционности отдельных положений Федеральных законов "О внесении изменений в подразделы 4 и 5 раздела I части первой и статью 1153 части третьей Гражданского кодекса Российской Федерации", "Об исполнительном производстве", "О государственной регистрации прав на недвижимое имущество и сделок с ним", Жилищного кодекса РФ, ГК РФ);</w:t>
            </w:r>
          </w:p>
          <w:p w:rsidR="001E1173" w:rsidRPr="001E1173" w:rsidRDefault="00FE7AD5" w:rsidP="00FE7AD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уголовной юстиции (дана, в числе прочего, оценка конституционности отдельных положений УПК </w:t>
            </w:r>
            <w:r>
              <w:rPr>
                <w:rFonts w:ascii="Times New Roman" w:hAnsi="Times New Roman" w:cs="Times New Roman"/>
                <w:sz w:val="24"/>
                <w:szCs w:val="24"/>
              </w:rPr>
              <w:lastRenderedPageBreak/>
              <w:t>РФ, Уголовно-исполнительного кодекса РФ, Федерального закона "О материальной ответственности военнослужащих").</w:t>
            </w:r>
          </w:p>
        </w:tc>
        <w:tc>
          <w:tcPr>
            <w:tcW w:w="5515" w:type="dxa"/>
            <w:gridSpan w:val="3"/>
            <w:tcBorders>
              <w:top w:val="single" w:sz="4" w:space="0" w:color="auto"/>
              <w:left w:val="single" w:sz="4" w:space="0" w:color="auto"/>
              <w:bottom w:val="single" w:sz="4" w:space="0" w:color="auto"/>
              <w:right w:val="single" w:sz="4" w:space="0" w:color="auto"/>
            </w:tcBorders>
          </w:tcPr>
          <w:p w:rsidR="001E1173" w:rsidRPr="00695911" w:rsidRDefault="00FE7AD5" w:rsidP="001E1173">
            <w:pPr>
              <w:rPr>
                <w:rFonts w:ascii="Times New Roman" w:eastAsia="Times New Roman" w:hAnsi="Times New Roman" w:cs="Times New Roman"/>
                <w:sz w:val="24"/>
                <w:szCs w:val="24"/>
                <w:lang w:eastAsia="ru-RU"/>
              </w:rPr>
            </w:pPr>
            <w:r w:rsidRPr="00FE7AD5">
              <w:rPr>
                <w:rFonts w:ascii="Times New Roman" w:eastAsia="Times New Roman" w:hAnsi="Times New Roman" w:cs="Times New Roman"/>
                <w:sz w:val="24"/>
                <w:szCs w:val="24"/>
                <w:lang w:eastAsia="ru-RU"/>
              </w:rPr>
              <w:lastRenderedPageBreak/>
              <w:t>Обзор подготовлен специалистами АО "Консультант Плюс".</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061D80" w:rsidTr="00E53ACA">
        <w:tc>
          <w:tcPr>
            <w:tcW w:w="641" w:type="dxa"/>
            <w:tcBorders>
              <w:top w:val="single" w:sz="4" w:space="0" w:color="auto"/>
              <w:left w:val="single" w:sz="4" w:space="0" w:color="auto"/>
              <w:bottom w:val="single" w:sz="4" w:space="0" w:color="auto"/>
              <w:right w:val="single" w:sz="4" w:space="0" w:color="auto"/>
            </w:tcBorders>
          </w:tcPr>
          <w:p w:rsidR="00061D80"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061D80" w:rsidRPr="00061D80" w:rsidRDefault="00061D80" w:rsidP="00061D80">
            <w:pPr>
              <w:autoSpaceDE w:val="0"/>
              <w:autoSpaceDN w:val="0"/>
              <w:adjustRightInd w:val="0"/>
              <w:jc w:val="both"/>
              <w:rPr>
                <w:rFonts w:ascii="Times New Roman" w:eastAsia="Calibri" w:hAnsi="Times New Roman" w:cs="Times New Roman"/>
                <w:sz w:val="24"/>
                <w:szCs w:val="24"/>
              </w:rPr>
            </w:pPr>
            <w:r w:rsidRPr="00061D80">
              <w:rPr>
                <w:rFonts w:ascii="Times New Roman" w:eastAsia="Calibri" w:hAnsi="Times New Roman" w:cs="Times New Roman"/>
                <w:sz w:val="24"/>
                <w:szCs w:val="24"/>
              </w:rPr>
              <w:t>Закон Иркутской области от 06.03.2017 N 9-ОЗ</w:t>
            </w:r>
          </w:p>
          <w:p w:rsidR="00061D80" w:rsidRPr="002730F0" w:rsidRDefault="00061D80" w:rsidP="00061D80">
            <w:pPr>
              <w:autoSpaceDE w:val="0"/>
              <w:autoSpaceDN w:val="0"/>
              <w:adjustRightInd w:val="0"/>
              <w:jc w:val="both"/>
              <w:rPr>
                <w:rFonts w:ascii="Times New Roman" w:eastAsia="Calibri" w:hAnsi="Times New Roman" w:cs="Times New Roman"/>
                <w:sz w:val="24"/>
                <w:szCs w:val="24"/>
              </w:rPr>
            </w:pPr>
            <w:r w:rsidRPr="00061D80">
              <w:rPr>
                <w:rFonts w:ascii="Times New Roman" w:eastAsia="Calibri" w:hAnsi="Times New Roman" w:cs="Times New Roman"/>
                <w:sz w:val="24"/>
                <w:szCs w:val="24"/>
              </w:rPr>
              <w:t>"О внесении изменений в отдельные законы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061D80" w:rsidRDefault="00061D80" w:rsidP="00061D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Внесены изменения в ряд Законов Иркутской области в сфере избирательного права: от 26 октября 2005 года N 66-оз "О референдуме Иркутской области", от 6 мая 2006 года N 25-оз "О местных референдумах в Иркутской области", от 18 июля 2008 года N 51-оз "Об Избирательной комиссии Иркутской области", от 11 июля 2008 года N 41-оз "О территориальных избирательных комиссиях Иркутской области", от 6 апреля 2011 года N 18-ОЗ "О выборах депутатов Законодательного Собрания Иркутской области", от 11 ноября 2011 года N 116-ОЗ "О муниципальных выборах в Иркутской области", от 25 июня 2012 года N 54-ОЗ "О выборах Губернатора Иркутской области", от 28 декабря 2012 года N 156-ОЗ "Об отзыве Губернатора Иркутской области". В частности, изменениями, внесенными в Закон Иркутской области от 26 октября 2005 года N 66-оз, предусмотрено, что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действиях по подготовке и проведению назначенного областного референдума. До назначения областного референдума в действиях по подготовке и проведению областного референдума имеет право принимать участие гражданин Российской Федерации, достигший возраста 18 лет, место жительства которого расположено на территории области. Определены положения о праве присутствия представителей средств массовой информации на </w:t>
            </w:r>
            <w:r>
              <w:rPr>
                <w:rFonts w:ascii="Times New Roman" w:hAnsi="Times New Roman" w:cs="Times New Roman"/>
                <w:sz w:val="24"/>
                <w:szCs w:val="24"/>
              </w:rPr>
              <w:lastRenderedPageBreak/>
              <w:t>заседаниях комиссии областного референдума и при осуществлении ею работы с установленными документами. Уточнены права наблюдателей, в частности, указано, что они также вправе производить в помещении для голосования (с того места, которое определено председателем участковой комиссии областного референдума) фото- и (или) видеосъемку, предварительно уведомив об этом председателя, заместителя председателя или секретаря участковой комиссии областного референдума. Уточнен порядок голосования и определения результатов областного референдума.</w:t>
            </w:r>
          </w:p>
        </w:tc>
        <w:tc>
          <w:tcPr>
            <w:tcW w:w="5378" w:type="dxa"/>
            <w:tcBorders>
              <w:top w:val="single" w:sz="4" w:space="0" w:color="auto"/>
              <w:left w:val="single" w:sz="4" w:space="0" w:color="auto"/>
              <w:bottom w:val="single" w:sz="4" w:space="0" w:color="auto"/>
              <w:right w:val="single" w:sz="4" w:space="0" w:color="auto"/>
            </w:tcBorders>
          </w:tcPr>
          <w:p w:rsidR="00061D80" w:rsidRPr="00061D80" w:rsidRDefault="00061D80" w:rsidP="00061D80">
            <w:pPr>
              <w:jc w:val="both"/>
              <w:rPr>
                <w:rFonts w:ascii="Times New Roman" w:eastAsia="Times New Roman" w:hAnsi="Times New Roman" w:cs="Times New Roman"/>
                <w:bCs/>
                <w:sz w:val="24"/>
                <w:szCs w:val="24"/>
                <w:lang w:eastAsia="ru-RU"/>
              </w:rPr>
            </w:pPr>
            <w:r w:rsidRPr="00061D8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10.03.2017,</w:t>
            </w:r>
          </w:p>
          <w:p w:rsidR="00061D80" w:rsidRPr="00061D80" w:rsidRDefault="00061D80" w:rsidP="00061D80">
            <w:pPr>
              <w:jc w:val="both"/>
              <w:rPr>
                <w:rFonts w:ascii="Times New Roman" w:eastAsia="Times New Roman" w:hAnsi="Times New Roman" w:cs="Times New Roman"/>
                <w:bCs/>
                <w:sz w:val="24"/>
                <w:szCs w:val="24"/>
                <w:lang w:eastAsia="ru-RU"/>
              </w:rPr>
            </w:pPr>
            <w:r w:rsidRPr="00061D80">
              <w:rPr>
                <w:rFonts w:ascii="Times New Roman" w:eastAsia="Times New Roman" w:hAnsi="Times New Roman" w:cs="Times New Roman"/>
                <w:bCs/>
                <w:sz w:val="24"/>
                <w:szCs w:val="24"/>
                <w:lang w:eastAsia="ru-RU"/>
              </w:rPr>
              <w:t>"Областная", N 27, 15.03.2017</w:t>
            </w:r>
          </w:p>
          <w:p w:rsidR="00061D80" w:rsidRPr="002145B5" w:rsidRDefault="00061D80" w:rsidP="00061D8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061D80">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884B46" w:rsidTr="00E53ACA">
        <w:tc>
          <w:tcPr>
            <w:tcW w:w="641" w:type="dxa"/>
            <w:tcBorders>
              <w:top w:val="single" w:sz="4" w:space="0" w:color="auto"/>
              <w:left w:val="single" w:sz="4" w:space="0" w:color="auto"/>
              <w:bottom w:val="single" w:sz="4" w:space="0" w:color="auto"/>
              <w:right w:val="single" w:sz="4" w:space="0" w:color="auto"/>
            </w:tcBorders>
          </w:tcPr>
          <w:p w:rsidR="00884B46"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Указ Губернатора Иркутской области от 13.03.2017 N 43-уг</w:t>
            </w:r>
          </w:p>
          <w:p w:rsidR="00884B46" w:rsidRPr="00061D80"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 xml:space="preserve">"О Порядке организации и проведения опросов населения Иркутской области с применением информационно-телекоммуникационных сетей и информационных технологий с целью оценки населением Иркутской области эффективности деятельности руководителей органов местного самоуправления городских округов и </w:t>
            </w:r>
            <w:r w:rsidRPr="00884B46">
              <w:rPr>
                <w:rFonts w:ascii="Times New Roman" w:eastAsia="Calibri" w:hAnsi="Times New Roman" w:cs="Times New Roman"/>
                <w:sz w:val="24"/>
                <w:szCs w:val="24"/>
              </w:rPr>
              <w:lastRenderedPageBreak/>
              <w:t>муниципальных районов Иркутской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Иркутской области или в муниципальной собственности, осуществляющих оказание услуг населению муниципальных образований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884B46" w:rsidRDefault="00884B46" w:rsidP="00884B4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Порядком определено, что целью проведения опросов с применением IT-технологий является получение результатов оценки населением Иркутской области эффективности деятельности руководителей органов местного самоуправления, руководителей организаций в следующих сферах: образование; культура; здравоохранение; транспортное обслуживание; дорожное хозяйство; жилищно-коммунальные услуги: уровень организации теплоснабжения (снабжения населения топливом), водоснабжения (водоотведения), электроснабжения, газоснабжения; организация муниципального управления. Закреплено, что для участия в опросах с применением IT-технологий гражданину необходимо последовательное совершение следующих действий: регистрация; выбор городского округа, муниципального района Иркутской области; выбор определенной сферы; выбор поставщика услуг по установленным сферам; заполнение анкет и отправка выставленных оценок. При этом указано, что опросы с применением IT-технологий проводятся по пятибалльной системе оценок, которым </w:t>
            </w:r>
            <w:r>
              <w:rPr>
                <w:rFonts w:ascii="Times New Roman" w:hAnsi="Times New Roman" w:cs="Times New Roman"/>
                <w:sz w:val="24"/>
                <w:szCs w:val="24"/>
              </w:rPr>
              <w:lastRenderedPageBreak/>
              <w:t>присваиваются следующие значения: "1" - "Затрудняюсь ответить"; "2" - "Не удовлетворен"; "3" - "Скорее не удовлетворен"; "4" - "Скорее удовлетворен"; "5" - "Удовлетворен". Предусмотрено, что итоги опросов подлежат рассмотрению и анализу экспертной группой, которая рассматривает итоги опросов по доле удовлетворенных (неудовлетворенных) из числа опрошенных граждан по итогам отчетного года.</w:t>
            </w:r>
          </w:p>
          <w:p w:rsidR="00884B46" w:rsidRDefault="00884B46" w:rsidP="00884B4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Признан утратившим силу указ Губернатора Иркутской области от 10 ноября 2015 года N 282-уг "О Порядке организации и проведения опросов населения Иркутской области с применением информационно-телекоммуникационных сетей и информационных технологий с целью оценки населением Иркутской области эффективности деятельности руководителей органов местного самоуправления муниципальных образований Иркутской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Иркутской области или в муниципальной собственности, осуществляющих оказание услуг населению муниципальных образований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jc w:val="both"/>
              <w:rPr>
                <w:rFonts w:ascii="Times New Roman" w:eastAsia="Times New Roman" w:hAnsi="Times New Roman" w:cs="Times New Roman"/>
                <w:bCs/>
                <w:sz w:val="24"/>
                <w:szCs w:val="24"/>
                <w:lang w:eastAsia="ru-RU"/>
              </w:rPr>
            </w:pPr>
            <w:r w:rsidRPr="00884B46">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17.03.2017</w:t>
            </w:r>
          </w:p>
          <w:p w:rsidR="00884B46" w:rsidRPr="00061D80" w:rsidRDefault="00884B46" w:rsidP="00884B46">
            <w:pPr>
              <w:jc w:val="both"/>
              <w:rPr>
                <w:rFonts w:ascii="Times New Roman" w:eastAsia="Times New Roman" w:hAnsi="Times New Roman" w:cs="Times New Roman"/>
                <w:bCs/>
                <w:sz w:val="24"/>
                <w:szCs w:val="24"/>
                <w:lang w:eastAsia="ru-RU"/>
              </w:rPr>
            </w:pPr>
            <w:r w:rsidRPr="00884B46">
              <w:rPr>
                <w:rFonts w:ascii="Times New Roman" w:eastAsia="Times New Roman" w:hAnsi="Times New Roman" w:cs="Times New Roman"/>
                <w:bCs/>
                <w:sz w:val="24"/>
                <w:szCs w:val="24"/>
                <w:lang w:eastAsia="ru-RU"/>
              </w:rPr>
              <w:t>Начало действия документа - 28.03.2017.</w:t>
            </w:r>
          </w:p>
        </w:tc>
      </w:tr>
      <w:tr w:rsidR="00FD1002" w:rsidTr="00E53ACA">
        <w:tc>
          <w:tcPr>
            <w:tcW w:w="641" w:type="dxa"/>
            <w:tcBorders>
              <w:top w:val="single" w:sz="4" w:space="0" w:color="auto"/>
              <w:left w:val="single" w:sz="4" w:space="0" w:color="auto"/>
              <w:bottom w:val="single" w:sz="4" w:space="0" w:color="auto"/>
              <w:right w:val="single" w:sz="4" w:space="0" w:color="auto"/>
            </w:tcBorders>
          </w:tcPr>
          <w:p w:rsidR="00FD1002"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77" w:type="dxa"/>
            <w:tcBorders>
              <w:top w:val="single" w:sz="4" w:space="0" w:color="auto"/>
              <w:left w:val="single" w:sz="4" w:space="0" w:color="auto"/>
              <w:bottom w:val="single" w:sz="4" w:space="0" w:color="auto"/>
              <w:right w:val="single" w:sz="4" w:space="0" w:color="auto"/>
            </w:tcBorders>
          </w:tcPr>
          <w:p w:rsidR="002730F0" w:rsidRPr="002730F0" w:rsidRDefault="002730F0" w:rsidP="002730F0">
            <w:pPr>
              <w:autoSpaceDE w:val="0"/>
              <w:autoSpaceDN w:val="0"/>
              <w:adjustRightInd w:val="0"/>
              <w:jc w:val="both"/>
              <w:rPr>
                <w:rFonts w:ascii="Times New Roman" w:eastAsia="Calibri" w:hAnsi="Times New Roman" w:cs="Times New Roman"/>
                <w:sz w:val="24"/>
                <w:szCs w:val="24"/>
              </w:rPr>
            </w:pPr>
            <w:r w:rsidRPr="002730F0">
              <w:rPr>
                <w:rFonts w:ascii="Times New Roman" w:eastAsia="Calibri" w:hAnsi="Times New Roman" w:cs="Times New Roman"/>
                <w:sz w:val="24"/>
                <w:szCs w:val="24"/>
              </w:rPr>
              <w:t>Постановление Правительства Иркутской области от 24.01.2017 N 36-пп</w:t>
            </w:r>
          </w:p>
          <w:p w:rsidR="00FD1002" w:rsidRPr="00FD1002" w:rsidRDefault="002730F0" w:rsidP="002730F0">
            <w:pPr>
              <w:autoSpaceDE w:val="0"/>
              <w:autoSpaceDN w:val="0"/>
              <w:adjustRightInd w:val="0"/>
              <w:jc w:val="both"/>
              <w:rPr>
                <w:rFonts w:ascii="Times New Roman" w:eastAsia="Calibri" w:hAnsi="Times New Roman" w:cs="Times New Roman"/>
                <w:sz w:val="24"/>
                <w:szCs w:val="24"/>
              </w:rPr>
            </w:pPr>
            <w:r w:rsidRPr="002730F0">
              <w:rPr>
                <w:rFonts w:ascii="Times New Roman" w:eastAsia="Calibri" w:hAnsi="Times New Roman" w:cs="Times New Roman"/>
                <w:sz w:val="24"/>
                <w:szCs w:val="24"/>
              </w:rPr>
              <w:t>"О внесении изменений в отдельные постановления Правительства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2145B5" w:rsidRDefault="002145B5" w:rsidP="002145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постановление Правительства Иркутской области от 6 апреля 2016 года N 196-пп "Об утверждении Положения о предоставлении и расходовании субсидий из областного бюджета местным бюджетам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w:t>
            </w:r>
            <w:r>
              <w:rPr>
                <w:rFonts w:ascii="Times New Roman" w:hAnsi="Times New Roman" w:cs="Times New Roman"/>
                <w:sz w:val="24"/>
                <w:szCs w:val="24"/>
              </w:rPr>
              <w:lastRenderedPageBreak/>
              <w:t>объектов коммунальной инфраструктуры, находящихся в муниципальной собственности, и о внесении изменений в государственную программу Иркутской области "Развитие жилищно-коммунального хозяйства Иркутской области" на 2014 - 2018 годы", установлено, что органы местного самоуправления муниципальных образований Иркутской области представляют в министерство жилищной политики, энергетики и транспорта Иркутской области необходимые для получения субсидии документы в срок до 25 января (ранее - 11 апреля) текущего года. Уточнен перечень документов, необходимых для перечисления субсидий, которые представляют в министерство органы местного самоуправления муниципальных образований Иркутской области.</w:t>
            </w:r>
          </w:p>
          <w:p w:rsidR="00FD1002" w:rsidRDefault="002145B5" w:rsidP="002145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постановление Правительства Иркутской области от 2 июня 2016 года N 336-пп "Об утверждении Положения о предоставлении и расходовании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субсидии на реализацию мероприятий по приобретению специализированной техники для водоснабжения населения и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государственную программу Иркутской области "Развитие жилищно-коммунального хозяйства </w:t>
            </w:r>
            <w:r>
              <w:rPr>
                <w:rFonts w:ascii="Times New Roman" w:hAnsi="Times New Roman" w:cs="Times New Roman"/>
                <w:sz w:val="24"/>
                <w:szCs w:val="24"/>
              </w:rPr>
              <w:lastRenderedPageBreak/>
              <w:t>Иркутской области" на 2014 - 2018 годы", определено, что органы местного самоуправления муниципальных образований представляют в министерство жилищной политики, энергетики и транспорта Иркутской области документы, необходимые для получения субсидии, в срок до 30 января (ранее - 3 июня) текущего года. Установлен перечень документов, необходимых для перечисления субсидии на строительство объектов, в случае передачи полномочий получателя средств областного бюджета по перечислению субсидий Управлению Федерального казначейства по Иркутской области, которые представляют в министерство органы местного самоуправления муниципальных образований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FD1002" w:rsidRPr="003507D2" w:rsidRDefault="002145B5" w:rsidP="00F71266">
            <w:pPr>
              <w:jc w:val="both"/>
              <w:rPr>
                <w:rFonts w:ascii="Times New Roman" w:eastAsia="Times New Roman" w:hAnsi="Times New Roman" w:cs="Times New Roman"/>
                <w:bCs/>
                <w:sz w:val="24"/>
                <w:szCs w:val="24"/>
                <w:lang w:eastAsia="ru-RU"/>
              </w:rPr>
            </w:pPr>
            <w:r w:rsidRPr="002145B5">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26.01.2017</w:t>
            </w:r>
          </w:p>
        </w:tc>
      </w:tr>
      <w:tr w:rsidR="00186207" w:rsidTr="00E53ACA">
        <w:tc>
          <w:tcPr>
            <w:tcW w:w="641" w:type="dxa"/>
            <w:tcBorders>
              <w:top w:val="single" w:sz="4" w:space="0" w:color="auto"/>
              <w:left w:val="single" w:sz="4" w:space="0" w:color="auto"/>
              <w:bottom w:val="single" w:sz="4" w:space="0" w:color="auto"/>
              <w:right w:val="single" w:sz="4" w:space="0" w:color="auto"/>
            </w:tcBorders>
          </w:tcPr>
          <w:p w:rsidR="00186207"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186207" w:rsidRPr="00186207" w:rsidRDefault="00186207" w:rsidP="00186207">
            <w:pPr>
              <w:autoSpaceDE w:val="0"/>
              <w:autoSpaceDN w:val="0"/>
              <w:adjustRightInd w:val="0"/>
              <w:jc w:val="both"/>
              <w:rPr>
                <w:rFonts w:ascii="Times New Roman" w:eastAsia="Calibri" w:hAnsi="Times New Roman" w:cs="Times New Roman"/>
                <w:sz w:val="24"/>
                <w:szCs w:val="24"/>
              </w:rPr>
            </w:pPr>
            <w:r w:rsidRPr="00186207">
              <w:rPr>
                <w:rFonts w:ascii="Times New Roman" w:eastAsia="Calibri" w:hAnsi="Times New Roman" w:cs="Times New Roman"/>
                <w:sz w:val="24"/>
                <w:szCs w:val="24"/>
              </w:rPr>
              <w:t>Постановление Правительства Иркутской области от 09.02.2017 N 78-пп</w:t>
            </w:r>
          </w:p>
          <w:p w:rsidR="00186207" w:rsidRPr="002730F0" w:rsidRDefault="00186207" w:rsidP="00186207">
            <w:pPr>
              <w:autoSpaceDE w:val="0"/>
              <w:autoSpaceDN w:val="0"/>
              <w:adjustRightInd w:val="0"/>
              <w:jc w:val="both"/>
              <w:rPr>
                <w:rFonts w:ascii="Times New Roman" w:eastAsia="Calibri" w:hAnsi="Times New Roman" w:cs="Times New Roman"/>
                <w:sz w:val="24"/>
                <w:szCs w:val="24"/>
              </w:rPr>
            </w:pPr>
            <w:r w:rsidRPr="00186207">
              <w:rPr>
                <w:rFonts w:ascii="Times New Roman" w:eastAsia="Calibri" w:hAnsi="Times New Roman" w:cs="Times New Roman"/>
                <w:sz w:val="24"/>
                <w:szCs w:val="24"/>
              </w:rPr>
              <w:t xml:space="preserve">"О социальной выплате гражданам, участвующим в осуществлении территориального общественного самоуправления, на реализацию проектов территориального общественного самоуправления и признании утратившими силу отдельных правовых </w:t>
            </w:r>
            <w:r w:rsidRPr="00186207">
              <w:rPr>
                <w:rFonts w:ascii="Times New Roman" w:eastAsia="Calibri" w:hAnsi="Times New Roman" w:cs="Times New Roman"/>
                <w:sz w:val="24"/>
                <w:szCs w:val="24"/>
              </w:rPr>
              <w:lastRenderedPageBreak/>
              <w:t>актов Правительства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186207" w:rsidRDefault="00186207" w:rsidP="0018620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Утверждено Положение, которым определено, что социальная выплата гражданам, участвующим в осуществлении территориального общественного самоуправления, на реализацию проектов территориального общественного самоуправления предоставляется победителям конкурса "Лучший проект территориального общественного самоуправления в Иркутской области". Максимальный размер социальной выплаты на реализацию проектов территориального общественного самоуправления, выплачиваемой по результатам конкурса, составляет 100 тысяч рублей. Предусмотрено, что организация проведения конкурса и предоставление социальной выплаты осуществляются аппаратом Губернатора Иркутской области и Правительства Иркутской области. Установлены: порядок создания и организация деятельности комиссии по проведению конкурса, порядок и условия проведения конкурса, порядок предоставления гражданам социальной выплаты. Определен перечень документов, </w:t>
            </w:r>
            <w:r>
              <w:rPr>
                <w:rFonts w:ascii="Times New Roman" w:hAnsi="Times New Roman" w:cs="Times New Roman"/>
                <w:sz w:val="24"/>
                <w:szCs w:val="24"/>
              </w:rPr>
              <w:lastRenderedPageBreak/>
              <w:t>необходимых для предоставления выплаты. Утверждены форма заявки на участие в конкурсе, форма заявления на получение социальной выплаты, а также Перечень критериев оценки проекта территориального общественного самоуправления в Иркутской области.</w:t>
            </w:r>
          </w:p>
          <w:p w:rsidR="00186207" w:rsidRDefault="00186207" w:rsidP="0018620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Отменены постановления Правительства Иркутской области от 9 декабря 2013 года N 559-пп "О поддержке территориального общественного самоуправления в Иркутской области", от 13 января 2014 года N 5-пп "О внесении изменений в Положение о порядке, размерах и условиях оказания социальной поддержки в 2014 году гражданам, участвующим в осуществлении территориального общественного самоуправления в Иркутской области", от 19 февраля 2015 года N 58-пп "О конкурсе "Лучший проект территориального общественного самоуп</w:t>
            </w:r>
            <w:r>
              <w:rPr>
                <w:rFonts w:ascii="Times New Roman" w:hAnsi="Times New Roman" w:cs="Times New Roman"/>
                <w:sz w:val="24"/>
                <w:szCs w:val="24"/>
              </w:rPr>
              <w:t>равления в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186207" w:rsidRPr="00186207" w:rsidRDefault="00186207" w:rsidP="00186207">
            <w:pPr>
              <w:jc w:val="both"/>
              <w:rPr>
                <w:rFonts w:ascii="Times New Roman" w:eastAsia="Times New Roman" w:hAnsi="Times New Roman" w:cs="Times New Roman"/>
                <w:bCs/>
                <w:sz w:val="24"/>
                <w:szCs w:val="24"/>
                <w:lang w:eastAsia="ru-RU"/>
              </w:rPr>
            </w:pPr>
            <w:r w:rsidRPr="00186207">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15.02.2017,</w:t>
            </w:r>
          </w:p>
          <w:p w:rsidR="00186207" w:rsidRPr="00186207" w:rsidRDefault="00186207" w:rsidP="00186207">
            <w:pPr>
              <w:jc w:val="both"/>
              <w:rPr>
                <w:rFonts w:ascii="Times New Roman" w:eastAsia="Times New Roman" w:hAnsi="Times New Roman" w:cs="Times New Roman"/>
                <w:bCs/>
                <w:sz w:val="24"/>
                <w:szCs w:val="24"/>
                <w:lang w:eastAsia="ru-RU"/>
              </w:rPr>
            </w:pPr>
            <w:r w:rsidRPr="00186207">
              <w:rPr>
                <w:rFonts w:ascii="Times New Roman" w:eastAsia="Times New Roman" w:hAnsi="Times New Roman" w:cs="Times New Roman"/>
                <w:bCs/>
                <w:sz w:val="24"/>
                <w:szCs w:val="24"/>
                <w:lang w:eastAsia="ru-RU"/>
              </w:rPr>
              <w:t>"Областная", N 23, 06.03.2017</w:t>
            </w:r>
          </w:p>
          <w:p w:rsidR="00186207" w:rsidRPr="002145B5" w:rsidRDefault="00186207" w:rsidP="00186207">
            <w:pPr>
              <w:jc w:val="both"/>
              <w:rPr>
                <w:rFonts w:ascii="Times New Roman" w:eastAsia="Times New Roman" w:hAnsi="Times New Roman" w:cs="Times New Roman"/>
                <w:bCs/>
                <w:sz w:val="24"/>
                <w:szCs w:val="24"/>
                <w:lang w:eastAsia="ru-RU"/>
              </w:rPr>
            </w:pPr>
            <w:r w:rsidRPr="00186207">
              <w:rPr>
                <w:rFonts w:ascii="Times New Roman" w:eastAsia="Times New Roman" w:hAnsi="Times New Roman" w:cs="Times New Roman"/>
                <w:bCs/>
                <w:sz w:val="24"/>
                <w:szCs w:val="24"/>
                <w:lang w:eastAsia="ru-RU"/>
              </w:rPr>
              <w:t>Начало действия документа - 25.03.2017.</w:t>
            </w:r>
          </w:p>
        </w:tc>
      </w:tr>
      <w:tr w:rsidR="002145B5" w:rsidTr="00E53ACA">
        <w:tc>
          <w:tcPr>
            <w:tcW w:w="641" w:type="dxa"/>
            <w:tcBorders>
              <w:top w:val="single" w:sz="4" w:space="0" w:color="auto"/>
              <w:left w:val="single" w:sz="4" w:space="0" w:color="auto"/>
              <w:bottom w:val="single" w:sz="4" w:space="0" w:color="auto"/>
              <w:right w:val="single" w:sz="4" w:space="0" w:color="auto"/>
            </w:tcBorders>
          </w:tcPr>
          <w:p w:rsidR="002145B5"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77" w:type="dxa"/>
            <w:tcBorders>
              <w:top w:val="single" w:sz="4" w:space="0" w:color="auto"/>
              <w:left w:val="single" w:sz="4" w:space="0" w:color="auto"/>
              <w:bottom w:val="single" w:sz="4" w:space="0" w:color="auto"/>
              <w:right w:val="single" w:sz="4" w:space="0" w:color="auto"/>
            </w:tcBorders>
          </w:tcPr>
          <w:p w:rsidR="002145B5" w:rsidRPr="002145B5" w:rsidRDefault="002145B5" w:rsidP="002145B5">
            <w:pPr>
              <w:autoSpaceDE w:val="0"/>
              <w:autoSpaceDN w:val="0"/>
              <w:adjustRightInd w:val="0"/>
              <w:jc w:val="both"/>
              <w:rPr>
                <w:rFonts w:ascii="Times New Roman" w:eastAsia="Calibri" w:hAnsi="Times New Roman" w:cs="Times New Roman"/>
                <w:sz w:val="24"/>
                <w:szCs w:val="24"/>
              </w:rPr>
            </w:pPr>
            <w:r w:rsidRPr="002145B5">
              <w:rPr>
                <w:rFonts w:ascii="Times New Roman" w:eastAsia="Calibri" w:hAnsi="Times New Roman" w:cs="Times New Roman"/>
                <w:sz w:val="24"/>
                <w:szCs w:val="24"/>
              </w:rPr>
              <w:t>Постановление Правительства Иркутской области от 24.01.2017 N 34-пп</w:t>
            </w:r>
          </w:p>
          <w:p w:rsidR="002145B5" w:rsidRPr="002730F0" w:rsidRDefault="002145B5" w:rsidP="002145B5">
            <w:pPr>
              <w:autoSpaceDE w:val="0"/>
              <w:autoSpaceDN w:val="0"/>
              <w:adjustRightInd w:val="0"/>
              <w:jc w:val="both"/>
              <w:rPr>
                <w:rFonts w:ascii="Times New Roman" w:eastAsia="Calibri" w:hAnsi="Times New Roman" w:cs="Times New Roman"/>
                <w:sz w:val="24"/>
                <w:szCs w:val="24"/>
              </w:rPr>
            </w:pPr>
            <w:r w:rsidRPr="002145B5">
              <w:rPr>
                <w:rFonts w:ascii="Times New Roman" w:eastAsia="Calibri" w:hAnsi="Times New Roman" w:cs="Times New Roman"/>
                <w:sz w:val="24"/>
                <w:szCs w:val="24"/>
              </w:rPr>
              <w:t xml:space="preserve">"О внесении изменения в приложение 2 к Положению о предоставлении и расходовании субсидий местным бюджетам из областного бюджета в целях </w:t>
            </w:r>
            <w:proofErr w:type="spellStart"/>
            <w:r w:rsidRPr="002145B5">
              <w:rPr>
                <w:rFonts w:ascii="Times New Roman" w:eastAsia="Calibri" w:hAnsi="Times New Roman" w:cs="Times New Roman"/>
                <w:sz w:val="24"/>
                <w:szCs w:val="24"/>
              </w:rPr>
              <w:t>софинансирования</w:t>
            </w:r>
            <w:proofErr w:type="spellEnd"/>
            <w:r w:rsidRPr="002145B5">
              <w:rPr>
                <w:rFonts w:ascii="Times New Roman" w:eastAsia="Calibri" w:hAnsi="Times New Roman" w:cs="Times New Roman"/>
                <w:sz w:val="24"/>
                <w:szCs w:val="24"/>
              </w:rPr>
              <w:t xml:space="preserve"> расходных обязательств органов местного самоуправления </w:t>
            </w:r>
            <w:r w:rsidRPr="002145B5">
              <w:rPr>
                <w:rFonts w:ascii="Times New Roman" w:eastAsia="Calibri" w:hAnsi="Times New Roman" w:cs="Times New Roman"/>
                <w:sz w:val="24"/>
                <w:szCs w:val="24"/>
              </w:rPr>
              <w:lastRenderedPageBreak/>
              <w:t>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2145B5" w:rsidRDefault="002145B5" w:rsidP="002145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постановление Правительства Иркутской области от 15 февраля 2016 года N 78-пп, отчет о расходовании субсидий местным бюджетам из областного бюджета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 изложен в новой редакции. В частности, предусмотрена задолженность на конец отчетного периода, которая сформировалась за счет местного бюджета.</w:t>
            </w:r>
          </w:p>
          <w:p w:rsidR="002145B5" w:rsidRDefault="002145B5" w:rsidP="002145B5">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2145B5" w:rsidRPr="002145B5" w:rsidRDefault="002145B5" w:rsidP="00F71266">
            <w:pPr>
              <w:jc w:val="both"/>
              <w:rPr>
                <w:rFonts w:ascii="Times New Roman" w:eastAsia="Times New Roman" w:hAnsi="Times New Roman" w:cs="Times New Roman"/>
                <w:bCs/>
                <w:sz w:val="24"/>
                <w:szCs w:val="24"/>
                <w:lang w:eastAsia="ru-RU"/>
              </w:rPr>
            </w:pPr>
            <w:r w:rsidRPr="002145B5">
              <w:rPr>
                <w:rFonts w:ascii="Times New Roman" w:eastAsia="Times New Roman" w:hAnsi="Times New Roman" w:cs="Times New Roman"/>
                <w:bCs/>
                <w:sz w:val="24"/>
                <w:szCs w:val="24"/>
                <w:lang w:eastAsia="ru-RU"/>
              </w:rPr>
              <w:t>Официальный интернет-портал правовой информации http://www.pravo.gov.ru, 31.01.2017</w:t>
            </w:r>
          </w:p>
        </w:tc>
      </w:tr>
      <w:tr w:rsidR="00061D80" w:rsidTr="00E53ACA">
        <w:tc>
          <w:tcPr>
            <w:tcW w:w="641" w:type="dxa"/>
            <w:tcBorders>
              <w:top w:val="single" w:sz="4" w:space="0" w:color="auto"/>
              <w:left w:val="single" w:sz="4" w:space="0" w:color="auto"/>
              <w:bottom w:val="single" w:sz="4" w:space="0" w:color="auto"/>
              <w:right w:val="single" w:sz="4" w:space="0" w:color="auto"/>
            </w:tcBorders>
          </w:tcPr>
          <w:p w:rsidR="00061D80"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061D80" w:rsidRPr="00061D80" w:rsidRDefault="00061D80" w:rsidP="00061D80">
            <w:pPr>
              <w:autoSpaceDE w:val="0"/>
              <w:autoSpaceDN w:val="0"/>
              <w:adjustRightInd w:val="0"/>
              <w:jc w:val="both"/>
              <w:rPr>
                <w:rFonts w:ascii="Times New Roman" w:eastAsia="Calibri" w:hAnsi="Times New Roman" w:cs="Times New Roman"/>
                <w:sz w:val="24"/>
                <w:szCs w:val="24"/>
              </w:rPr>
            </w:pPr>
            <w:r w:rsidRPr="00061D80">
              <w:rPr>
                <w:rFonts w:ascii="Times New Roman" w:eastAsia="Calibri" w:hAnsi="Times New Roman" w:cs="Times New Roman"/>
                <w:sz w:val="24"/>
                <w:szCs w:val="24"/>
              </w:rPr>
              <w:t>Постановление Правительства Иркутской области от 20.02.2017 N 100-пп</w:t>
            </w:r>
          </w:p>
          <w:p w:rsidR="00061D80" w:rsidRPr="002145B5" w:rsidRDefault="00061D80" w:rsidP="00061D80">
            <w:pPr>
              <w:autoSpaceDE w:val="0"/>
              <w:autoSpaceDN w:val="0"/>
              <w:adjustRightInd w:val="0"/>
              <w:jc w:val="both"/>
              <w:rPr>
                <w:rFonts w:ascii="Times New Roman" w:eastAsia="Calibri" w:hAnsi="Times New Roman" w:cs="Times New Roman"/>
                <w:sz w:val="24"/>
                <w:szCs w:val="24"/>
              </w:rPr>
            </w:pPr>
            <w:r w:rsidRPr="00061D80">
              <w:rPr>
                <w:rFonts w:ascii="Times New Roman" w:eastAsia="Calibri" w:hAnsi="Times New Roman" w:cs="Times New Roman"/>
                <w:sz w:val="24"/>
                <w:szCs w:val="24"/>
              </w:rPr>
              <w:t>"О предоставлении, использовании и возврате муниципальными образованиями Иркутской области бюджетных кредитов, полученных из областного бюджета"</w:t>
            </w:r>
          </w:p>
        </w:tc>
        <w:tc>
          <w:tcPr>
            <w:tcW w:w="6043" w:type="dxa"/>
            <w:gridSpan w:val="3"/>
            <w:tcBorders>
              <w:top w:val="single" w:sz="4" w:space="0" w:color="auto"/>
              <w:left w:val="single" w:sz="4" w:space="0" w:color="auto"/>
              <w:bottom w:val="single" w:sz="4" w:space="0" w:color="auto"/>
              <w:right w:val="single" w:sz="4" w:space="0" w:color="auto"/>
            </w:tcBorders>
          </w:tcPr>
          <w:p w:rsidR="00061D80" w:rsidRDefault="00061D80" w:rsidP="00061D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Порядком установлено, что бюджетный кредит предоставляется муниципальному образованию Иркутской области на цели, установленные законом Иркутской области об областном бюджете на соответствующий финансовый год и плановый период. Определены условия предоставления бюджетного кредита: отсутствие у муниципального образования Иркутской области просроченной задолженности по денежным обязательствам перед областным бюджетом; утверждение представительным органом муниципального образования Иркутской области муниципального правового акта о местном бюджете на текущий финансовый год (текущий финансовый год и плановый период); принятие муниципальным образованием Иркутской области установленных обязательств. Предусмотрено, что муниципальному </w:t>
            </w:r>
            <w:r>
              <w:rPr>
                <w:rFonts w:ascii="Times New Roman" w:hAnsi="Times New Roman" w:cs="Times New Roman"/>
                <w:sz w:val="24"/>
                <w:szCs w:val="24"/>
              </w:rPr>
              <w:lastRenderedPageBreak/>
              <w:t>образованию Иркутской области, заключившему с Управлением Федерального казначейства по Иркутской области договор о предоставлении бюджетного кредита на пополнение остатков средств на счетах местных бюджетов, кредит на замещение не предоставляется. Для получения бюджетного кредита глава муниципального образования Иркутской области направляет на имя Губернатора Иркутской области обращение о предоставлении бюджетного кредита, которое должно содержать определенные сведения. Министерством финансов Иркутской области осуществляется рассмотрение и проверка обращения и приложенных к нему документов и материалов, определяется потребность в бюджетном кредите. Бюджетный кредит предоставляется муниципальному образованию в течение семи рабочих дней со дня принятия распоряжения Правительства Иркутской области о предоставлении бюджетного кредита на основании договора о предоставлении бюджетного кредита, заключаемого министерством финансов Иркутской области с муниципальным образованием Иркутской области в соответствии с примерной формой, утверждаемой министерством финансов Иркутской области. Контроль за использованием бюджетного кредита в пределах своей компетенции осуществляют уполномоченный орган, министерство финансов Иркутской области, служба государственного финансового контроля Иркутской области.</w:t>
            </w:r>
          </w:p>
          <w:p w:rsidR="00061D80" w:rsidRDefault="00061D80" w:rsidP="00061D8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Признаны утратившими силу постановления Правительства Иркутской области от 15.02.2016 N 76-пп "О Порядке предоставления, использования и возврата муниципальными образованиями Иркутской области бюджетных кредитов, полученных из областного </w:t>
            </w:r>
            <w:r>
              <w:rPr>
                <w:rFonts w:ascii="Times New Roman" w:hAnsi="Times New Roman" w:cs="Times New Roman"/>
                <w:sz w:val="24"/>
                <w:szCs w:val="24"/>
              </w:rPr>
              <w:lastRenderedPageBreak/>
              <w:t>бюджета в 2016 году", от 08.04.2016 N 203-пп "О внесении изменений в Порядок предоставления, использования и возврата муниципальными образованиями Иркутской области бюджетных кредитов, полученных из областного бюджета в 2016 году".</w:t>
            </w:r>
          </w:p>
        </w:tc>
        <w:tc>
          <w:tcPr>
            <w:tcW w:w="5378" w:type="dxa"/>
            <w:tcBorders>
              <w:top w:val="single" w:sz="4" w:space="0" w:color="auto"/>
              <w:left w:val="single" w:sz="4" w:space="0" w:color="auto"/>
              <w:bottom w:val="single" w:sz="4" w:space="0" w:color="auto"/>
              <w:right w:val="single" w:sz="4" w:space="0" w:color="auto"/>
            </w:tcBorders>
          </w:tcPr>
          <w:p w:rsidR="00061D80" w:rsidRPr="00061D80" w:rsidRDefault="00061D80" w:rsidP="00061D80">
            <w:pPr>
              <w:jc w:val="both"/>
              <w:rPr>
                <w:rFonts w:ascii="Times New Roman" w:eastAsia="Times New Roman" w:hAnsi="Times New Roman" w:cs="Times New Roman"/>
                <w:bCs/>
                <w:sz w:val="24"/>
                <w:szCs w:val="24"/>
                <w:lang w:eastAsia="ru-RU"/>
              </w:rPr>
            </w:pPr>
            <w:r w:rsidRPr="00061D8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22.02.2017</w:t>
            </w:r>
          </w:p>
          <w:p w:rsidR="00061D80" w:rsidRPr="002145B5" w:rsidRDefault="00061D80" w:rsidP="00061D80">
            <w:pPr>
              <w:jc w:val="both"/>
              <w:rPr>
                <w:rFonts w:ascii="Times New Roman" w:eastAsia="Times New Roman" w:hAnsi="Times New Roman" w:cs="Times New Roman"/>
                <w:bCs/>
                <w:sz w:val="24"/>
                <w:szCs w:val="24"/>
                <w:lang w:eastAsia="ru-RU"/>
              </w:rPr>
            </w:pPr>
            <w:r w:rsidRPr="00061D80">
              <w:rPr>
                <w:rFonts w:ascii="Times New Roman" w:eastAsia="Times New Roman" w:hAnsi="Times New Roman" w:cs="Times New Roman"/>
                <w:bCs/>
                <w:sz w:val="24"/>
                <w:szCs w:val="24"/>
                <w:lang w:eastAsia="ru-RU"/>
              </w:rPr>
              <w:t>Начало действия документа - 20.02.2017.</w:t>
            </w:r>
          </w:p>
        </w:tc>
      </w:tr>
      <w:tr w:rsidR="00884B46" w:rsidTr="00E53ACA">
        <w:tc>
          <w:tcPr>
            <w:tcW w:w="641" w:type="dxa"/>
            <w:tcBorders>
              <w:top w:val="single" w:sz="4" w:space="0" w:color="auto"/>
              <w:left w:val="single" w:sz="4" w:space="0" w:color="auto"/>
              <w:bottom w:val="single" w:sz="4" w:space="0" w:color="auto"/>
              <w:right w:val="single" w:sz="4" w:space="0" w:color="auto"/>
            </w:tcBorders>
          </w:tcPr>
          <w:p w:rsidR="00884B46"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Постановление Правительства Иркутской области от 15.02.2017 N 95-пп</w:t>
            </w:r>
          </w:p>
          <w:p w:rsidR="00884B46" w:rsidRPr="00061D80"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 xml:space="preserve">"Об утверждении Положения о предоставлении и расходовании субсидий из областного бюджета местным бюджетам в целях </w:t>
            </w:r>
            <w:proofErr w:type="spellStart"/>
            <w:r w:rsidRPr="00884B46">
              <w:rPr>
                <w:rFonts w:ascii="Times New Roman" w:eastAsia="Calibri" w:hAnsi="Times New Roman" w:cs="Times New Roman"/>
                <w:sz w:val="24"/>
                <w:szCs w:val="24"/>
              </w:rPr>
              <w:t>софинансирования</w:t>
            </w:r>
            <w:proofErr w:type="spellEnd"/>
            <w:r w:rsidRPr="00884B46">
              <w:rPr>
                <w:rFonts w:ascii="Times New Roman" w:eastAsia="Calibri" w:hAnsi="Times New Roman" w:cs="Times New Roman"/>
                <w:sz w:val="24"/>
                <w:szCs w:val="24"/>
              </w:rPr>
              <w:t xml:space="preserve"> расходных обязательств муниципальных образований Иркутской области на строительство пешеходных переходов (мостов, виадуков) на территориях муниципальных образований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884B46" w:rsidRDefault="00884B46" w:rsidP="00884B4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Положением установлено, что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Критерием отбора муниципальных образований Иркутской области для предоставления субсидий является наличие в муниципальном образовании Иркутской области потребности в строительстве пешеходного перехода. Определены условия предоставления и расходования субсидий. В частности, к ним отнесены: наличие утвержденной муниципальной программы, предусматривающей реализацию мероприятия по строительству пешеходного перехода,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строительства которого предоставляются субсидии; наличие документа об утверждении проектной документации в соответствии с законодательством Российской Федерации; наличие положительного заключения государственной экспертизы проектной документации строительства пешеходного перехода (в случае, если проведение такой экспертизы в соответствии с законодательством Российской Федерации является обязательным); наличие положительного заключения о достоверности определения сметной стоимости строительства пешеходного перехода; наличие в местном бюджете бюджетных ассигнований на строительство пешеходного перехода в установленных размерах. </w:t>
            </w:r>
            <w:r>
              <w:rPr>
                <w:rFonts w:ascii="Times New Roman" w:hAnsi="Times New Roman" w:cs="Times New Roman"/>
                <w:sz w:val="24"/>
                <w:szCs w:val="24"/>
              </w:rPr>
              <w:lastRenderedPageBreak/>
              <w:t>Установлен перечень документов, необходимых для предоставления субсидий, которые представляют в министерство органы местного самоуправления муниципальных образований Иркутской области в срок до 20 февраля текущего года. Предусмотрено, что министерство в течение пяти рабочих дней со дня окончания срока представления документов рассматривает их, составляет рейтинг муниципальных образований Иркутской области и принимает решение о предоставлении субсидий или об отказе в предоставлении субсидий. Определены формулы расчета размера субсидий. Субсидии предоставляются на основании соглашений о предоставлении субсидий, заключенных между министерством и органами местного самоуправления муниципальных образований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jc w:val="both"/>
              <w:rPr>
                <w:rFonts w:ascii="Times New Roman" w:eastAsia="Times New Roman" w:hAnsi="Times New Roman" w:cs="Times New Roman"/>
                <w:bCs/>
                <w:sz w:val="24"/>
                <w:szCs w:val="24"/>
                <w:lang w:eastAsia="ru-RU"/>
              </w:rPr>
            </w:pPr>
            <w:r w:rsidRPr="00884B46">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17.02.2017</w:t>
            </w:r>
          </w:p>
          <w:p w:rsidR="00884B46" w:rsidRPr="00061D80" w:rsidRDefault="00884B46" w:rsidP="00884B46">
            <w:pPr>
              <w:jc w:val="both"/>
              <w:rPr>
                <w:rFonts w:ascii="Times New Roman" w:eastAsia="Times New Roman" w:hAnsi="Times New Roman" w:cs="Times New Roman"/>
                <w:bCs/>
                <w:sz w:val="24"/>
                <w:szCs w:val="24"/>
                <w:lang w:eastAsia="ru-RU"/>
              </w:rPr>
            </w:pPr>
            <w:r w:rsidRPr="00884B46">
              <w:rPr>
                <w:rFonts w:ascii="Times New Roman" w:eastAsia="Times New Roman" w:hAnsi="Times New Roman" w:cs="Times New Roman"/>
                <w:bCs/>
                <w:sz w:val="24"/>
                <w:szCs w:val="24"/>
                <w:lang w:eastAsia="ru-RU"/>
              </w:rPr>
              <w:t>Начало действия документа - 15.02.2017.</w:t>
            </w:r>
          </w:p>
        </w:tc>
      </w:tr>
      <w:tr w:rsidR="0025682B" w:rsidTr="00E53ACA">
        <w:tc>
          <w:tcPr>
            <w:tcW w:w="641" w:type="dxa"/>
            <w:tcBorders>
              <w:top w:val="single" w:sz="4" w:space="0" w:color="auto"/>
              <w:left w:val="single" w:sz="4" w:space="0" w:color="auto"/>
              <w:bottom w:val="single" w:sz="4" w:space="0" w:color="auto"/>
              <w:right w:val="single" w:sz="4" w:space="0" w:color="auto"/>
            </w:tcBorders>
          </w:tcPr>
          <w:p w:rsidR="0025682B"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25682B" w:rsidRPr="0025682B" w:rsidRDefault="0025682B" w:rsidP="0025682B">
            <w:pPr>
              <w:autoSpaceDE w:val="0"/>
              <w:autoSpaceDN w:val="0"/>
              <w:adjustRightInd w:val="0"/>
              <w:jc w:val="both"/>
              <w:rPr>
                <w:rFonts w:ascii="Times New Roman" w:eastAsia="Calibri" w:hAnsi="Times New Roman" w:cs="Times New Roman"/>
                <w:sz w:val="24"/>
                <w:szCs w:val="24"/>
              </w:rPr>
            </w:pPr>
            <w:r w:rsidRPr="0025682B">
              <w:rPr>
                <w:rFonts w:ascii="Times New Roman" w:eastAsia="Calibri" w:hAnsi="Times New Roman" w:cs="Times New Roman"/>
                <w:sz w:val="24"/>
                <w:szCs w:val="24"/>
              </w:rPr>
              <w:t>Постановление Правительства Иркутской области от 14.03.2017 N 145-пп</w:t>
            </w:r>
          </w:p>
          <w:p w:rsidR="0025682B" w:rsidRPr="00884B46" w:rsidRDefault="0025682B" w:rsidP="0025682B">
            <w:pPr>
              <w:autoSpaceDE w:val="0"/>
              <w:autoSpaceDN w:val="0"/>
              <w:adjustRightInd w:val="0"/>
              <w:jc w:val="both"/>
              <w:rPr>
                <w:rFonts w:ascii="Times New Roman" w:eastAsia="Calibri" w:hAnsi="Times New Roman" w:cs="Times New Roman"/>
                <w:sz w:val="24"/>
                <w:szCs w:val="24"/>
              </w:rPr>
            </w:pPr>
            <w:r w:rsidRPr="0025682B">
              <w:rPr>
                <w:rFonts w:ascii="Times New Roman" w:eastAsia="Calibri" w:hAnsi="Times New Roman" w:cs="Times New Roman"/>
                <w:sz w:val="24"/>
                <w:szCs w:val="24"/>
              </w:rPr>
              <w:t>"Об установлении на территории Иркутской области особого противопожарного режима"</w:t>
            </w:r>
          </w:p>
        </w:tc>
        <w:tc>
          <w:tcPr>
            <w:tcW w:w="6043" w:type="dxa"/>
            <w:gridSpan w:val="3"/>
            <w:tcBorders>
              <w:top w:val="single" w:sz="4" w:space="0" w:color="auto"/>
              <w:left w:val="single" w:sz="4" w:space="0" w:color="auto"/>
              <w:bottom w:val="single" w:sz="4" w:space="0" w:color="auto"/>
              <w:right w:val="single" w:sz="4" w:space="0" w:color="auto"/>
            </w:tcBorders>
          </w:tcPr>
          <w:p w:rsidR="0025682B" w:rsidRDefault="0025682B" w:rsidP="0025682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Иркутской области с 08-00 часов 15 марта 2017 года до 08-00 часов 1 июня 2017 года установлен особый противопожарный режим. Через десять календарных дней после дня официального опубликования данного документа введены дополнительные требования пожарной безопасности, включающие в себя: запрет на посещение гражданами лесов при наступлении III класса и выше пожарной опасности в лесах по условиям погоды,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в оздоровительные учреждения, туристические базы, осуществлением мониторинга пожарной опасности в лесах и лесных </w:t>
            </w:r>
            <w:r>
              <w:rPr>
                <w:rFonts w:ascii="Times New Roman" w:hAnsi="Times New Roman" w:cs="Times New Roman"/>
                <w:sz w:val="24"/>
                <w:szCs w:val="24"/>
              </w:rPr>
              <w:lastRenderedPageBreak/>
              <w:t>пожаров; запрет на разведение костров и выжигание сухой растительности, сжигание мусора на территориях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электропередачи, железных и автомобильных дорог, в лесах, расположенных на землях, находящихся в государственной собственности Иркутской области, на землях лесного фонда, осуществление полномочий по охране которых передано органам государственной власти Иркутской области в соответствии с Лесным кодексом Российской Федерации, а также на землях особо охраняемых природных территорий, за исключением работ, проводимых специализированными организациями по обустройству защитных полос и иных профилактических работ, предусмотренных лесным законодательством.</w:t>
            </w:r>
          </w:p>
        </w:tc>
        <w:tc>
          <w:tcPr>
            <w:tcW w:w="5378" w:type="dxa"/>
            <w:tcBorders>
              <w:top w:val="single" w:sz="4" w:space="0" w:color="auto"/>
              <w:left w:val="single" w:sz="4" w:space="0" w:color="auto"/>
              <w:bottom w:val="single" w:sz="4" w:space="0" w:color="auto"/>
              <w:right w:val="single" w:sz="4" w:space="0" w:color="auto"/>
            </w:tcBorders>
          </w:tcPr>
          <w:p w:rsidR="0025682B" w:rsidRPr="0025682B" w:rsidRDefault="0025682B" w:rsidP="0025682B">
            <w:pPr>
              <w:jc w:val="both"/>
              <w:rPr>
                <w:rFonts w:ascii="Times New Roman" w:eastAsia="Times New Roman" w:hAnsi="Times New Roman" w:cs="Times New Roman"/>
                <w:bCs/>
                <w:sz w:val="24"/>
                <w:szCs w:val="24"/>
                <w:lang w:eastAsia="ru-RU"/>
              </w:rPr>
            </w:pPr>
            <w:r w:rsidRPr="0025682B">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16.03.2017,</w:t>
            </w:r>
          </w:p>
          <w:p w:rsidR="0025682B" w:rsidRPr="00884B46" w:rsidRDefault="0025682B" w:rsidP="0025682B">
            <w:pPr>
              <w:jc w:val="both"/>
              <w:rPr>
                <w:rFonts w:ascii="Times New Roman" w:eastAsia="Times New Roman" w:hAnsi="Times New Roman" w:cs="Times New Roman"/>
                <w:bCs/>
                <w:sz w:val="24"/>
                <w:szCs w:val="24"/>
                <w:lang w:eastAsia="ru-RU"/>
              </w:rPr>
            </w:pPr>
            <w:r w:rsidRPr="0025682B">
              <w:rPr>
                <w:rFonts w:ascii="Times New Roman" w:eastAsia="Times New Roman" w:hAnsi="Times New Roman" w:cs="Times New Roman"/>
                <w:bCs/>
                <w:sz w:val="24"/>
                <w:szCs w:val="24"/>
                <w:lang w:eastAsia="ru-RU"/>
              </w:rPr>
              <w:t>"Областная", N 28, 17.03.2017</w:t>
            </w:r>
          </w:p>
        </w:tc>
      </w:tr>
      <w:tr w:rsidR="002145B5" w:rsidTr="00E53ACA">
        <w:tc>
          <w:tcPr>
            <w:tcW w:w="641" w:type="dxa"/>
            <w:tcBorders>
              <w:top w:val="single" w:sz="4" w:space="0" w:color="auto"/>
              <w:left w:val="single" w:sz="4" w:space="0" w:color="auto"/>
              <w:bottom w:val="single" w:sz="4" w:space="0" w:color="auto"/>
              <w:right w:val="single" w:sz="4" w:space="0" w:color="auto"/>
            </w:tcBorders>
          </w:tcPr>
          <w:p w:rsidR="002145B5"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77" w:type="dxa"/>
            <w:tcBorders>
              <w:top w:val="single" w:sz="4" w:space="0" w:color="auto"/>
              <w:left w:val="single" w:sz="4" w:space="0" w:color="auto"/>
              <w:bottom w:val="single" w:sz="4" w:space="0" w:color="auto"/>
              <w:right w:val="single" w:sz="4" w:space="0" w:color="auto"/>
            </w:tcBorders>
          </w:tcPr>
          <w:p w:rsidR="002145B5" w:rsidRPr="002145B5" w:rsidRDefault="002145B5" w:rsidP="002145B5">
            <w:pPr>
              <w:autoSpaceDE w:val="0"/>
              <w:autoSpaceDN w:val="0"/>
              <w:adjustRightInd w:val="0"/>
              <w:jc w:val="both"/>
              <w:rPr>
                <w:rFonts w:ascii="Times New Roman" w:eastAsia="Calibri" w:hAnsi="Times New Roman" w:cs="Times New Roman"/>
                <w:sz w:val="24"/>
                <w:szCs w:val="24"/>
              </w:rPr>
            </w:pPr>
            <w:r w:rsidRPr="002145B5">
              <w:rPr>
                <w:rFonts w:ascii="Times New Roman" w:eastAsia="Calibri" w:hAnsi="Times New Roman" w:cs="Times New Roman"/>
                <w:sz w:val="24"/>
                <w:szCs w:val="24"/>
              </w:rPr>
              <w:t>Приказ министерства строительства, дорожного хозяйства Иркутской области от 07.02.2017 N 6-мпр</w:t>
            </w:r>
          </w:p>
          <w:p w:rsidR="002145B5" w:rsidRPr="002145B5" w:rsidRDefault="002145B5" w:rsidP="002145B5">
            <w:pPr>
              <w:autoSpaceDE w:val="0"/>
              <w:autoSpaceDN w:val="0"/>
              <w:adjustRightInd w:val="0"/>
              <w:jc w:val="both"/>
              <w:rPr>
                <w:rFonts w:ascii="Times New Roman" w:eastAsia="Calibri" w:hAnsi="Times New Roman" w:cs="Times New Roman"/>
                <w:sz w:val="24"/>
                <w:szCs w:val="24"/>
              </w:rPr>
            </w:pPr>
            <w:r w:rsidRPr="002145B5">
              <w:rPr>
                <w:rFonts w:ascii="Times New Roman" w:eastAsia="Calibri" w:hAnsi="Times New Roman" w:cs="Times New Roman"/>
                <w:sz w:val="24"/>
                <w:szCs w:val="24"/>
              </w:rPr>
              <w:t>"Об утверждении формы соглашения"</w:t>
            </w:r>
          </w:p>
        </w:tc>
        <w:tc>
          <w:tcPr>
            <w:tcW w:w="6043" w:type="dxa"/>
            <w:gridSpan w:val="3"/>
            <w:tcBorders>
              <w:top w:val="single" w:sz="4" w:space="0" w:color="auto"/>
              <w:left w:val="single" w:sz="4" w:space="0" w:color="auto"/>
              <w:bottom w:val="single" w:sz="4" w:space="0" w:color="auto"/>
              <w:right w:val="single" w:sz="4" w:space="0" w:color="auto"/>
            </w:tcBorders>
          </w:tcPr>
          <w:p w:rsidR="002145B5" w:rsidRDefault="002145B5" w:rsidP="002145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Утверждена форма соглашения о предоставлении субсидии из областного бюджета местному бюджету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муниципального образования Иркутской области на строительство и (или) приобретение, реконструкцию жилых помещений, а также на предоставление возмещений гражданам за изымаемые жилые помещения аварийного жилищного фонда Иркутской области для переселения граждан из аварийного жилищного фонда Иркутской области, включенного в Перечень аварийных многоквартирных домов, расселяемых в рамках подпрограммы "Переселение граждан из ветхого и аварийного жилищного фонда Иркутской области" на 2014 - 2020 годы государственной программы Иркутской области "Доступное жилье" на 2014 - 2020 годы, которым </w:t>
            </w:r>
            <w:r>
              <w:rPr>
                <w:rFonts w:ascii="Times New Roman" w:hAnsi="Times New Roman" w:cs="Times New Roman"/>
                <w:sz w:val="24"/>
                <w:szCs w:val="24"/>
              </w:rPr>
              <w:lastRenderedPageBreak/>
              <w:t>установлены предмет соглашения, права, обязанности и ответственность сторон, порядок и условия перечисления субсидии, а также основания и порядок приостановления (сокращения) предоставления и взыскания субсидии.</w:t>
            </w:r>
          </w:p>
        </w:tc>
        <w:tc>
          <w:tcPr>
            <w:tcW w:w="5378" w:type="dxa"/>
            <w:tcBorders>
              <w:top w:val="single" w:sz="4" w:space="0" w:color="auto"/>
              <w:left w:val="single" w:sz="4" w:space="0" w:color="auto"/>
              <w:bottom w:val="single" w:sz="4" w:space="0" w:color="auto"/>
              <w:right w:val="single" w:sz="4" w:space="0" w:color="auto"/>
            </w:tcBorders>
          </w:tcPr>
          <w:p w:rsidR="002145B5" w:rsidRPr="002145B5" w:rsidRDefault="002145B5" w:rsidP="00F71266">
            <w:pPr>
              <w:jc w:val="both"/>
              <w:rPr>
                <w:rFonts w:ascii="Times New Roman" w:eastAsia="Times New Roman" w:hAnsi="Times New Roman" w:cs="Times New Roman"/>
                <w:bCs/>
                <w:sz w:val="24"/>
                <w:szCs w:val="24"/>
                <w:lang w:eastAsia="ru-RU"/>
              </w:rPr>
            </w:pPr>
            <w:r w:rsidRPr="002145B5">
              <w:rPr>
                <w:rFonts w:ascii="Times New Roman" w:eastAsia="Times New Roman" w:hAnsi="Times New Roman" w:cs="Times New Roman"/>
                <w:bCs/>
                <w:sz w:val="24"/>
                <w:szCs w:val="24"/>
                <w:lang w:eastAsia="ru-RU"/>
              </w:rPr>
              <w:lastRenderedPageBreak/>
              <w:t>"Областная", N 19, 22.02.2017</w:t>
            </w:r>
          </w:p>
        </w:tc>
      </w:tr>
      <w:tr w:rsidR="00884B46" w:rsidTr="00E53ACA">
        <w:tc>
          <w:tcPr>
            <w:tcW w:w="641" w:type="dxa"/>
            <w:tcBorders>
              <w:top w:val="single" w:sz="4" w:space="0" w:color="auto"/>
              <w:left w:val="single" w:sz="4" w:space="0" w:color="auto"/>
              <w:bottom w:val="single" w:sz="4" w:space="0" w:color="auto"/>
              <w:right w:val="single" w:sz="4" w:space="0" w:color="auto"/>
            </w:tcBorders>
          </w:tcPr>
          <w:p w:rsidR="00884B46"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Приказ министерства социального развития, опеки и попечительства Иркутской области от 13.03.2017 N 37-мпр</w:t>
            </w:r>
          </w:p>
          <w:p w:rsidR="00884B46" w:rsidRPr="002145B5"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"О внесении изменений в отдельные нормативные правовые акты министерства социального развития, опеки и попечительства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884B46" w:rsidRDefault="00884B46" w:rsidP="00884B4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типовую форму соглашения о предоставлении субсидий местным бюджетам, утвержденную приказом министерства социального развития, опеки и попечительства Иркутской области от 16.03.2016 N 37-мпр, уточнено, что предметом соглашения является предоставление субсидии местному бюджету муниципального образования из областного бюджета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по вопросам местного значения по организации отдыха детей в каникулярное время, по укреплению материально-технической базы муниципальных учреждений, оказывающих услуги по организации отдыха и оздоровления детей в Иркутской области, по улучшению условия отдыха и оздоровления. В типовой форме указаны условия предоставления и порядок перечисления субсидии. Согласно внесенным изменениям министерство социального развития, опеки и попечительства Иркутской области проводит оценку эффективности (результативности) использования субсидий в отчетном году. Изменениями, внесенными в форму соглашения о предоставлении субсидий местным бюджетам из областного бюджета, утвержденную приказом министерства социального развития, опеки и попечительства Иркутской области от 16.03.2016 N 38-мпр, предусмотрены условия предоставления и порядок перечисления субсидии. В частности, указано, что </w:t>
            </w:r>
            <w:r>
              <w:rPr>
                <w:rFonts w:ascii="Times New Roman" w:hAnsi="Times New Roman" w:cs="Times New Roman"/>
                <w:sz w:val="24"/>
                <w:szCs w:val="24"/>
              </w:rPr>
              <w:lastRenderedPageBreak/>
              <w:t>субсидия предоставляется при условии наличия в бюджете муниципального образования бюджетных ассигнований на финансирование расходов, связанных с оплатой стоимости набора продуктов питания в лагерях с дневным пребыванием детей, организованных органами местного самоуправления.</w:t>
            </w:r>
          </w:p>
        </w:tc>
        <w:tc>
          <w:tcPr>
            <w:tcW w:w="5378"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jc w:val="both"/>
              <w:rPr>
                <w:rFonts w:ascii="Times New Roman" w:eastAsia="Times New Roman" w:hAnsi="Times New Roman" w:cs="Times New Roman"/>
                <w:bCs/>
                <w:sz w:val="24"/>
                <w:szCs w:val="24"/>
                <w:lang w:eastAsia="ru-RU"/>
              </w:rPr>
            </w:pPr>
            <w:r w:rsidRPr="00884B46">
              <w:rPr>
                <w:rFonts w:ascii="Times New Roman" w:eastAsia="Times New Roman" w:hAnsi="Times New Roman" w:cs="Times New Roman"/>
                <w:bCs/>
                <w:sz w:val="24"/>
                <w:szCs w:val="24"/>
                <w:lang w:eastAsia="ru-RU"/>
              </w:rPr>
              <w:lastRenderedPageBreak/>
              <w:t>"Областная", N 34, 31.03.2017</w:t>
            </w:r>
          </w:p>
          <w:p w:rsidR="00884B46" w:rsidRPr="002145B5" w:rsidRDefault="00884B46" w:rsidP="00884B4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884B46">
              <w:rPr>
                <w:rFonts w:ascii="Times New Roman" w:eastAsia="Times New Roman" w:hAnsi="Times New Roman" w:cs="Times New Roman"/>
                <w:bCs/>
                <w:sz w:val="24"/>
                <w:szCs w:val="24"/>
                <w:lang w:eastAsia="ru-RU"/>
              </w:rPr>
              <w:t>анный документ вступил в силу после дня официального опубликования.</w:t>
            </w:r>
          </w:p>
        </w:tc>
      </w:tr>
      <w:tr w:rsidR="00186207" w:rsidTr="00E53ACA">
        <w:tc>
          <w:tcPr>
            <w:tcW w:w="641" w:type="dxa"/>
            <w:tcBorders>
              <w:top w:val="single" w:sz="4" w:space="0" w:color="auto"/>
              <w:left w:val="single" w:sz="4" w:space="0" w:color="auto"/>
              <w:bottom w:val="single" w:sz="4" w:space="0" w:color="auto"/>
              <w:right w:val="single" w:sz="4" w:space="0" w:color="auto"/>
            </w:tcBorders>
          </w:tcPr>
          <w:p w:rsidR="00186207"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186207" w:rsidRPr="00186207" w:rsidRDefault="00186207" w:rsidP="00186207">
            <w:pPr>
              <w:autoSpaceDE w:val="0"/>
              <w:autoSpaceDN w:val="0"/>
              <w:adjustRightInd w:val="0"/>
              <w:jc w:val="both"/>
              <w:rPr>
                <w:rFonts w:ascii="Times New Roman" w:eastAsia="Calibri" w:hAnsi="Times New Roman" w:cs="Times New Roman"/>
                <w:sz w:val="24"/>
                <w:szCs w:val="24"/>
              </w:rPr>
            </w:pPr>
            <w:r w:rsidRPr="00186207">
              <w:rPr>
                <w:rFonts w:ascii="Times New Roman" w:eastAsia="Calibri" w:hAnsi="Times New Roman" w:cs="Times New Roman"/>
                <w:sz w:val="24"/>
                <w:szCs w:val="24"/>
              </w:rPr>
              <w:t>Приказ министерства имущественных отношений Иркутской области от 08.02.2017 N 7-мпр</w:t>
            </w:r>
          </w:p>
          <w:p w:rsidR="00186207" w:rsidRPr="00884B46" w:rsidRDefault="00186207" w:rsidP="00186207">
            <w:pPr>
              <w:autoSpaceDE w:val="0"/>
              <w:autoSpaceDN w:val="0"/>
              <w:adjustRightInd w:val="0"/>
              <w:jc w:val="both"/>
              <w:rPr>
                <w:rFonts w:ascii="Times New Roman" w:eastAsia="Calibri" w:hAnsi="Times New Roman" w:cs="Times New Roman"/>
                <w:sz w:val="24"/>
                <w:szCs w:val="24"/>
              </w:rPr>
            </w:pPr>
            <w:r w:rsidRPr="00186207">
              <w:rPr>
                <w:rFonts w:ascii="Times New Roman" w:eastAsia="Calibri" w:hAnsi="Times New Roman" w:cs="Times New Roman"/>
                <w:sz w:val="24"/>
                <w:szCs w:val="24"/>
              </w:rPr>
              <w:t>"Об утверждении регламента межведомственного и межуровневого информационного взаимодействия в рамках системы обеспечения вызова экстренных оперативных служб по единому номеру "112"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186207" w:rsidRDefault="00186207" w:rsidP="0018620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Установлено, что целями разработки регламента являются: повышение безопасности населения Российской Федерации путем совершенствования процесса обмена информацией между объектами системы-112, интегрированными с системой-112 дежурно-диспетчерскими службами экстренных оперативных служб, а также взаимодействующими внешними автоматизированными информационными системами; повышение оперативности реагирования на угрозу или возникновение чрезвычайной ситуации. Участниками информационного межведомственного и межуровневого взаимодействия являются: Федеральное казенное учреждение "Центр управления в кризисных ситуациях Главного управления МЧС России по Иркутской области"; Центр обработки вызовов системы-112 Иркутской области областное казенное государственное учреждение "Центр по гражданской обороне и защите населения и территорий от чрезвычайных ситуаций"; резервный центр обработки вызовов системы-112; единые дежурно-диспетчерские службы муниципальных образований Иркутской области с развернутыми компонентами системы-112; дежурно-диспетчерские службы экстренных оперативных служб, в том числе: служба пожарной охраны; территориальные органы Министерства внутренних дел Российской Федерации по Иркутской области; служба скорой медицинской помощи; </w:t>
            </w:r>
            <w:r>
              <w:rPr>
                <w:rFonts w:ascii="Times New Roman" w:hAnsi="Times New Roman" w:cs="Times New Roman"/>
                <w:sz w:val="24"/>
                <w:szCs w:val="24"/>
              </w:rPr>
              <w:lastRenderedPageBreak/>
              <w:t>аварийная служба газовой сети. Обмен текущей и оперативной информацией осуществляется с установленной периодичностью или незамедлительно в соответствии с установленными критерия</w:t>
            </w:r>
            <w:r>
              <w:rPr>
                <w:rFonts w:ascii="Times New Roman" w:hAnsi="Times New Roman" w:cs="Times New Roman"/>
                <w:sz w:val="24"/>
                <w:szCs w:val="24"/>
              </w:rPr>
              <w:t>ми или на основании соглашений.</w:t>
            </w:r>
          </w:p>
        </w:tc>
        <w:tc>
          <w:tcPr>
            <w:tcW w:w="5378" w:type="dxa"/>
            <w:tcBorders>
              <w:top w:val="single" w:sz="4" w:space="0" w:color="auto"/>
              <w:left w:val="single" w:sz="4" w:space="0" w:color="auto"/>
              <w:bottom w:val="single" w:sz="4" w:space="0" w:color="auto"/>
              <w:right w:val="single" w:sz="4" w:space="0" w:color="auto"/>
            </w:tcBorders>
          </w:tcPr>
          <w:p w:rsidR="00186207" w:rsidRPr="00186207" w:rsidRDefault="00186207" w:rsidP="00186207">
            <w:pPr>
              <w:jc w:val="both"/>
              <w:rPr>
                <w:rFonts w:ascii="Times New Roman" w:eastAsia="Times New Roman" w:hAnsi="Times New Roman" w:cs="Times New Roman"/>
                <w:bCs/>
                <w:sz w:val="24"/>
                <w:szCs w:val="24"/>
                <w:lang w:eastAsia="ru-RU"/>
              </w:rPr>
            </w:pPr>
            <w:r w:rsidRPr="00186207">
              <w:rPr>
                <w:rFonts w:ascii="Times New Roman" w:eastAsia="Times New Roman" w:hAnsi="Times New Roman" w:cs="Times New Roman"/>
                <w:bCs/>
                <w:sz w:val="24"/>
                <w:szCs w:val="24"/>
                <w:lang w:eastAsia="ru-RU"/>
              </w:rPr>
              <w:lastRenderedPageBreak/>
              <w:t>"Областная", N 29, 20.03.2017</w:t>
            </w:r>
          </w:p>
          <w:p w:rsidR="00186207" w:rsidRPr="00884B46" w:rsidRDefault="00186207" w:rsidP="0018620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186207">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730760" w:rsidTr="00E53ACA">
        <w:tc>
          <w:tcPr>
            <w:tcW w:w="641" w:type="dxa"/>
            <w:tcBorders>
              <w:top w:val="single" w:sz="4" w:space="0" w:color="auto"/>
              <w:left w:val="single" w:sz="4" w:space="0" w:color="auto"/>
              <w:bottom w:val="single" w:sz="4" w:space="0" w:color="auto"/>
              <w:right w:val="single" w:sz="4" w:space="0" w:color="auto"/>
            </w:tcBorders>
          </w:tcPr>
          <w:p w:rsidR="00730760"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677" w:type="dxa"/>
            <w:tcBorders>
              <w:top w:val="single" w:sz="4" w:space="0" w:color="auto"/>
              <w:left w:val="single" w:sz="4" w:space="0" w:color="auto"/>
              <w:bottom w:val="single" w:sz="4" w:space="0" w:color="auto"/>
              <w:right w:val="single" w:sz="4" w:space="0" w:color="auto"/>
            </w:tcBorders>
          </w:tcPr>
          <w:p w:rsidR="00730760" w:rsidRPr="00730760" w:rsidRDefault="00730760" w:rsidP="00730760">
            <w:pPr>
              <w:autoSpaceDE w:val="0"/>
              <w:autoSpaceDN w:val="0"/>
              <w:adjustRightInd w:val="0"/>
              <w:jc w:val="both"/>
              <w:rPr>
                <w:rFonts w:ascii="Times New Roman" w:eastAsia="Calibri" w:hAnsi="Times New Roman" w:cs="Times New Roman"/>
                <w:sz w:val="24"/>
                <w:szCs w:val="24"/>
              </w:rPr>
            </w:pPr>
            <w:r w:rsidRPr="00730760">
              <w:rPr>
                <w:rFonts w:ascii="Times New Roman" w:eastAsia="Calibri" w:hAnsi="Times New Roman" w:cs="Times New Roman"/>
                <w:sz w:val="24"/>
                <w:szCs w:val="24"/>
              </w:rPr>
              <w:t>Приказ министерства природных ресурсов и экологии Иркутской области от 29.12.2016 N 53-мпр</w:t>
            </w:r>
          </w:p>
          <w:p w:rsidR="00730760" w:rsidRPr="002145B5" w:rsidRDefault="00730760" w:rsidP="00730760">
            <w:pPr>
              <w:autoSpaceDE w:val="0"/>
              <w:autoSpaceDN w:val="0"/>
              <w:adjustRightInd w:val="0"/>
              <w:jc w:val="both"/>
              <w:rPr>
                <w:rFonts w:ascii="Times New Roman" w:eastAsia="Calibri" w:hAnsi="Times New Roman" w:cs="Times New Roman"/>
                <w:sz w:val="24"/>
                <w:szCs w:val="24"/>
              </w:rPr>
            </w:pPr>
            <w:r w:rsidRPr="00730760">
              <w:rPr>
                <w:rFonts w:ascii="Times New Roman" w:eastAsia="Calibri" w:hAnsi="Times New Roman" w:cs="Times New Roman"/>
                <w:sz w:val="24"/>
                <w:szCs w:val="24"/>
              </w:rPr>
              <w:t>"О внесении изменений в Порядок взаимодействия министерства природных ресурсов и экологии Иркутской области с органами местного самоуправления муниципальных образований Иркутской области по реализации мероприятий по сбору, транспортированию и утилизации (захоронения) твердых коммунальных отходов с несанкционированных мест размещения отходов"</w:t>
            </w:r>
          </w:p>
        </w:tc>
        <w:tc>
          <w:tcPr>
            <w:tcW w:w="6043" w:type="dxa"/>
            <w:gridSpan w:val="3"/>
            <w:tcBorders>
              <w:top w:val="single" w:sz="4" w:space="0" w:color="auto"/>
              <w:left w:val="single" w:sz="4" w:space="0" w:color="auto"/>
              <w:bottom w:val="single" w:sz="4" w:space="0" w:color="auto"/>
              <w:right w:val="single" w:sz="4" w:space="0" w:color="auto"/>
            </w:tcBorders>
          </w:tcPr>
          <w:p w:rsidR="00730760" w:rsidRDefault="00730760" w:rsidP="0073076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приказ министерства природных ресурсов и экологии Иркутской области от 31 октября 2016 года N 45-мпр, установлено, что одним из критериев отбора муниципальных образований, на территории которых необходима реализация мероприятия по сбору, транспортированию и утилизации (захоронению) твердых коммунальных отходов с несанкционированных мест размещения отходов, является наличие объема накопленных отходов в местах несанкционированного размещения не менее 100 (ранее - не менее 200) метров кубических.</w:t>
            </w:r>
          </w:p>
          <w:p w:rsidR="00730760" w:rsidRDefault="00730760" w:rsidP="002145B5">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730760" w:rsidRPr="002145B5" w:rsidRDefault="00730760" w:rsidP="00F71266">
            <w:pPr>
              <w:jc w:val="both"/>
              <w:rPr>
                <w:rFonts w:ascii="Times New Roman" w:eastAsia="Times New Roman" w:hAnsi="Times New Roman" w:cs="Times New Roman"/>
                <w:bCs/>
                <w:sz w:val="24"/>
                <w:szCs w:val="24"/>
                <w:lang w:eastAsia="ru-RU"/>
              </w:rPr>
            </w:pPr>
            <w:r w:rsidRPr="00730760">
              <w:rPr>
                <w:rFonts w:ascii="Times New Roman" w:eastAsia="Times New Roman" w:hAnsi="Times New Roman" w:cs="Times New Roman"/>
                <w:bCs/>
                <w:sz w:val="24"/>
                <w:szCs w:val="24"/>
                <w:lang w:eastAsia="ru-RU"/>
              </w:rPr>
              <w:t>"Областная", N 18, 20.02.2017</w:t>
            </w:r>
          </w:p>
        </w:tc>
      </w:tr>
      <w:tr w:rsidR="0025682B" w:rsidTr="00E53ACA">
        <w:tc>
          <w:tcPr>
            <w:tcW w:w="641" w:type="dxa"/>
            <w:tcBorders>
              <w:top w:val="single" w:sz="4" w:space="0" w:color="auto"/>
              <w:left w:val="single" w:sz="4" w:space="0" w:color="auto"/>
              <w:bottom w:val="single" w:sz="4" w:space="0" w:color="auto"/>
              <w:right w:val="single" w:sz="4" w:space="0" w:color="auto"/>
            </w:tcBorders>
          </w:tcPr>
          <w:p w:rsidR="0025682B"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2677" w:type="dxa"/>
            <w:tcBorders>
              <w:top w:val="single" w:sz="4" w:space="0" w:color="auto"/>
              <w:left w:val="single" w:sz="4" w:space="0" w:color="auto"/>
              <w:bottom w:val="single" w:sz="4" w:space="0" w:color="auto"/>
              <w:right w:val="single" w:sz="4" w:space="0" w:color="auto"/>
            </w:tcBorders>
          </w:tcPr>
          <w:p w:rsidR="0025682B" w:rsidRPr="0025682B" w:rsidRDefault="0025682B" w:rsidP="0025682B">
            <w:pPr>
              <w:autoSpaceDE w:val="0"/>
              <w:autoSpaceDN w:val="0"/>
              <w:adjustRightInd w:val="0"/>
              <w:jc w:val="both"/>
              <w:rPr>
                <w:rFonts w:ascii="Times New Roman" w:eastAsia="Calibri" w:hAnsi="Times New Roman" w:cs="Times New Roman"/>
                <w:sz w:val="24"/>
                <w:szCs w:val="24"/>
              </w:rPr>
            </w:pPr>
            <w:r w:rsidRPr="0025682B">
              <w:rPr>
                <w:rFonts w:ascii="Times New Roman" w:eastAsia="Calibri" w:hAnsi="Times New Roman" w:cs="Times New Roman"/>
                <w:sz w:val="24"/>
                <w:szCs w:val="24"/>
              </w:rPr>
              <w:t xml:space="preserve">Приказ министерства имущественных отношений Иркутской </w:t>
            </w:r>
            <w:r w:rsidRPr="0025682B">
              <w:rPr>
                <w:rFonts w:ascii="Times New Roman" w:eastAsia="Calibri" w:hAnsi="Times New Roman" w:cs="Times New Roman"/>
                <w:sz w:val="24"/>
                <w:szCs w:val="24"/>
              </w:rPr>
              <w:lastRenderedPageBreak/>
              <w:t>области от 30.01.2017 N 6-мпр</w:t>
            </w:r>
          </w:p>
          <w:p w:rsidR="0025682B" w:rsidRPr="00730760" w:rsidRDefault="0025682B" w:rsidP="0025682B">
            <w:pPr>
              <w:autoSpaceDE w:val="0"/>
              <w:autoSpaceDN w:val="0"/>
              <w:adjustRightInd w:val="0"/>
              <w:jc w:val="both"/>
              <w:rPr>
                <w:rFonts w:ascii="Times New Roman" w:eastAsia="Calibri" w:hAnsi="Times New Roman" w:cs="Times New Roman"/>
                <w:sz w:val="24"/>
                <w:szCs w:val="24"/>
              </w:rPr>
            </w:pPr>
            <w:r w:rsidRPr="0025682B">
              <w:rPr>
                <w:rFonts w:ascii="Times New Roman" w:eastAsia="Calibri" w:hAnsi="Times New Roman" w:cs="Times New Roman"/>
                <w:sz w:val="24"/>
                <w:szCs w:val="24"/>
              </w:rPr>
              <w:t>"О внесении изменения в пункт 5 Порядка сбора и обмена информацией в области защиты населения и территорий от чрезвычайных ситуаций природного и техногенного характера 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25682B" w:rsidRDefault="0025682B" w:rsidP="0025682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Изменениями, внесенными в приказ министерства имущественных отношений Иркутской области от 14.08.2014 N 28/</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уточнено, что единые дежурно-</w:t>
            </w:r>
            <w:r>
              <w:rPr>
                <w:rFonts w:ascii="Times New Roman" w:hAnsi="Times New Roman" w:cs="Times New Roman"/>
                <w:sz w:val="24"/>
                <w:szCs w:val="24"/>
              </w:rPr>
              <w:lastRenderedPageBreak/>
              <w:t>диспетчерские службы муниципальных образований представляют информацию в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 (ранее - в области защиты населения и территорий от чрезвычайных ситуаций и (или) гражданской обороны).</w:t>
            </w:r>
          </w:p>
          <w:p w:rsidR="0025682B" w:rsidRDefault="0025682B" w:rsidP="00730760">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25682B" w:rsidRPr="00730760" w:rsidRDefault="0025682B" w:rsidP="00F71266">
            <w:pPr>
              <w:jc w:val="both"/>
              <w:rPr>
                <w:rFonts w:ascii="Times New Roman" w:eastAsia="Times New Roman" w:hAnsi="Times New Roman" w:cs="Times New Roman"/>
                <w:bCs/>
                <w:sz w:val="24"/>
                <w:szCs w:val="24"/>
                <w:lang w:eastAsia="ru-RU"/>
              </w:rPr>
            </w:pPr>
            <w:r w:rsidRPr="0025682B">
              <w:rPr>
                <w:rFonts w:ascii="Times New Roman" w:eastAsia="Times New Roman" w:hAnsi="Times New Roman" w:cs="Times New Roman"/>
                <w:bCs/>
                <w:sz w:val="24"/>
                <w:szCs w:val="24"/>
                <w:lang w:eastAsia="ru-RU"/>
              </w:rPr>
              <w:lastRenderedPageBreak/>
              <w:t>"Областная", N 22, 03.03.2017</w:t>
            </w:r>
          </w:p>
        </w:tc>
      </w:tr>
      <w:tr w:rsidR="002145B5" w:rsidTr="00E53ACA">
        <w:tc>
          <w:tcPr>
            <w:tcW w:w="641" w:type="dxa"/>
            <w:tcBorders>
              <w:top w:val="single" w:sz="4" w:space="0" w:color="auto"/>
              <w:left w:val="single" w:sz="4" w:space="0" w:color="auto"/>
              <w:bottom w:val="single" w:sz="4" w:space="0" w:color="auto"/>
              <w:right w:val="single" w:sz="4" w:space="0" w:color="auto"/>
            </w:tcBorders>
          </w:tcPr>
          <w:p w:rsidR="002145B5"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p>
        </w:tc>
        <w:tc>
          <w:tcPr>
            <w:tcW w:w="2677" w:type="dxa"/>
            <w:tcBorders>
              <w:top w:val="single" w:sz="4" w:space="0" w:color="auto"/>
              <w:left w:val="single" w:sz="4" w:space="0" w:color="auto"/>
              <w:bottom w:val="single" w:sz="4" w:space="0" w:color="auto"/>
              <w:right w:val="single" w:sz="4" w:space="0" w:color="auto"/>
            </w:tcBorders>
          </w:tcPr>
          <w:p w:rsidR="002145B5" w:rsidRPr="002145B5" w:rsidRDefault="002145B5" w:rsidP="002145B5">
            <w:pPr>
              <w:autoSpaceDE w:val="0"/>
              <w:autoSpaceDN w:val="0"/>
              <w:adjustRightInd w:val="0"/>
              <w:jc w:val="both"/>
              <w:rPr>
                <w:rFonts w:ascii="Times New Roman" w:eastAsia="Calibri" w:hAnsi="Times New Roman" w:cs="Times New Roman"/>
                <w:sz w:val="24"/>
                <w:szCs w:val="24"/>
              </w:rPr>
            </w:pPr>
            <w:r w:rsidRPr="002145B5">
              <w:rPr>
                <w:rFonts w:ascii="Times New Roman" w:eastAsia="Calibri" w:hAnsi="Times New Roman" w:cs="Times New Roman"/>
                <w:sz w:val="24"/>
                <w:szCs w:val="24"/>
              </w:rPr>
              <w:t>Приказ архивного агентства Иркутской области от 26.01.2017 N 1-агпр</w:t>
            </w:r>
          </w:p>
          <w:p w:rsidR="002145B5" w:rsidRPr="002145B5" w:rsidRDefault="002145B5" w:rsidP="002145B5">
            <w:pPr>
              <w:autoSpaceDE w:val="0"/>
              <w:autoSpaceDN w:val="0"/>
              <w:adjustRightInd w:val="0"/>
              <w:jc w:val="both"/>
              <w:rPr>
                <w:rFonts w:ascii="Times New Roman" w:eastAsia="Calibri" w:hAnsi="Times New Roman" w:cs="Times New Roman"/>
                <w:sz w:val="24"/>
                <w:szCs w:val="24"/>
              </w:rPr>
            </w:pPr>
            <w:r w:rsidRPr="002145B5">
              <w:rPr>
                <w:rFonts w:ascii="Times New Roman" w:eastAsia="Calibri" w:hAnsi="Times New Roman" w:cs="Times New Roman"/>
                <w:sz w:val="24"/>
                <w:szCs w:val="24"/>
              </w:rPr>
              <w:t>"Об утверждении формы отчета об использовании средств субвенций на осуществление органами местного самоуправления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2145B5" w:rsidRDefault="002145B5" w:rsidP="002145B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Утвержденная форма отчета содержит сведения о нормативе численности муниципальных служащих, технического персонала, вспомогательного персонала, сведения о предусмотренных субвенциях и другие сведения по городским округам и муниципальным районам Иркутской области.</w:t>
            </w:r>
          </w:p>
          <w:p w:rsidR="002145B5" w:rsidRDefault="002145B5" w:rsidP="002145B5">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2145B5" w:rsidRPr="002145B5" w:rsidRDefault="002145B5" w:rsidP="002145B5">
            <w:pPr>
              <w:jc w:val="both"/>
              <w:rPr>
                <w:rFonts w:ascii="Times New Roman" w:eastAsia="Times New Roman" w:hAnsi="Times New Roman" w:cs="Times New Roman"/>
                <w:bCs/>
                <w:sz w:val="24"/>
                <w:szCs w:val="24"/>
                <w:lang w:eastAsia="ru-RU"/>
              </w:rPr>
            </w:pPr>
            <w:r w:rsidRPr="002145B5">
              <w:rPr>
                <w:rFonts w:ascii="Times New Roman" w:eastAsia="Times New Roman" w:hAnsi="Times New Roman" w:cs="Times New Roman"/>
                <w:bCs/>
                <w:sz w:val="24"/>
                <w:szCs w:val="24"/>
                <w:lang w:eastAsia="ru-RU"/>
              </w:rPr>
              <w:t>"Областная", N 20, 27.02.2017</w:t>
            </w:r>
          </w:p>
          <w:p w:rsidR="002145B5" w:rsidRPr="002145B5" w:rsidRDefault="002145B5" w:rsidP="002145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2145B5">
              <w:rPr>
                <w:rFonts w:ascii="Times New Roman" w:eastAsia="Times New Roman" w:hAnsi="Times New Roman" w:cs="Times New Roman"/>
                <w:bCs/>
                <w:sz w:val="24"/>
                <w:szCs w:val="24"/>
                <w:lang w:eastAsia="ru-RU"/>
              </w:rPr>
              <w:t>окумент вступил в силу со дня официального опубликования.</w:t>
            </w:r>
          </w:p>
        </w:tc>
      </w:tr>
      <w:tr w:rsidR="00884B46" w:rsidTr="00E53ACA">
        <w:tc>
          <w:tcPr>
            <w:tcW w:w="641" w:type="dxa"/>
            <w:tcBorders>
              <w:top w:val="single" w:sz="4" w:space="0" w:color="auto"/>
              <w:left w:val="single" w:sz="4" w:space="0" w:color="auto"/>
              <w:bottom w:val="single" w:sz="4" w:space="0" w:color="auto"/>
              <w:right w:val="single" w:sz="4" w:space="0" w:color="auto"/>
            </w:tcBorders>
          </w:tcPr>
          <w:p w:rsidR="00884B46"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2677"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Приказ агентства по обеспечению деятельности мировых судей Иркутской области от 17.02.2017 N 8-агпр</w:t>
            </w:r>
          </w:p>
          <w:p w:rsidR="00884B46" w:rsidRPr="002145B5" w:rsidRDefault="00884B46" w:rsidP="00884B46">
            <w:pPr>
              <w:autoSpaceDE w:val="0"/>
              <w:autoSpaceDN w:val="0"/>
              <w:adjustRightInd w:val="0"/>
              <w:jc w:val="both"/>
              <w:rPr>
                <w:rFonts w:ascii="Times New Roman" w:eastAsia="Calibri" w:hAnsi="Times New Roman" w:cs="Times New Roman"/>
                <w:sz w:val="24"/>
                <w:szCs w:val="24"/>
              </w:rPr>
            </w:pPr>
            <w:r w:rsidRPr="00884B46">
              <w:rPr>
                <w:rFonts w:ascii="Times New Roman" w:eastAsia="Calibri" w:hAnsi="Times New Roman" w:cs="Times New Roman"/>
                <w:sz w:val="24"/>
                <w:szCs w:val="24"/>
              </w:rPr>
              <w:t>"Об утверждении административного регламента исполнения государственной функции по контролю за осуществлением органами местного самоуправления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043" w:type="dxa"/>
            <w:gridSpan w:val="3"/>
            <w:tcBorders>
              <w:top w:val="single" w:sz="4" w:space="0" w:color="auto"/>
              <w:left w:val="single" w:sz="4" w:space="0" w:color="auto"/>
              <w:bottom w:val="single" w:sz="4" w:space="0" w:color="auto"/>
              <w:right w:val="single" w:sz="4" w:space="0" w:color="auto"/>
            </w:tcBorders>
          </w:tcPr>
          <w:p w:rsidR="00884B46" w:rsidRDefault="00884B46" w:rsidP="00884B4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Административным регламентом определено, что исполнительным органом государственной власти Иркутской области, исполняющим государственную функцию, является агентство по обеспечению деятельности мировых судей Иркутской области. Предметом государственного контроля является исполнение органами местного самоуправления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Указано, что при исполнении государственной функции агентство взаимодействует с прокуратурой Иркутской области. Предусмотрены следующие формы государственного контроля, осуществляемого агентством: проведение проверок деятельности органов местного самоуправления по осуществлению государственного полномочия; истребование и получение необходимой информации и документов; заслушивание отчетов об осуществлении государственного полномочия; анализ деятельности органов местного самоуправления по осуществлению ими государственного полномочия и внесение предложений по совершенствованию деятельности указанных органов или по изъятию государственного полномочия; иные формы, установленные федеральным и областным законодательством. Установлено, что результатом исполнения государственной функции является обеспечение соблюдения органами местного самоуправления и должностными лицами органов местного самоуправления федерального и областного </w:t>
            </w:r>
            <w:r>
              <w:rPr>
                <w:rFonts w:ascii="Times New Roman" w:hAnsi="Times New Roman" w:cs="Times New Roman"/>
                <w:sz w:val="24"/>
                <w:szCs w:val="24"/>
              </w:rPr>
              <w:lastRenderedPageBreak/>
              <w:t>законодательства при осуществлении государственного полномочия. Указанный результат оформляется предписанием либо актом проверки. Определены состав, последовательность, сроки выполнения административных процедур, а также требования к порядку их выполнения. Текущий контроль за исполнением положений административного регламента осуществляется на постоянной основе начальником юридического отдела в агентстве. Установлен досудебный порядок обжалования решений, действий или бездействия агентства, а также его должностных лиц.</w:t>
            </w:r>
          </w:p>
        </w:tc>
        <w:tc>
          <w:tcPr>
            <w:tcW w:w="5378" w:type="dxa"/>
            <w:tcBorders>
              <w:top w:val="single" w:sz="4" w:space="0" w:color="auto"/>
              <w:left w:val="single" w:sz="4" w:space="0" w:color="auto"/>
              <w:bottom w:val="single" w:sz="4" w:space="0" w:color="auto"/>
              <w:right w:val="single" w:sz="4" w:space="0" w:color="auto"/>
            </w:tcBorders>
          </w:tcPr>
          <w:p w:rsidR="00884B46" w:rsidRPr="00884B46" w:rsidRDefault="00884B46" w:rsidP="00884B46">
            <w:pPr>
              <w:jc w:val="both"/>
              <w:rPr>
                <w:rFonts w:ascii="Times New Roman" w:eastAsia="Times New Roman" w:hAnsi="Times New Roman" w:cs="Times New Roman"/>
                <w:bCs/>
                <w:sz w:val="24"/>
                <w:szCs w:val="24"/>
                <w:lang w:eastAsia="ru-RU"/>
              </w:rPr>
            </w:pPr>
            <w:r w:rsidRPr="00884B46">
              <w:rPr>
                <w:rFonts w:ascii="Times New Roman" w:eastAsia="Times New Roman" w:hAnsi="Times New Roman" w:cs="Times New Roman"/>
                <w:bCs/>
                <w:sz w:val="24"/>
                <w:szCs w:val="24"/>
                <w:lang w:eastAsia="ru-RU"/>
              </w:rPr>
              <w:lastRenderedPageBreak/>
              <w:t>"Областная", N 22, 03.03.2017</w:t>
            </w:r>
          </w:p>
          <w:p w:rsidR="00884B46" w:rsidRPr="002145B5" w:rsidRDefault="00884B46" w:rsidP="00884B46">
            <w:pPr>
              <w:jc w:val="both"/>
              <w:rPr>
                <w:rFonts w:ascii="Times New Roman" w:eastAsia="Times New Roman" w:hAnsi="Times New Roman" w:cs="Times New Roman"/>
                <w:bCs/>
                <w:sz w:val="24"/>
                <w:szCs w:val="24"/>
                <w:lang w:eastAsia="ru-RU"/>
              </w:rPr>
            </w:pPr>
            <w:r w:rsidRPr="00884B46">
              <w:rPr>
                <w:rFonts w:ascii="Times New Roman" w:eastAsia="Times New Roman" w:hAnsi="Times New Roman" w:cs="Times New Roman"/>
                <w:bCs/>
                <w:sz w:val="24"/>
                <w:szCs w:val="24"/>
                <w:lang w:eastAsia="ru-RU"/>
              </w:rPr>
              <w:t>Начало действия документа - 14.03.2017.</w:t>
            </w:r>
          </w:p>
        </w:tc>
      </w:tr>
      <w:tr w:rsidR="00801FF6" w:rsidTr="00E53ACA">
        <w:tc>
          <w:tcPr>
            <w:tcW w:w="641" w:type="dxa"/>
            <w:tcBorders>
              <w:top w:val="single" w:sz="4" w:space="0" w:color="auto"/>
              <w:left w:val="single" w:sz="4" w:space="0" w:color="auto"/>
              <w:bottom w:val="single" w:sz="4" w:space="0" w:color="auto"/>
              <w:right w:val="single" w:sz="4" w:space="0" w:color="auto"/>
            </w:tcBorders>
          </w:tcPr>
          <w:p w:rsidR="00801FF6"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2677" w:type="dxa"/>
            <w:tcBorders>
              <w:top w:val="single" w:sz="4" w:space="0" w:color="auto"/>
              <w:left w:val="single" w:sz="4" w:space="0" w:color="auto"/>
              <w:bottom w:val="single" w:sz="4" w:space="0" w:color="auto"/>
              <w:right w:val="single" w:sz="4" w:space="0" w:color="auto"/>
            </w:tcBorders>
          </w:tcPr>
          <w:p w:rsidR="00801FF6" w:rsidRPr="00801FF6" w:rsidRDefault="00801FF6" w:rsidP="00801FF6">
            <w:pPr>
              <w:autoSpaceDE w:val="0"/>
              <w:autoSpaceDN w:val="0"/>
              <w:adjustRightInd w:val="0"/>
              <w:jc w:val="both"/>
              <w:rPr>
                <w:rFonts w:ascii="Times New Roman" w:eastAsia="Calibri" w:hAnsi="Times New Roman" w:cs="Times New Roman"/>
                <w:sz w:val="24"/>
                <w:szCs w:val="24"/>
              </w:rPr>
            </w:pPr>
            <w:r w:rsidRPr="00801FF6">
              <w:rPr>
                <w:rFonts w:ascii="Times New Roman" w:eastAsia="Calibri" w:hAnsi="Times New Roman" w:cs="Times New Roman"/>
                <w:sz w:val="24"/>
                <w:szCs w:val="24"/>
              </w:rPr>
              <w:t>Приказ Службы потребительского рынка и лицензирования Иркутской области от 30.01.2017 N 2-спр</w:t>
            </w:r>
          </w:p>
          <w:p w:rsidR="00801FF6" w:rsidRPr="002145B5" w:rsidRDefault="00801FF6" w:rsidP="00801FF6">
            <w:pPr>
              <w:autoSpaceDE w:val="0"/>
              <w:autoSpaceDN w:val="0"/>
              <w:adjustRightInd w:val="0"/>
              <w:jc w:val="both"/>
              <w:rPr>
                <w:rFonts w:ascii="Times New Roman" w:eastAsia="Calibri" w:hAnsi="Times New Roman" w:cs="Times New Roman"/>
                <w:sz w:val="24"/>
                <w:szCs w:val="24"/>
              </w:rPr>
            </w:pPr>
            <w:r w:rsidRPr="00801FF6">
              <w:rPr>
                <w:rFonts w:ascii="Times New Roman" w:eastAsia="Calibri" w:hAnsi="Times New Roman" w:cs="Times New Roman"/>
                <w:sz w:val="24"/>
                <w:szCs w:val="24"/>
              </w:rPr>
              <w:t xml:space="preserve">"Об утверждении Типового административного регламента исполнения органами местного самоуправления муниципальных образований Иркутской области государственной функции по лицензионному контролю за розничной продажей алкогольной продукции на </w:t>
            </w:r>
            <w:r w:rsidRPr="00801FF6">
              <w:rPr>
                <w:rFonts w:ascii="Times New Roman" w:eastAsia="Calibri" w:hAnsi="Times New Roman" w:cs="Times New Roman"/>
                <w:sz w:val="24"/>
                <w:szCs w:val="24"/>
              </w:rPr>
              <w:lastRenderedPageBreak/>
              <w:t>территории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801FF6" w:rsidRDefault="00801FF6" w:rsidP="00801FF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Типовым административным регламентом установлены правила исполнения государственной функции "Лицензионный контроль за розничной продажей алкогольной продукции на территории муниципального образования Иркутской области" органами местного самоуправления муниципального образования Иркутской области. Определен перечень нормативных правовых актов, регулирующих исполнение государственной функции. Указано, что предметом лицензионного контроля являются содержащиеся в документах лицензиата сведения о его деятельности, соответствие лицензионным требованиям используемых при осуществлении лицензируемого вида деятельности помещений, зданий, сооружений,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 Определены права и обязанности должностных лиц лицензирующего органа, а также права и обязанности лицензиатов, в отношении которых осуществляются </w:t>
            </w:r>
            <w:r>
              <w:rPr>
                <w:rFonts w:ascii="Times New Roman" w:hAnsi="Times New Roman" w:cs="Times New Roman"/>
                <w:sz w:val="24"/>
                <w:szCs w:val="24"/>
              </w:rPr>
              <w:lastRenderedPageBreak/>
              <w:t xml:space="preserve">мероприятия по контролю. Результатами исполнения лицензионного контроля являются: акт проверки; предписание об устранении нарушений условий действия лицензии; протокол об административном правонарушении; решение о приостановлении действия лицензии; решение о возобновлении действия лицензии; решение об отказе в возобновлении действия лицензии и направлении в суд заявления об аннулировании лицензии; решение о приостановлении действия лицензии и направлении в суд (или в </w:t>
            </w:r>
            <w:proofErr w:type="spellStart"/>
            <w:r>
              <w:rPr>
                <w:rFonts w:ascii="Times New Roman" w:hAnsi="Times New Roman" w:cs="Times New Roman"/>
                <w:sz w:val="24"/>
                <w:szCs w:val="24"/>
              </w:rPr>
              <w:t>Росалкогольрегулирование</w:t>
            </w:r>
            <w:proofErr w:type="spellEnd"/>
            <w:r>
              <w:rPr>
                <w:rFonts w:ascii="Times New Roman" w:hAnsi="Times New Roman" w:cs="Times New Roman"/>
                <w:sz w:val="24"/>
                <w:szCs w:val="24"/>
              </w:rPr>
              <w:t>) заявления об аннулировании лицензии; акт снятия остатков алкогольной продукции; предостережение о недопустимости нарушения лицензионных требований. Также определены состав, последовательность и сроки выполнения административных процедур и требования к порядку их выполнения.</w:t>
            </w:r>
          </w:p>
        </w:tc>
        <w:tc>
          <w:tcPr>
            <w:tcW w:w="5378" w:type="dxa"/>
            <w:tcBorders>
              <w:top w:val="single" w:sz="4" w:space="0" w:color="auto"/>
              <w:left w:val="single" w:sz="4" w:space="0" w:color="auto"/>
              <w:bottom w:val="single" w:sz="4" w:space="0" w:color="auto"/>
              <w:right w:val="single" w:sz="4" w:space="0" w:color="auto"/>
            </w:tcBorders>
          </w:tcPr>
          <w:p w:rsidR="00801FF6" w:rsidRPr="00801FF6" w:rsidRDefault="00801FF6" w:rsidP="00801FF6">
            <w:pPr>
              <w:jc w:val="both"/>
              <w:rPr>
                <w:rFonts w:ascii="Times New Roman" w:eastAsia="Times New Roman" w:hAnsi="Times New Roman" w:cs="Times New Roman"/>
                <w:bCs/>
                <w:sz w:val="24"/>
                <w:szCs w:val="24"/>
                <w:lang w:eastAsia="ru-RU"/>
              </w:rPr>
            </w:pPr>
            <w:r w:rsidRPr="00801FF6">
              <w:rPr>
                <w:rFonts w:ascii="Times New Roman" w:eastAsia="Times New Roman" w:hAnsi="Times New Roman" w:cs="Times New Roman"/>
                <w:bCs/>
                <w:sz w:val="24"/>
                <w:szCs w:val="24"/>
                <w:lang w:eastAsia="ru-RU"/>
              </w:rPr>
              <w:lastRenderedPageBreak/>
              <w:t>"Областная", N 14, 10.02.2017</w:t>
            </w:r>
          </w:p>
          <w:p w:rsidR="00801FF6" w:rsidRPr="002145B5" w:rsidRDefault="00801FF6" w:rsidP="00801FF6">
            <w:pPr>
              <w:jc w:val="both"/>
              <w:rPr>
                <w:rFonts w:ascii="Times New Roman" w:eastAsia="Times New Roman" w:hAnsi="Times New Roman" w:cs="Times New Roman"/>
                <w:bCs/>
                <w:sz w:val="24"/>
                <w:szCs w:val="24"/>
                <w:lang w:eastAsia="ru-RU"/>
              </w:rPr>
            </w:pPr>
            <w:r w:rsidRPr="00801FF6">
              <w:rPr>
                <w:rFonts w:ascii="Times New Roman" w:eastAsia="Times New Roman" w:hAnsi="Times New Roman" w:cs="Times New Roman"/>
                <w:bCs/>
                <w:sz w:val="24"/>
                <w:szCs w:val="24"/>
                <w:lang w:eastAsia="ru-RU"/>
              </w:rPr>
              <w:t>Начало действия документа - 21.02.2017 (за исключением отдельных положений)</w:t>
            </w:r>
          </w:p>
        </w:tc>
      </w:tr>
      <w:tr w:rsidR="00186207" w:rsidTr="00E53ACA">
        <w:tc>
          <w:tcPr>
            <w:tcW w:w="641" w:type="dxa"/>
            <w:tcBorders>
              <w:top w:val="single" w:sz="4" w:space="0" w:color="auto"/>
              <w:left w:val="single" w:sz="4" w:space="0" w:color="auto"/>
              <w:bottom w:val="single" w:sz="4" w:space="0" w:color="auto"/>
              <w:right w:val="single" w:sz="4" w:space="0" w:color="auto"/>
            </w:tcBorders>
          </w:tcPr>
          <w:p w:rsidR="00186207" w:rsidRDefault="0018620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p>
        </w:tc>
        <w:tc>
          <w:tcPr>
            <w:tcW w:w="2677" w:type="dxa"/>
            <w:tcBorders>
              <w:top w:val="single" w:sz="4" w:space="0" w:color="auto"/>
              <w:left w:val="single" w:sz="4" w:space="0" w:color="auto"/>
              <w:bottom w:val="single" w:sz="4" w:space="0" w:color="auto"/>
              <w:right w:val="single" w:sz="4" w:space="0" w:color="auto"/>
            </w:tcBorders>
          </w:tcPr>
          <w:p w:rsidR="00186207" w:rsidRPr="00186207" w:rsidRDefault="00186207" w:rsidP="00186207">
            <w:pPr>
              <w:autoSpaceDE w:val="0"/>
              <w:autoSpaceDN w:val="0"/>
              <w:adjustRightInd w:val="0"/>
              <w:jc w:val="both"/>
              <w:rPr>
                <w:rFonts w:ascii="Times New Roman" w:eastAsia="Calibri" w:hAnsi="Times New Roman" w:cs="Times New Roman"/>
                <w:sz w:val="24"/>
                <w:szCs w:val="24"/>
              </w:rPr>
            </w:pPr>
            <w:r w:rsidRPr="00186207">
              <w:rPr>
                <w:rFonts w:ascii="Times New Roman" w:eastAsia="Calibri" w:hAnsi="Times New Roman" w:cs="Times New Roman"/>
                <w:sz w:val="24"/>
                <w:szCs w:val="24"/>
              </w:rPr>
              <w:t>Приказ Службы потребительского рынка и лицензирования Иркутской области от 02.02.2017 N 3-спр</w:t>
            </w:r>
          </w:p>
          <w:p w:rsidR="00186207" w:rsidRPr="00801FF6" w:rsidRDefault="00186207" w:rsidP="00186207">
            <w:pPr>
              <w:autoSpaceDE w:val="0"/>
              <w:autoSpaceDN w:val="0"/>
              <w:adjustRightInd w:val="0"/>
              <w:jc w:val="both"/>
              <w:rPr>
                <w:rFonts w:ascii="Times New Roman" w:eastAsia="Calibri" w:hAnsi="Times New Roman" w:cs="Times New Roman"/>
                <w:sz w:val="24"/>
                <w:szCs w:val="24"/>
              </w:rPr>
            </w:pPr>
            <w:r w:rsidRPr="00186207">
              <w:rPr>
                <w:rFonts w:ascii="Times New Roman" w:eastAsia="Calibri" w:hAnsi="Times New Roman" w:cs="Times New Roman"/>
                <w:sz w:val="24"/>
                <w:szCs w:val="24"/>
              </w:rPr>
              <w:t xml:space="preserve">"О внесении изменения в нормативы минимальной обеспеченности </w:t>
            </w:r>
            <w:bookmarkStart w:id="0" w:name="_GoBack"/>
            <w:bookmarkEnd w:id="0"/>
            <w:r w:rsidRPr="00186207">
              <w:rPr>
                <w:rFonts w:ascii="Times New Roman" w:eastAsia="Calibri" w:hAnsi="Times New Roman" w:cs="Times New Roman"/>
                <w:sz w:val="24"/>
                <w:szCs w:val="24"/>
              </w:rPr>
              <w:t>населения площадью торговых объектов местного значения 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186207" w:rsidRDefault="00186207" w:rsidP="0018620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приказ службы потребительского рынка и лицензирования Иркутской области от 12 сентября 2016 года N 33-спр, из перечня нормативов минимальной обеспеченности населения площадью торговых объектов местного значения в Иркутской области исключено </w:t>
            </w:r>
            <w:proofErr w:type="spellStart"/>
            <w:r>
              <w:rPr>
                <w:rFonts w:ascii="Times New Roman" w:hAnsi="Times New Roman" w:cs="Times New Roman"/>
                <w:sz w:val="24"/>
                <w:szCs w:val="24"/>
              </w:rPr>
              <w:t>Кеульское</w:t>
            </w:r>
            <w:proofErr w:type="spellEnd"/>
            <w:r>
              <w:rPr>
                <w:rFonts w:ascii="Times New Roman" w:hAnsi="Times New Roman" w:cs="Times New Roman"/>
                <w:sz w:val="24"/>
                <w:szCs w:val="24"/>
              </w:rPr>
              <w:t xml:space="preserve"> муниципальное образование.</w:t>
            </w:r>
          </w:p>
          <w:p w:rsidR="00186207" w:rsidRDefault="00186207" w:rsidP="00801FF6">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186207" w:rsidRPr="00801FF6" w:rsidRDefault="00186207" w:rsidP="00801FF6">
            <w:pPr>
              <w:jc w:val="both"/>
              <w:rPr>
                <w:rFonts w:ascii="Times New Roman" w:eastAsia="Times New Roman" w:hAnsi="Times New Roman" w:cs="Times New Roman"/>
                <w:bCs/>
                <w:sz w:val="24"/>
                <w:szCs w:val="24"/>
                <w:lang w:eastAsia="ru-RU"/>
              </w:rPr>
            </w:pPr>
            <w:r w:rsidRPr="00186207">
              <w:rPr>
                <w:rFonts w:ascii="Times New Roman" w:eastAsia="Times New Roman" w:hAnsi="Times New Roman" w:cs="Times New Roman"/>
                <w:bCs/>
                <w:sz w:val="24"/>
                <w:szCs w:val="24"/>
                <w:lang w:eastAsia="ru-RU"/>
              </w:rPr>
              <w:t>"Областная", N 22, 03.03.2017</w:t>
            </w:r>
          </w:p>
        </w:tc>
      </w:tr>
    </w:tbl>
    <w:p w:rsidR="00A50340" w:rsidRDefault="00373DCD"/>
    <w:sectPr w:rsidR="00A50340"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CD" w:rsidRDefault="00373DCD" w:rsidP="00AD2C36">
      <w:pPr>
        <w:spacing w:after="0" w:line="240" w:lineRule="auto"/>
      </w:pPr>
      <w:r>
        <w:separator/>
      </w:r>
    </w:p>
  </w:endnote>
  <w:endnote w:type="continuationSeparator" w:id="0">
    <w:p w:rsidR="00373DCD" w:rsidRDefault="00373DCD"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CD" w:rsidRDefault="00373DCD" w:rsidP="00AD2C36">
      <w:pPr>
        <w:spacing w:after="0" w:line="240" w:lineRule="auto"/>
      </w:pPr>
      <w:r>
        <w:separator/>
      </w:r>
    </w:p>
  </w:footnote>
  <w:footnote w:type="continuationSeparator" w:id="0">
    <w:p w:rsidR="00373DCD" w:rsidRDefault="00373DCD" w:rsidP="00AD2C36">
      <w:pPr>
        <w:spacing w:after="0" w:line="240" w:lineRule="auto"/>
      </w:pPr>
      <w:r>
        <w:continuationSeparator/>
      </w:r>
    </w:p>
  </w:footnote>
  <w:footnote w:id="1">
    <w:p w:rsidR="00AD2C36" w:rsidRDefault="00AD2C36"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61D80"/>
    <w:rsid w:val="00075FCA"/>
    <w:rsid w:val="000837D3"/>
    <w:rsid w:val="000A6400"/>
    <w:rsid w:val="000D1147"/>
    <w:rsid w:val="00121A60"/>
    <w:rsid w:val="001259A3"/>
    <w:rsid w:val="001265D1"/>
    <w:rsid w:val="00153B33"/>
    <w:rsid w:val="0017698F"/>
    <w:rsid w:val="00186207"/>
    <w:rsid w:val="001A4EF2"/>
    <w:rsid w:val="001B221C"/>
    <w:rsid w:val="001B2CD4"/>
    <w:rsid w:val="001E1173"/>
    <w:rsid w:val="001E4550"/>
    <w:rsid w:val="002145B5"/>
    <w:rsid w:val="00250746"/>
    <w:rsid w:val="0025682B"/>
    <w:rsid w:val="00260793"/>
    <w:rsid w:val="002730F0"/>
    <w:rsid w:val="002E1554"/>
    <w:rsid w:val="00313A91"/>
    <w:rsid w:val="003507D2"/>
    <w:rsid w:val="00373DCD"/>
    <w:rsid w:val="00373F27"/>
    <w:rsid w:val="0037624D"/>
    <w:rsid w:val="00377F12"/>
    <w:rsid w:val="003857B8"/>
    <w:rsid w:val="003928B2"/>
    <w:rsid w:val="003E44F6"/>
    <w:rsid w:val="00400442"/>
    <w:rsid w:val="00402E35"/>
    <w:rsid w:val="00441D6A"/>
    <w:rsid w:val="0045319E"/>
    <w:rsid w:val="00480410"/>
    <w:rsid w:val="004B31FD"/>
    <w:rsid w:val="004B420C"/>
    <w:rsid w:val="004C47EF"/>
    <w:rsid w:val="004D77A0"/>
    <w:rsid w:val="0050677E"/>
    <w:rsid w:val="00511C4D"/>
    <w:rsid w:val="00517115"/>
    <w:rsid w:val="00570014"/>
    <w:rsid w:val="0058647E"/>
    <w:rsid w:val="00592388"/>
    <w:rsid w:val="00597561"/>
    <w:rsid w:val="005A472B"/>
    <w:rsid w:val="005C3747"/>
    <w:rsid w:val="00603D36"/>
    <w:rsid w:val="00605E9F"/>
    <w:rsid w:val="006273A3"/>
    <w:rsid w:val="00632F48"/>
    <w:rsid w:val="006669CE"/>
    <w:rsid w:val="00672E9B"/>
    <w:rsid w:val="00674481"/>
    <w:rsid w:val="00695911"/>
    <w:rsid w:val="00697382"/>
    <w:rsid w:val="006A0CA2"/>
    <w:rsid w:val="006A19A6"/>
    <w:rsid w:val="006B06A3"/>
    <w:rsid w:val="006D2297"/>
    <w:rsid w:val="006D336C"/>
    <w:rsid w:val="00711EEA"/>
    <w:rsid w:val="0072685C"/>
    <w:rsid w:val="00730760"/>
    <w:rsid w:val="00745D28"/>
    <w:rsid w:val="007466F9"/>
    <w:rsid w:val="007A5553"/>
    <w:rsid w:val="00801FF6"/>
    <w:rsid w:val="0080484F"/>
    <w:rsid w:val="00805AA7"/>
    <w:rsid w:val="008154DC"/>
    <w:rsid w:val="00843665"/>
    <w:rsid w:val="00884B46"/>
    <w:rsid w:val="0089677C"/>
    <w:rsid w:val="008C0607"/>
    <w:rsid w:val="008C6C2B"/>
    <w:rsid w:val="008D2A75"/>
    <w:rsid w:val="00935C92"/>
    <w:rsid w:val="009518B6"/>
    <w:rsid w:val="0096165C"/>
    <w:rsid w:val="009806BB"/>
    <w:rsid w:val="00987B00"/>
    <w:rsid w:val="009B0C74"/>
    <w:rsid w:val="009F04BC"/>
    <w:rsid w:val="009F4481"/>
    <w:rsid w:val="009F46C2"/>
    <w:rsid w:val="009F7B50"/>
    <w:rsid w:val="00A20E0A"/>
    <w:rsid w:val="00A368BC"/>
    <w:rsid w:val="00A5766B"/>
    <w:rsid w:val="00A57BC0"/>
    <w:rsid w:val="00A6661D"/>
    <w:rsid w:val="00AD0C38"/>
    <w:rsid w:val="00AD2C36"/>
    <w:rsid w:val="00AF7847"/>
    <w:rsid w:val="00B016EB"/>
    <w:rsid w:val="00B475B1"/>
    <w:rsid w:val="00B6334F"/>
    <w:rsid w:val="00B90192"/>
    <w:rsid w:val="00B978AF"/>
    <w:rsid w:val="00BA0529"/>
    <w:rsid w:val="00BA3065"/>
    <w:rsid w:val="00BB2028"/>
    <w:rsid w:val="00BB2892"/>
    <w:rsid w:val="00BB394B"/>
    <w:rsid w:val="00BC5F08"/>
    <w:rsid w:val="00BD1B0D"/>
    <w:rsid w:val="00BD42B5"/>
    <w:rsid w:val="00BD6AE7"/>
    <w:rsid w:val="00BF4105"/>
    <w:rsid w:val="00BF7C3E"/>
    <w:rsid w:val="00C35913"/>
    <w:rsid w:val="00C57F7B"/>
    <w:rsid w:val="00C66F3A"/>
    <w:rsid w:val="00CB60BD"/>
    <w:rsid w:val="00CE083B"/>
    <w:rsid w:val="00D11A33"/>
    <w:rsid w:val="00D6522C"/>
    <w:rsid w:val="00D74109"/>
    <w:rsid w:val="00D76254"/>
    <w:rsid w:val="00D77840"/>
    <w:rsid w:val="00DB1B79"/>
    <w:rsid w:val="00DC0F8C"/>
    <w:rsid w:val="00DE6EF6"/>
    <w:rsid w:val="00DF3972"/>
    <w:rsid w:val="00DF693D"/>
    <w:rsid w:val="00E0213C"/>
    <w:rsid w:val="00E030EA"/>
    <w:rsid w:val="00E11314"/>
    <w:rsid w:val="00E16415"/>
    <w:rsid w:val="00E20BAA"/>
    <w:rsid w:val="00E21B5B"/>
    <w:rsid w:val="00E22D30"/>
    <w:rsid w:val="00E44857"/>
    <w:rsid w:val="00E53ACA"/>
    <w:rsid w:val="00E571BB"/>
    <w:rsid w:val="00E81924"/>
    <w:rsid w:val="00E81F03"/>
    <w:rsid w:val="00E905A3"/>
    <w:rsid w:val="00E9684D"/>
    <w:rsid w:val="00EA7861"/>
    <w:rsid w:val="00EC26C0"/>
    <w:rsid w:val="00EC3732"/>
    <w:rsid w:val="00EC64A3"/>
    <w:rsid w:val="00F03B12"/>
    <w:rsid w:val="00F260EC"/>
    <w:rsid w:val="00F26ECF"/>
    <w:rsid w:val="00F34023"/>
    <w:rsid w:val="00F446D5"/>
    <w:rsid w:val="00F54D6B"/>
    <w:rsid w:val="00F61217"/>
    <w:rsid w:val="00F71266"/>
    <w:rsid w:val="00F8170B"/>
    <w:rsid w:val="00FA4762"/>
    <w:rsid w:val="00FA739D"/>
    <w:rsid w:val="00FC48D4"/>
    <w:rsid w:val="00FD1002"/>
    <w:rsid w:val="00FE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70CB-F3DB-40F1-B133-F040D23D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4676</TotalTime>
  <Pages>29</Pages>
  <Words>7712</Words>
  <Characters>43964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35</cp:revision>
  <dcterms:created xsi:type="dcterms:W3CDTF">2016-08-18T02:04:00Z</dcterms:created>
  <dcterms:modified xsi:type="dcterms:W3CDTF">2017-05-04T09:55:00Z</dcterms:modified>
</cp:coreProperties>
</file>